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36A1B" w14:textId="77777777" w:rsidR="00F67AB4" w:rsidRPr="00CE75B5" w:rsidRDefault="00F67AB4" w:rsidP="00CE75B5">
      <w:pPr>
        <w:jc w:val="center"/>
        <w:rPr>
          <w:rFonts w:ascii="Gisha" w:hAnsi="Gisha" w:cs="Gisha" w:hint="cs"/>
          <w:b/>
          <w:lang w:val="en-CA"/>
        </w:rPr>
      </w:pPr>
    </w:p>
    <w:p w14:paraId="520A7522" w14:textId="019BE489" w:rsidR="00D8390E" w:rsidRPr="00CE75B5" w:rsidRDefault="00F67AB4" w:rsidP="00CE75B5">
      <w:pPr>
        <w:jc w:val="center"/>
        <w:rPr>
          <w:rFonts w:ascii="Gisha" w:hAnsi="Gisha" w:cs="Gisha" w:hint="cs"/>
          <w:b/>
          <w:sz w:val="28"/>
          <w:szCs w:val="28"/>
          <w:lang w:val="en-CA"/>
        </w:rPr>
      </w:pPr>
      <w:r w:rsidRPr="00CE75B5">
        <w:rPr>
          <w:rFonts w:ascii="Gisha" w:hAnsi="Gisha" w:cs="Gisha" w:hint="cs"/>
          <w:b/>
          <w:sz w:val="28"/>
          <w:szCs w:val="28"/>
          <w:lang w:val="en-CA"/>
        </w:rPr>
        <w:t>Machine Design and Factory Automation</w:t>
      </w:r>
    </w:p>
    <w:p w14:paraId="763C85B2" w14:textId="77777777" w:rsidR="00F67AB4" w:rsidRPr="00CE75B5" w:rsidRDefault="00F67AB4" w:rsidP="00CE75B5">
      <w:pPr>
        <w:rPr>
          <w:rFonts w:ascii="Gisha" w:hAnsi="Gisha" w:cs="Gisha" w:hint="cs"/>
          <w:b/>
          <w:sz w:val="28"/>
          <w:szCs w:val="28"/>
          <w:lang w:val="en-CA"/>
        </w:rPr>
      </w:pPr>
    </w:p>
    <w:p w14:paraId="0AE1F088" w14:textId="77777777" w:rsidR="00D8390E" w:rsidRPr="00CE75B5" w:rsidRDefault="00D8390E" w:rsidP="00CE75B5">
      <w:pPr>
        <w:jc w:val="center"/>
        <w:rPr>
          <w:rFonts w:ascii="Gisha" w:hAnsi="Gisha" w:cs="Gisha" w:hint="cs"/>
          <w:b/>
          <w:sz w:val="28"/>
          <w:szCs w:val="28"/>
          <w:lang w:val="en-CA"/>
        </w:rPr>
      </w:pPr>
      <w:r w:rsidRPr="00CE75B5">
        <w:rPr>
          <w:rFonts w:ascii="Gisha" w:hAnsi="Gisha" w:cs="Gisha" w:hint="cs"/>
          <w:b/>
          <w:sz w:val="28"/>
          <w:szCs w:val="28"/>
          <w:lang w:val="en-CA"/>
        </w:rPr>
        <w:t>Student Instructions</w:t>
      </w:r>
    </w:p>
    <w:p w14:paraId="18D5566B" w14:textId="77777777" w:rsidR="00D8390E" w:rsidRPr="00CE75B5" w:rsidRDefault="00D8390E" w:rsidP="00CE75B5">
      <w:pPr>
        <w:jc w:val="center"/>
        <w:rPr>
          <w:rFonts w:ascii="Gisha" w:hAnsi="Gisha" w:cs="Gisha" w:hint="cs"/>
          <w:b/>
          <w:lang w:val="en-CA"/>
        </w:rPr>
      </w:pPr>
    </w:p>
    <w:p w14:paraId="4B610583" w14:textId="736D4BF1" w:rsidR="00D8390E" w:rsidRPr="00CE75B5" w:rsidRDefault="00D8390E" w:rsidP="00CE75B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isha" w:hAnsi="Gisha" w:cs="Gisha" w:hint="cs"/>
          <w:lang w:val="en-CA"/>
        </w:rPr>
      </w:pPr>
      <w:r w:rsidRPr="00CE75B5">
        <w:rPr>
          <w:rFonts w:ascii="Gisha" w:hAnsi="Gisha" w:cs="Gisha" w:hint="cs"/>
          <w:lang w:val="en-CA"/>
        </w:rPr>
        <w:t>Assuming the role of Hailey Denison, prepare a one-</w:t>
      </w:r>
      <w:r w:rsidR="00F67AB4" w:rsidRPr="00CE75B5">
        <w:rPr>
          <w:rFonts w:ascii="Gisha" w:hAnsi="Gisha" w:cs="Gisha" w:hint="cs"/>
          <w:lang w:val="en-CA"/>
        </w:rPr>
        <w:t>page memorandum which determines the feasibility of the proposed IAFS and APSI products at MDFA</w:t>
      </w:r>
      <w:r w:rsidRPr="00CE75B5">
        <w:rPr>
          <w:rFonts w:ascii="Gisha" w:hAnsi="Gisha" w:cs="Gisha" w:hint="cs"/>
          <w:lang w:val="en-CA"/>
        </w:rPr>
        <w:t xml:space="preserve">.  Exhibits should contain the detailed financial calculations, while the memo should summarize and analyze this data and </w:t>
      </w:r>
      <w:r w:rsidR="00F67AB4" w:rsidRPr="00CE75B5">
        <w:rPr>
          <w:rFonts w:ascii="Gisha" w:hAnsi="Gisha" w:cs="Gisha" w:hint="cs"/>
          <w:lang w:val="en-CA"/>
        </w:rPr>
        <w:t xml:space="preserve">consider </w:t>
      </w:r>
      <w:r w:rsidRPr="00CE75B5">
        <w:rPr>
          <w:rFonts w:ascii="Gisha" w:hAnsi="Gisha" w:cs="Gisha" w:hint="cs"/>
          <w:lang w:val="en-CA"/>
        </w:rPr>
        <w:t>other n</w:t>
      </w:r>
      <w:r w:rsidR="00F67AB4" w:rsidRPr="00CE75B5">
        <w:rPr>
          <w:rFonts w:ascii="Gisha" w:hAnsi="Gisha" w:cs="Gisha" w:hint="cs"/>
          <w:lang w:val="en-CA"/>
        </w:rPr>
        <w:t>on-quantitative factors</w:t>
      </w:r>
      <w:r w:rsidRPr="00CE75B5">
        <w:rPr>
          <w:rFonts w:ascii="Gisha" w:hAnsi="Gisha" w:cs="Gisha" w:hint="cs"/>
          <w:lang w:val="en-CA"/>
        </w:rPr>
        <w:t xml:space="preserve">.  Exhibits should show all calculations in detail, so part marks can be awarded.  </w:t>
      </w:r>
    </w:p>
    <w:p w14:paraId="641D46BC" w14:textId="77777777" w:rsidR="00D8390E" w:rsidRPr="00CE75B5" w:rsidRDefault="00D8390E" w:rsidP="00CE75B5">
      <w:pPr>
        <w:rPr>
          <w:rFonts w:ascii="Gisha" w:eastAsiaTheme="minorHAnsi" w:hAnsi="Gisha" w:cs="Gisha" w:hint="cs"/>
          <w:lang w:val="en-CA"/>
        </w:rPr>
      </w:pPr>
    </w:p>
    <w:p w14:paraId="522F7376" w14:textId="7D4A7BA7" w:rsidR="00F67AB4" w:rsidRPr="00CE75B5" w:rsidRDefault="00F67AB4" w:rsidP="00CE75B5">
      <w:pPr>
        <w:jc w:val="center"/>
        <w:rPr>
          <w:rFonts w:ascii="Gisha" w:hAnsi="Gisha" w:cs="Gisha" w:hint="cs"/>
          <w:b/>
          <w:lang w:val="en-CA"/>
        </w:rPr>
      </w:pPr>
      <w:r w:rsidRPr="00CE75B5">
        <w:rPr>
          <w:rFonts w:ascii="Gisha" w:hAnsi="Gisha" w:cs="Gisha" w:hint="cs"/>
          <w:b/>
          <w:lang w:val="en-CA"/>
        </w:rPr>
        <w:t xml:space="preserve">Submit the </w:t>
      </w:r>
      <w:r w:rsidR="00CB4BA4" w:rsidRPr="00CE75B5">
        <w:rPr>
          <w:rFonts w:ascii="Gisha" w:hAnsi="Gisha" w:cs="Gisha" w:hint="cs"/>
          <w:b/>
          <w:lang w:val="en-CA"/>
        </w:rPr>
        <w:t>Word file</w:t>
      </w:r>
      <w:r w:rsidRPr="00CE75B5">
        <w:rPr>
          <w:rFonts w:ascii="Gisha" w:hAnsi="Gisha" w:cs="Gisha" w:hint="cs"/>
          <w:b/>
          <w:lang w:val="en-CA"/>
        </w:rPr>
        <w:t xml:space="preserve"> through the course Moodle site</w:t>
      </w:r>
      <w:r w:rsidR="00CE75B5" w:rsidRPr="00CE75B5">
        <w:rPr>
          <w:rFonts w:ascii="Gisha" w:hAnsi="Gisha" w:cs="Gisha" w:hint="cs"/>
          <w:b/>
          <w:lang w:val="en-CA"/>
        </w:rPr>
        <w:t>.  N</w:t>
      </w:r>
      <w:r w:rsidRPr="00CE75B5">
        <w:rPr>
          <w:rFonts w:ascii="Gisha" w:hAnsi="Gisha" w:cs="Gisha" w:hint="cs"/>
          <w:b/>
          <w:lang w:val="en-CA"/>
        </w:rPr>
        <w:t>o Excel files should be provided.</w:t>
      </w:r>
    </w:p>
    <w:p w14:paraId="016D558E" w14:textId="77777777" w:rsidR="00D8390E" w:rsidRPr="00CE75B5" w:rsidRDefault="00D8390E" w:rsidP="00CE75B5">
      <w:pPr>
        <w:rPr>
          <w:rFonts w:ascii="Gisha" w:eastAsiaTheme="minorHAnsi" w:hAnsi="Gisha" w:cs="Gisha" w:hint="cs"/>
          <w:b/>
          <w:bCs/>
        </w:rPr>
      </w:pPr>
    </w:p>
    <w:p w14:paraId="5A77DA56" w14:textId="77777777" w:rsidR="00D8390E" w:rsidRPr="00CE75B5" w:rsidRDefault="00D8390E" w:rsidP="00CE75B5">
      <w:pPr>
        <w:jc w:val="center"/>
        <w:rPr>
          <w:rFonts w:ascii="Gisha" w:hAnsi="Gisha" w:cs="Gisha" w:hint="cs"/>
          <w:b/>
          <w:bCs/>
        </w:rPr>
      </w:pPr>
    </w:p>
    <w:p w14:paraId="43000676" w14:textId="77777777" w:rsidR="00F67AB4" w:rsidRPr="00CE75B5" w:rsidRDefault="00F67AB4" w:rsidP="00CE75B5">
      <w:pPr>
        <w:rPr>
          <w:rFonts w:ascii="Gisha" w:hAnsi="Gisha" w:cs="Gisha" w:hint="cs"/>
          <w:b/>
          <w:bCs/>
        </w:rPr>
      </w:pPr>
      <w:r w:rsidRPr="00CE75B5">
        <w:rPr>
          <w:rFonts w:ascii="Gisha" w:hAnsi="Gisha" w:cs="Gisha" w:hint="cs"/>
          <w:b/>
          <w:bCs/>
        </w:rPr>
        <w:br w:type="page"/>
      </w:r>
    </w:p>
    <w:p w14:paraId="7304AD6A" w14:textId="77777777" w:rsidR="00F67AB4" w:rsidRPr="00CE75B5" w:rsidRDefault="00F67AB4" w:rsidP="00CE75B5">
      <w:pPr>
        <w:jc w:val="center"/>
        <w:rPr>
          <w:rFonts w:ascii="Gisha" w:hAnsi="Gisha" w:cs="Gisha" w:hint="cs"/>
          <w:b/>
          <w:bCs/>
        </w:rPr>
      </w:pPr>
    </w:p>
    <w:p w14:paraId="157D9F77" w14:textId="77777777" w:rsidR="00D8390E" w:rsidRPr="00CE75B5" w:rsidRDefault="00D8390E" w:rsidP="00CE75B5">
      <w:pPr>
        <w:jc w:val="center"/>
        <w:rPr>
          <w:rFonts w:ascii="Gisha" w:hAnsi="Gisha" w:cs="Gisha" w:hint="cs"/>
          <w:b/>
          <w:bCs/>
          <w:sz w:val="28"/>
          <w:szCs w:val="28"/>
        </w:rPr>
      </w:pPr>
      <w:r w:rsidRPr="00CE75B5">
        <w:rPr>
          <w:rFonts w:ascii="Gisha" w:hAnsi="Gisha" w:cs="Gisha" w:hint="cs"/>
          <w:b/>
          <w:bCs/>
          <w:sz w:val="28"/>
          <w:szCs w:val="28"/>
        </w:rPr>
        <w:t>Evaluation Rubric</w:t>
      </w:r>
    </w:p>
    <w:p w14:paraId="0F5B57B3" w14:textId="77777777" w:rsidR="00D8390E" w:rsidRPr="00CE75B5" w:rsidRDefault="00D8390E" w:rsidP="00CE75B5">
      <w:pPr>
        <w:rPr>
          <w:rFonts w:ascii="Gisha" w:hAnsi="Gisha" w:cs="Gisha" w:hint="cs"/>
        </w:rPr>
      </w:pPr>
    </w:p>
    <w:p w14:paraId="3E401BBC" w14:textId="77777777" w:rsidR="00D8390E" w:rsidRPr="00CE75B5" w:rsidRDefault="00D8390E" w:rsidP="00CE75B5">
      <w:pPr>
        <w:rPr>
          <w:rFonts w:ascii="Gisha" w:hAnsi="Gisha" w:cs="Gisha" w:hint="cs"/>
          <w:b/>
          <w:bCs/>
        </w:rPr>
      </w:pPr>
      <w:r w:rsidRPr="00CE75B5">
        <w:rPr>
          <w:rFonts w:ascii="Gisha" w:hAnsi="Gisha" w:cs="Gisha" w:hint="cs"/>
          <w:b/>
          <w:bCs/>
        </w:rPr>
        <w:t>Total:  _________ / 100</w:t>
      </w:r>
    </w:p>
    <w:p w14:paraId="3C74CD7E" w14:textId="77777777" w:rsidR="00D8390E" w:rsidRPr="00CE75B5" w:rsidRDefault="00D8390E" w:rsidP="00CE75B5">
      <w:pPr>
        <w:rPr>
          <w:rFonts w:ascii="Gisha" w:hAnsi="Gisha" w:cs="Gisha" w:hint="cs"/>
          <w:b/>
          <w:bCs/>
        </w:rPr>
      </w:pPr>
    </w:p>
    <w:p w14:paraId="67FC3E93" w14:textId="77777777" w:rsidR="00D8390E" w:rsidRPr="00CE75B5" w:rsidRDefault="00D8390E" w:rsidP="00CE75B5">
      <w:pPr>
        <w:rPr>
          <w:rFonts w:ascii="Gisha" w:hAnsi="Gisha" w:cs="Gisha" w:hint="cs"/>
          <w:b/>
          <w:bCs/>
        </w:rPr>
      </w:pPr>
      <w:r w:rsidRPr="00CE75B5">
        <w:rPr>
          <w:rFonts w:ascii="Gisha" w:hAnsi="Gisha" w:cs="Gisha" w:hint="cs"/>
          <w:b/>
          <w:bCs/>
        </w:rPr>
        <w:t>Letter Grade:  _________</w:t>
      </w:r>
    </w:p>
    <w:p w14:paraId="52F98B81" w14:textId="77777777" w:rsidR="00D8390E" w:rsidRPr="00CE75B5" w:rsidRDefault="00D8390E" w:rsidP="00CE75B5">
      <w:pPr>
        <w:rPr>
          <w:rFonts w:ascii="Gisha" w:hAnsi="Gisha" w:cs="Gisha" w:hint="cs"/>
        </w:rPr>
      </w:pPr>
    </w:p>
    <w:p w14:paraId="4A69C89A" w14:textId="77777777" w:rsidR="00D8390E" w:rsidRPr="00CE75B5" w:rsidRDefault="00F67AB4" w:rsidP="00CE75B5">
      <w:pPr>
        <w:pStyle w:val="Heading1"/>
        <w:rPr>
          <w:rFonts w:ascii="Gisha" w:hAnsi="Gisha" w:cs="Gisha" w:hint="cs"/>
          <w:sz w:val="24"/>
          <w:szCs w:val="24"/>
        </w:rPr>
      </w:pPr>
      <w:r w:rsidRPr="00CE75B5">
        <w:rPr>
          <w:rFonts w:ascii="Gisha" w:hAnsi="Gisha" w:cs="Gisha" w:hint="cs"/>
          <w:sz w:val="24"/>
          <w:szCs w:val="24"/>
        </w:rPr>
        <w:t xml:space="preserve">Thoroughness of Analysis:  </w:t>
      </w:r>
      <w:r w:rsidR="00D8390E" w:rsidRPr="00CE75B5">
        <w:rPr>
          <w:rFonts w:ascii="Gisha" w:hAnsi="Gisha" w:cs="Gisha" w:hint="cs"/>
          <w:sz w:val="24"/>
          <w:szCs w:val="24"/>
        </w:rPr>
        <w:t>75%</w:t>
      </w:r>
    </w:p>
    <w:p w14:paraId="574195A2" w14:textId="77777777" w:rsidR="00D8390E" w:rsidRPr="00CE75B5" w:rsidRDefault="00D8390E" w:rsidP="00CE75B5">
      <w:pPr>
        <w:rPr>
          <w:rFonts w:ascii="Gisha" w:hAnsi="Gisha" w:cs="Gisha" w:hint="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5"/>
        <w:gridCol w:w="1440"/>
      </w:tblGrid>
      <w:tr w:rsidR="00D8390E" w:rsidRPr="00CE75B5" w14:paraId="218C901F" w14:textId="77777777" w:rsidTr="00D8390E">
        <w:trPr>
          <w:jc w:val="center"/>
        </w:trPr>
        <w:tc>
          <w:tcPr>
            <w:tcW w:w="4315" w:type="dxa"/>
          </w:tcPr>
          <w:p w14:paraId="0A1651F4" w14:textId="22784EB7" w:rsidR="00D8390E" w:rsidRPr="00CE75B5" w:rsidRDefault="00D8390E" w:rsidP="00CE75B5">
            <w:pPr>
              <w:rPr>
                <w:rFonts w:ascii="Gisha" w:hAnsi="Gisha" w:cs="Gisha" w:hint="cs"/>
                <w:sz w:val="20"/>
                <w:szCs w:val="20"/>
                <w:lang w:val="en-CA"/>
              </w:rPr>
            </w:pPr>
            <w:r w:rsidRPr="00CE75B5">
              <w:rPr>
                <w:rFonts w:ascii="Gisha" w:hAnsi="Gisha" w:cs="Gisha" w:hint="cs"/>
                <w:sz w:val="20"/>
                <w:szCs w:val="20"/>
                <w:lang w:val="en-CA"/>
              </w:rPr>
              <w:t xml:space="preserve">Cost of </w:t>
            </w:r>
            <w:r w:rsidR="00CE75B5">
              <w:rPr>
                <w:rFonts w:ascii="Gisha" w:hAnsi="Gisha" w:cs="Gisha"/>
                <w:sz w:val="20"/>
                <w:szCs w:val="20"/>
                <w:lang w:val="en-CA"/>
              </w:rPr>
              <w:t>c</w:t>
            </w:r>
            <w:r w:rsidRPr="00CE75B5">
              <w:rPr>
                <w:rFonts w:ascii="Gisha" w:hAnsi="Gisha" w:cs="Gisha" w:hint="cs"/>
                <w:sz w:val="20"/>
                <w:szCs w:val="20"/>
                <w:lang w:val="en-CA"/>
              </w:rPr>
              <w:t>apital – IAFS</w:t>
            </w:r>
          </w:p>
        </w:tc>
        <w:tc>
          <w:tcPr>
            <w:tcW w:w="1440" w:type="dxa"/>
          </w:tcPr>
          <w:p w14:paraId="1552B8E9" w14:textId="77777777" w:rsidR="00D8390E" w:rsidRPr="00CE75B5" w:rsidRDefault="00D8390E" w:rsidP="00CE75B5">
            <w:pPr>
              <w:jc w:val="right"/>
              <w:rPr>
                <w:rFonts w:ascii="Gisha" w:hAnsi="Gisha" w:cs="Gisha" w:hint="cs"/>
                <w:sz w:val="20"/>
                <w:szCs w:val="20"/>
                <w:lang w:val="fr-CA"/>
              </w:rPr>
            </w:pPr>
            <w:r w:rsidRPr="00CE75B5">
              <w:rPr>
                <w:rFonts w:ascii="Gisha" w:hAnsi="Gisha" w:cs="Gisha" w:hint="cs"/>
                <w:sz w:val="20"/>
                <w:szCs w:val="20"/>
                <w:lang w:val="en-CA"/>
              </w:rPr>
              <w:t xml:space="preserve">              </w:t>
            </w:r>
            <w:r w:rsidRPr="00CE75B5">
              <w:rPr>
                <w:rFonts w:ascii="Gisha" w:hAnsi="Gisha" w:cs="Gisha" w:hint="cs"/>
                <w:sz w:val="20"/>
                <w:szCs w:val="20"/>
                <w:lang w:val="fr-CA"/>
              </w:rPr>
              <w:t>/10</w:t>
            </w:r>
          </w:p>
        </w:tc>
      </w:tr>
      <w:tr w:rsidR="00D8390E" w:rsidRPr="00CE75B5" w14:paraId="02317892" w14:textId="77777777" w:rsidTr="00D8390E">
        <w:trPr>
          <w:jc w:val="center"/>
        </w:trPr>
        <w:tc>
          <w:tcPr>
            <w:tcW w:w="4315" w:type="dxa"/>
          </w:tcPr>
          <w:p w14:paraId="2881C80F" w14:textId="031EF606" w:rsidR="00D8390E" w:rsidRPr="00CE75B5" w:rsidRDefault="00D8390E" w:rsidP="00CE75B5">
            <w:pPr>
              <w:rPr>
                <w:rFonts w:ascii="Gisha" w:hAnsi="Gisha" w:cs="Gisha" w:hint="cs"/>
                <w:sz w:val="20"/>
                <w:szCs w:val="20"/>
                <w:lang w:val="en-CA"/>
              </w:rPr>
            </w:pPr>
            <w:r w:rsidRPr="00CE75B5">
              <w:rPr>
                <w:rFonts w:ascii="Gisha" w:hAnsi="Gisha" w:cs="Gisha" w:hint="cs"/>
                <w:sz w:val="20"/>
                <w:szCs w:val="20"/>
                <w:lang w:val="en-CA"/>
              </w:rPr>
              <w:t xml:space="preserve">Cost of </w:t>
            </w:r>
            <w:r w:rsidR="00CE75B5">
              <w:rPr>
                <w:rFonts w:ascii="Gisha" w:hAnsi="Gisha" w:cs="Gisha"/>
                <w:sz w:val="20"/>
                <w:szCs w:val="20"/>
                <w:lang w:val="en-CA"/>
              </w:rPr>
              <w:t>c</w:t>
            </w:r>
            <w:r w:rsidRPr="00CE75B5">
              <w:rPr>
                <w:rFonts w:ascii="Gisha" w:hAnsi="Gisha" w:cs="Gisha" w:hint="cs"/>
                <w:sz w:val="20"/>
                <w:szCs w:val="20"/>
                <w:lang w:val="en-CA"/>
              </w:rPr>
              <w:t>apital – APSI</w:t>
            </w:r>
          </w:p>
        </w:tc>
        <w:tc>
          <w:tcPr>
            <w:tcW w:w="1440" w:type="dxa"/>
          </w:tcPr>
          <w:p w14:paraId="15E4B647" w14:textId="77777777" w:rsidR="00D8390E" w:rsidRPr="00CE75B5" w:rsidRDefault="00D8390E" w:rsidP="00CE75B5">
            <w:pPr>
              <w:jc w:val="right"/>
              <w:rPr>
                <w:rFonts w:ascii="Gisha" w:hAnsi="Gisha" w:cs="Gisha" w:hint="cs"/>
                <w:sz w:val="20"/>
                <w:szCs w:val="20"/>
                <w:lang w:val="fr-CA"/>
              </w:rPr>
            </w:pPr>
            <w:r w:rsidRPr="00CE75B5">
              <w:rPr>
                <w:rFonts w:ascii="Gisha" w:hAnsi="Gisha" w:cs="Gisha" w:hint="cs"/>
                <w:sz w:val="20"/>
                <w:szCs w:val="20"/>
                <w:lang w:val="en-CA"/>
              </w:rPr>
              <w:t xml:space="preserve">              </w:t>
            </w:r>
            <w:r w:rsidRPr="00CE75B5">
              <w:rPr>
                <w:rFonts w:ascii="Gisha" w:hAnsi="Gisha" w:cs="Gisha" w:hint="cs"/>
                <w:sz w:val="20"/>
                <w:szCs w:val="20"/>
                <w:lang w:val="fr-CA"/>
              </w:rPr>
              <w:t>/10</w:t>
            </w:r>
          </w:p>
        </w:tc>
      </w:tr>
      <w:tr w:rsidR="00D8390E" w:rsidRPr="00CE75B5" w14:paraId="79BF4DDF" w14:textId="77777777" w:rsidTr="00D8390E">
        <w:trPr>
          <w:jc w:val="center"/>
        </w:trPr>
        <w:tc>
          <w:tcPr>
            <w:tcW w:w="4315" w:type="dxa"/>
          </w:tcPr>
          <w:p w14:paraId="3EEB240C" w14:textId="77777777" w:rsidR="00D8390E" w:rsidRPr="00CE75B5" w:rsidRDefault="00D8390E" w:rsidP="00CE75B5">
            <w:pPr>
              <w:rPr>
                <w:rFonts w:ascii="Gisha" w:hAnsi="Gisha" w:cs="Gisha" w:hint="cs"/>
                <w:sz w:val="20"/>
                <w:szCs w:val="20"/>
                <w:lang w:val="en-CA"/>
              </w:rPr>
            </w:pPr>
            <w:r w:rsidRPr="00CE75B5">
              <w:rPr>
                <w:rFonts w:ascii="Gisha" w:hAnsi="Gisha" w:cs="Gisha" w:hint="cs"/>
                <w:sz w:val="20"/>
                <w:szCs w:val="20"/>
                <w:lang w:val="en-CA"/>
              </w:rPr>
              <w:t>NPV – IAFS</w:t>
            </w:r>
          </w:p>
        </w:tc>
        <w:tc>
          <w:tcPr>
            <w:tcW w:w="1440" w:type="dxa"/>
          </w:tcPr>
          <w:p w14:paraId="5DD2C43D" w14:textId="77777777" w:rsidR="00D8390E" w:rsidRPr="00CE75B5" w:rsidRDefault="00D8390E" w:rsidP="00CE75B5">
            <w:pPr>
              <w:jc w:val="right"/>
              <w:rPr>
                <w:rFonts w:ascii="Gisha" w:hAnsi="Gisha" w:cs="Gisha" w:hint="cs"/>
                <w:sz w:val="20"/>
                <w:szCs w:val="20"/>
                <w:lang w:val="fr-CA"/>
              </w:rPr>
            </w:pPr>
            <w:r w:rsidRPr="00CE75B5">
              <w:rPr>
                <w:rFonts w:ascii="Gisha" w:hAnsi="Gisha" w:cs="Gisha" w:hint="cs"/>
                <w:sz w:val="20"/>
                <w:szCs w:val="20"/>
                <w:lang w:val="en-CA"/>
              </w:rPr>
              <w:t xml:space="preserve">              </w:t>
            </w:r>
            <w:r w:rsidRPr="00CE75B5">
              <w:rPr>
                <w:rFonts w:ascii="Gisha" w:hAnsi="Gisha" w:cs="Gisha" w:hint="cs"/>
                <w:sz w:val="20"/>
                <w:szCs w:val="20"/>
                <w:lang w:val="fr-CA"/>
              </w:rPr>
              <w:t>/20</w:t>
            </w:r>
          </w:p>
        </w:tc>
      </w:tr>
      <w:tr w:rsidR="00D8390E" w:rsidRPr="00CE75B5" w14:paraId="16E380C6" w14:textId="77777777" w:rsidTr="00D8390E">
        <w:trPr>
          <w:jc w:val="center"/>
        </w:trPr>
        <w:tc>
          <w:tcPr>
            <w:tcW w:w="4315" w:type="dxa"/>
          </w:tcPr>
          <w:p w14:paraId="3B1B4B90" w14:textId="77777777" w:rsidR="00D8390E" w:rsidRPr="00CE75B5" w:rsidRDefault="00D8390E" w:rsidP="00CE75B5">
            <w:pPr>
              <w:rPr>
                <w:rFonts w:ascii="Gisha" w:hAnsi="Gisha" w:cs="Gisha" w:hint="cs"/>
                <w:sz w:val="20"/>
                <w:szCs w:val="20"/>
                <w:lang w:val="fr-CA"/>
              </w:rPr>
            </w:pPr>
            <w:r w:rsidRPr="00CE75B5">
              <w:rPr>
                <w:rFonts w:ascii="Gisha" w:hAnsi="Gisha" w:cs="Gisha" w:hint="cs"/>
                <w:sz w:val="20"/>
                <w:szCs w:val="20"/>
                <w:lang w:val="fr-CA"/>
              </w:rPr>
              <w:t>NPV – APSI</w:t>
            </w:r>
          </w:p>
        </w:tc>
        <w:tc>
          <w:tcPr>
            <w:tcW w:w="1440" w:type="dxa"/>
          </w:tcPr>
          <w:p w14:paraId="212EAE5A" w14:textId="77777777" w:rsidR="00D8390E" w:rsidRPr="00CE75B5" w:rsidRDefault="00D8390E" w:rsidP="00CE75B5">
            <w:pPr>
              <w:jc w:val="right"/>
              <w:rPr>
                <w:rFonts w:ascii="Gisha" w:hAnsi="Gisha" w:cs="Gisha" w:hint="cs"/>
                <w:sz w:val="20"/>
                <w:szCs w:val="20"/>
                <w:lang w:val="fr-CA"/>
              </w:rPr>
            </w:pPr>
            <w:r w:rsidRPr="00CE75B5">
              <w:rPr>
                <w:rFonts w:ascii="Gisha" w:hAnsi="Gisha" w:cs="Gisha" w:hint="cs"/>
                <w:sz w:val="20"/>
                <w:szCs w:val="20"/>
                <w:lang w:val="fr-CA"/>
              </w:rPr>
              <w:t xml:space="preserve">              /20</w:t>
            </w:r>
          </w:p>
        </w:tc>
      </w:tr>
      <w:tr w:rsidR="00D8390E" w:rsidRPr="00CE75B5" w14:paraId="4987D271" w14:textId="77777777" w:rsidTr="00D8390E">
        <w:trPr>
          <w:jc w:val="center"/>
        </w:trPr>
        <w:tc>
          <w:tcPr>
            <w:tcW w:w="4315" w:type="dxa"/>
          </w:tcPr>
          <w:p w14:paraId="30CFE9BF" w14:textId="77777777" w:rsidR="00D8390E" w:rsidRPr="00CE75B5" w:rsidRDefault="00D8390E" w:rsidP="00CE75B5">
            <w:pPr>
              <w:rPr>
                <w:rFonts w:ascii="Gisha" w:hAnsi="Gisha" w:cs="Gisha" w:hint="cs"/>
                <w:sz w:val="20"/>
                <w:szCs w:val="20"/>
                <w:lang w:val="fr-CA"/>
              </w:rPr>
            </w:pPr>
            <w:r w:rsidRPr="00CE75B5">
              <w:rPr>
                <w:rFonts w:ascii="Gisha" w:hAnsi="Gisha" w:cs="Gisha" w:hint="cs"/>
                <w:sz w:val="20"/>
                <w:szCs w:val="20"/>
                <w:lang w:val="fr-CA"/>
              </w:rPr>
              <w:t>Recommendations</w:t>
            </w:r>
          </w:p>
        </w:tc>
        <w:tc>
          <w:tcPr>
            <w:tcW w:w="1440" w:type="dxa"/>
          </w:tcPr>
          <w:p w14:paraId="3347189B" w14:textId="77777777" w:rsidR="00D8390E" w:rsidRPr="00CE75B5" w:rsidRDefault="00D8390E" w:rsidP="00CE75B5">
            <w:pPr>
              <w:jc w:val="right"/>
              <w:rPr>
                <w:rFonts w:ascii="Gisha" w:hAnsi="Gisha" w:cs="Gisha" w:hint="cs"/>
                <w:sz w:val="20"/>
                <w:szCs w:val="20"/>
                <w:lang w:val="fr-CA"/>
              </w:rPr>
            </w:pPr>
            <w:r w:rsidRPr="00CE75B5">
              <w:rPr>
                <w:rFonts w:ascii="Gisha" w:hAnsi="Gisha" w:cs="Gisha" w:hint="cs"/>
                <w:sz w:val="20"/>
                <w:szCs w:val="20"/>
                <w:lang w:val="fr-CA"/>
              </w:rPr>
              <w:t>/15</w:t>
            </w:r>
          </w:p>
        </w:tc>
      </w:tr>
    </w:tbl>
    <w:p w14:paraId="7AA1149C" w14:textId="77777777" w:rsidR="00D8390E" w:rsidRPr="00CE75B5" w:rsidRDefault="00D8390E" w:rsidP="00CE75B5">
      <w:pPr>
        <w:rPr>
          <w:rFonts w:ascii="Gisha" w:hAnsi="Gisha" w:cs="Gisha" w:hint="cs"/>
          <w:lang w:val="fr-CA"/>
        </w:rPr>
      </w:pPr>
    </w:p>
    <w:p w14:paraId="10A0A387" w14:textId="77777777" w:rsidR="00D8390E" w:rsidRPr="00CE75B5" w:rsidRDefault="00D8390E" w:rsidP="00CE75B5">
      <w:pPr>
        <w:pStyle w:val="Heading1"/>
        <w:rPr>
          <w:rFonts w:ascii="Gisha" w:hAnsi="Gisha" w:cs="Gisha" w:hint="cs"/>
          <w:sz w:val="24"/>
          <w:szCs w:val="24"/>
        </w:rPr>
      </w:pPr>
      <w:r w:rsidRPr="00CE75B5">
        <w:rPr>
          <w:rFonts w:ascii="Gisha" w:hAnsi="Gisha" w:cs="Gisha" w:hint="cs"/>
          <w:sz w:val="24"/>
          <w:szCs w:val="24"/>
        </w:rPr>
        <w:t>Me</w:t>
      </w:r>
      <w:r w:rsidR="00F67AB4" w:rsidRPr="00CE75B5">
        <w:rPr>
          <w:rFonts w:ascii="Gisha" w:hAnsi="Gisha" w:cs="Gisha" w:hint="cs"/>
          <w:sz w:val="24"/>
          <w:szCs w:val="24"/>
        </w:rPr>
        <w:t xml:space="preserve">mo Layout and Writing Quality:  </w:t>
      </w:r>
      <w:r w:rsidRPr="00CE75B5">
        <w:rPr>
          <w:rFonts w:ascii="Gisha" w:hAnsi="Gisha" w:cs="Gisha" w:hint="cs"/>
          <w:sz w:val="24"/>
          <w:szCs w:val="24"/>
        </w:rPr>
        <w:t>25%</w:t>
      </w:r>
    </w:p>
    <w:p w14:paraId="7DAE3972" w14:textId="77777777" w:rsidR="00D8390E" w:rsidRPr="00CE75B5" w:rsidRDefault="00D8390E" w:rsidP="00CE75B5">
      <w:pPr>
        <w:rPr>
          <w:rFonts w:ascii="Gisha" w:hAnsi="Gisha" w:cs="Gisha" w:hint="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1"/>
        <w:gridCol w:w="1554"/>
      </w:tblGrid>
      <w:tr w:rsidR="00D8390E" w:rsidRPr="00CE75B5" w14:paraId="6DCE3522" w14:textId="77777777" w:rsidTr="00CE75B5">
        <w:trPr>
          <w:jc w:val="center"/>
        </w:trPr>
        <w:tc>
          <w:tcPr>
            <w:tcW w:w="4201" w:type="dxa"/>
          </w:tcPr>
          <w:p w14:paraId="1FDECE97" w14:textId="77777777" w:rsidR="00D8390E" w:rsidRPr="00CE75B5" w:rsidRDefault="00D8390E" w:rsidP="00CE75B5">
            <w:pPr>
              <w:rPr>
                <w:rFonts w:ascii="Gisha" w:hAnsi="Gisha" w:cs="Gisha" w:hint="cs"/>
                <w:sz w:val="20"/>
                <w:szCs w:val="20"/>
              </w:rPr>
            </w:pPr>
            <w:r w:rsidRPr="00CE75B5">
              <w:rPr>
                <w:rFonts w:ascii="Gisha" w:hAnsi="Gisha" w:cs="Gisha" w:hint="cs"/>
                <w:sz w:val="20"/>
                <w:szCs w:val="20"/>
              </w:rPr>
              <w:t>Layout</w:t>
            </w:r>
          </w:p>
        </w:tc>
        <w:tc>
          <w:tcPr>
            <w:tcW w:w="1554" w:type="dxa"/>
          </w:tcPr>
          <w:p w14:paraId="41A83A37" w14:textId="77777777" w:rsidR="00D8390E" w:rsidRPr="00CE75B5" w:rsidRDefault="00D8390E" w:rsidP="00CE75B5">
            <w:pPr>
              <w:jc w:val="right"/>
              <w:rPr>
                <w:rFonts w:ascii="Gisha" w:hAnsi="Gisha" w:cs="Gisha" w:hint="cs"/>
                <w:sz w:val="20"/>
                <w:szCs w:val="20"/>
              </w:rPr>
            </w:pPr>
            <w:r w:rsidRPr="00CE75B5">
              <w:rPr>
                <w:rFonts w:ascii="Gisha" w:hAnsi="Gisha" w:cs="Gisha" w:hint="cs"/>
                <w:sz w:val="20"/>
                <w:szCs w:val="20"/>
              </w:rPr>
              <w:t xml:space="preserve">              /5</w:t>
            </w:r>
          </w:p>
        </w:tc>
      </w:tr>
      <w:tr w:rsidR="00D8390E" w:rsidRPr="00CE75B5" w14:paraId="4DFC4B31" w14:textId="77777777" w:rsidTr="00CE75B5">
        <w:trPr>
          <w:jc w:val="center"/>
        </w:trPr>
        <w:tc>
          <w:tcPr>
            <w:tcW w:w="4201" w:type="dxa"/>
          </w:tcPr>
          <w:p w14:paraId="1AD93B6F" w14:textId="1061E74E" w:rsidR="00D8390E" w:rsidRPr="00CE75B5" w:rsidRDefault="00D8390E" w:rsidP="00CE75B5">
            <w:pPr>
              <w:rPr>
                <w:rFonts w:ascii="Gisha" w:hAnsi="Gisha" w:cs="Gisha" w:hint="cs"/>
                <w:sz w:val="20"/>
                <w:szCs w:val="20"/>
              </w:rPr>
            </w:pPr>
            <w:r w:rsidRPr="00CE75B5">
              <w:rPr>
                <w:rFonts w:ascii="Gisha" w:hAnsi="Gisha" w:cs="Gisha" w:hint="cs"/>
                <w:sz w:val="20"/>
                <w:szCs w:val="20"/>
              </w:rPr>
              <w:t xml:space="preserve">Grammatical and </w:t>
            </w:r>
            <w:r w:rsidR="00CE75B5">
              <w:rPr>
                <w:rFonts w:ascii="Gisha" w:hAnsi="Gisha" w:cs="Gisha"/>
                <w:sz w:val="20"/>
                <w:szCs w:val="20"/>
              </w:rPr>
              <w:t>s</w:t>
            </w:r>
            <w:r w:rsidRPr="00CE75B5">
              <w:rPr>
                <w:rFonts w:ascii="Gisha" w:hAnsi="Gisha" w:cs="Gisha" w:hint="cs"/>
                <w:sz w:val="20"/>
                <w:szCs w:val="20"/>
              </w:rPr>
              <w:t xml:space="preserve">pelling </w:t>
            </w:r>
            <w:r w:rsidR="00CE75B5">
              <w:rPr>
                <w:rFonts w:ascii="Gisha" w:hAnsi="Gisha" w:cs="Gisha"/>
                <w:sz w:val="20"/>
                <w:szCs w:val="20"/>
              </w:rPr>
              <w:t>e</w:t>
            </w:r>
            <w:r w:rsidRPr="00CE75B5">
              <w:rPr>
                <w:rFonts w:ascii="Gisha" w:hAnsi="Gisha" w:cs="Gisha" w:hint="cs"/>
                <w:sz w:val="20"/>
                <w:szCs w:val="20"/>
              </w:rPr>
              <w:t>rrors</w:t>
            </w:r>
          </w:p>
        </w:tc>
        <w:tc>
          <w:tcPr>
            <w:tcW w:w="1554" w:type="dxa"/>
          </w:tcPr>
          <w:p w14:paraId="1AC9E253" w14:textId="77777777" w:rsidR="00D8390E" w:rsidRPr="00CE75B5" w:rsidRDefault="00D8390E" w:rsidP="00CE75B5">
            <w:pPr>
              <w:jc w:val="right"/>
              <w:rPr>
                <w:rFonts w:ascii="Gisha" w:hAnsi="Gisha" w:cs="Gisha" w:hint="cs"/>
                <w:sz w:val="20"/>
                <w:szCs w:val="20"/>
              </w:rPr>
            </w:pPr>
            <w:r w:rsidRPr="00CE75B5">
              <w:rPr>
                <w:rFonts w:ascii="Gisha" w:hAnsi="Gisha" w:cs="Gisha" w:hint="cs"/>
                <w:sz w:val="20"/>
                <w:szCs w:val="20"/>
              </w:rPr>
              <w:t xml:space="preserve">              /10</w:t>
            </w:r>
          </w:p>
        </w:tc>
      </w:tr>
      <w:tr w:rsidR="00D8390E" w:rsidRPr="00CE75B5" w14:paraId="18E7EC73" w14:textId="77777777" w:rsidTr="00CE75B5">
        <w:trPr>
          <w:jc w:val="center"/>
        </w:trPr>
        <w:tc>
          <w:tcPr>
            <w:tcW w:w="4201" w:type="dxa"/>
          </w:tcPr>
          <w:p w14:paraId="62DD63C0" w14:textId="11B2B5C0" w:rsidR="00D8390E" w:rsidRPr="00CE75B5" w:rsidRDefault="00D8390E" w:rsidP="00CE75B5">
            <w:pPr>
              <w:rPr>
                <w:rFonts w:ascii="Gisha" w:hAnsi="Gisha" w:cs="Gisha" w:hint="cs"/>
                <w:sz w:val="20"/>
                <w:szCs w:val="20"/>
              </w:rPr>
            </w:pPr>
            <w:r w:rsidRPr="00CE75B5">
              <w:rPr>
                <w:rFonts w:ascii="Gisha" w:hAnsi="Gisha" w:cs="Gisha" w:hint="cs"/>
                <w:sz w:val="20"/>
                <w:szCs w:val="20"/>
              </w:rPr>
              <w:t xml:space="preserve">Writing </w:t>
            </w:r>
            <w:r w:rsidR="00CE75B5">
              <w:rPr>
                <w:rFonts w:ascii="Gisha" w:hAnsi="Gisha" w:cs="Gisha"/>
                <w:sz w:val="20"/>
                <w:szCs w:val="20"/>
              </w:rPr>
              <w:t>s</w:t>
            </w:r>
            <w:r w:rsidRPr="00CE75B5">
              <w:rPr>
                <w:rFonts w:ascii="Gisha" w:hAnsi="Gisha" w:cs="Gisha" w:hint="cs"/>
                <w:sz w:val="20"/>
                <w:szCs w:val="20"/>
              </w:rPr>
              <w:t>tyle</w:t>
            </w:r>
          </w:p>
        </w:tc>
        <w:tc>
          <w:tcPr>
            <w:tcW w:w="1554" w:type="dxa"/>
          </w:tcPr>
          <w:p w14:paraId="6248AB7E" w14:textId="77777777" w:rsidR="00D8390E" w:rsidRPr="00CE75B5" w:rsidRDefault="00D8390E" w:rsidP="00CE75B5">
            <w:pPr>
              <w:jc w:val="right"/>
              <w:rPr>
                <w:rFonts w:ascii="Gisha" w:hAnsi="Gisha" w:cs="Gisha" w:hint="cs"/>
                <w:sz w:val="20"/>
                <w:szCs w:val="20"/>
              </w:rPr>
            </w:pPr>
            <w:r w:rsidRPr="00CE75B5">
              <w:rPr>
                <w:rFonts w:ascii="Gisha" w:hAnsi="Gisha" w:cs="Gisha" w:hint="cs"/>
                <w:sz w:val="20"/>
                <w:szCs w:val="20"/>
              </w:rPr>
              <w:t xml:space="preserve">              /10</w:t>
            </w:r>
          </w:p>
        </w:tc>
      </w:tr>
    </w:tbl>
    <w:p w14:paraId="1466ABEE" w14:textId="77777777" w:rsidR="00D8390E" w:rsidRPr="00CE75B5" w:rsidRDefault="00D8390E" w:rsidP="00CE75B5">
      <w:pPr>
        <w:rPr>
          <w:rFonts w:ascii="Gisha" w:hAnsi="Gisha" w:cs="Gisha" w:hint="cs"/>
        </w:rPr>
      </w:pPr>
    </w:p>
    <w:p w14:paraId="41DE8D1F" w14:textId="77777777" w:rsidR="00D8390E" w:rsidRPr="00CE75B5" w:rsidRDefault="00D8390E" w:rsidP="00CE75B5">
      <w:pPr>
        <w:pStyle w:val="Heading1"/>
        <w:rPr>
          <w:rFonts w:ascii="Gisha" w:hAnsi="Gisha" w:cs="Gisha" w:hint="cs"/>
          <w:sz w:val="24"/>
          <w:szCs w:val="24"/>
        </w:rPr>
      </w:pPr>
      <w:r w:rsidRPr="00CE75B5">
        <w:rPr>
          <w:rFonts w:ascii="Gisha" w:hAnsi="Gisha" w:cs="Gisha" w:hint="cs"/>
          <w:sz w:val="24"/>
          <w:szCs w:val="24"/>
        </w:rPr>
        <w:t>Comments</w:t>
      </w:r>
    </w:p>
    <w:p w14:paraId="11D8B8EE" w14:textId="77777777" w:rsidR="00D8390E" w:rsidRPr="00CE75B5" w:rsidRDefault="00D8390E" w:rsidP="00CE75B5">
      <w:pPr>
        <w:rPr>
          <w:rFonts w:ascii="Gisha" w:hAnsi="Gisha" w:cs="Gisha" w:hint="cs"/>
        </w:rPr>
      </w:pPr>
    </w:p>
    <w:p w14:paraId="423B2DB2" w14:textId="3AE81A44" w:rsidR="00FA5DD0" w:rsidRPr="00CE75B5" w:rsidRDefault="00D8390E" w:rsidP="00CE75B5">
      <w:pPr>
        <w:pStyle w:val="BodyText"/>
        <w:spacing w:line="480" w:lineRule="auto"/>
        <w:rPr>
          <w:rFonts w:ascii="Gisha" w:hAnsi="Gisha" w:cs="Gisha" w:hint="cs"/>
          <w:szCs w:val="24"/>
        </w:rPr>
      </w:pPr>
      <w:bookmarkStart w:id="0" w:name="_GoBack"/>
      <w:r w:rsidRPr="00CE75B5">
        <w:rPr>
          <w:rFonts w:ascii="Gisha" w:hAnsi="Gisha" w:cs="Gisha" w:hint="cs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75B5" w:rsidRPr="00CE75B5">
        <w:rPr>
          <w:rFonts w:ascii="Gisha" w:hAnsi="Gisha" w:cs="Gisha" w:hint="cs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75B5">
        <w:rPr>
          <w:rFonts w:ascii="Gisha" w:hAnsi="Gisha" w:cs="Gisha" w:hint="cs"/>
          <w:szCs w:val="24"/>
        </w:rPr>
        <w:t>___________________________________________________________________________________________________________________________________________</w:t>
      </w:r>
    </w:p>
    <w:bookmarkEnd w:id="0"/>
    <w:p w14:paraId="39B7C079" w14:textId="77777777" w:rsidR="00CE75B5" w:rsidRPr="00CE75B5" w:rsidRDefault="00CE75B5">
      <w:pPr>
        <w:pStyle w:val="BodyText"/>
        <w:spacing w:line="480" w:lineRule="auto"/>
        <w:rPr>
          <w:rFonts w:ascii="Gisha" w:hAnsi="Gisha" w:cs="Gisha" w:hint="cs"/>
          <w:szCs w:val="24"/>
        </w:rPr>
      </w:pPr>
    </w:p>
    <w:sectPr w:rsidR="00CE75B5" w:rsidRPr="00CE75B5" w:rsidSect="003A26EE">
      <w:headerReference w:type="default" r:id="rId7"/>
      <w:footerReference w:type="even" r:id="rId8"/>
      <w:footerReference w:type="default" r:id="rId9"/>
      <w:headerReference w:type="first" r:id="rId10"/>
      <w:type w:val="continuous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ECE61" w14:textId="77777777" w:rsidR="003429E3" w:rsidRDefault="003429E3">
      <w:r>
        <w:separator/>
      </w:r>
    </w:p>
  </w:endnote>
  <w:endnote w:type="continuationSeparator" w:id="0">
    <w:p w14:paraId="3C5533EC" w14:textId="77777777" w:rsidR="003429E3" w:rsidRDefault="0034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3E3F0" w14:textId="77777777" w:rsidR="005E29F2" w:rsidRDefault="00F67AB4" w:rsidP="00A714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3C3E10" w14:textId="77777777" w:rsidR="005E29F2" w:rsidRDefault="00CE7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A41EA" w14:textId="3477E492" w:rsidR="005E29F2" w:rsidRPr="00CE75B5" w:rsidRDefault="00CE75B5" w:rsidP="00A71463">
    <w:pPr>
      <w:pStyle w:val="Footer"/>
      <w:framePr w:wrap="around" w:vAnchor="text" w:hAnchor="page" w:x="6049" w:y="382"/>
      <w:rPr>
        <w:rStyle w:val="PageNumber"/>
        <w:rFonts w:ascii="Gisha" w:hAnsi="Gisha" w:cs="Gisha" w:hint="cs"/>
        <w:b/>
        <w:bCs/>
      </w:rPr>
    </w:pPr>
    <w:r w:rsidRPr="00CE75B5">
      <w:rPr>
        <w:rStyle w:val="PageNumber"/>
        <w:rFonts w:ascii="Gisha" w:hAnsi="Gisha" w:cs="Gisha"/>
        <w:b/>
        <w:bCs/>
      </w:rPr>
      <w:t xml:space="preserve">Page </w:t>
    </w:r>
    <w:r w:rsidR="00F67AB4" w:rsidRPr="00CE75B5">
      <w:rPr>
        <w:rStyle w:val="PageNumber"/>
        <w:rFonts w:ascii="Gisha" w:hAnsi="Gisha" w:cs="Gisha" w:hint="cs"/>
        <w:b/>
        <w:bCs/>
      </w:rPr>
      <w:fldChar w:fldCharType="begin"/>
    </w:r>
    <w:r w:rsidR="00F67AB4" w:rsidRPr="00CE75B5">
      <w:rPr>
        <w:rStyle w:val="PageNumber"/>
        <w:rFonts w:ascii="Gisha" w:hAnsi="Gisha" w:cs="Gisha" w:hint="cs"/>
        <w:b/>
        <w:bCs/>
      </w:rPr>
      <w:instrText xml:space="preserve">PAGE  </w:instrText>
    </w:r>
    <w:r w:rsidR="00F67AB4" w:rsidRPr="00CE75B5">
      <w:rPr>
        <w:rStyle w:val="PageNumber"/>
        <w:rFonts w:ascii="Gisha" w:hAnsi="Gisha" w:cs="Gisha" w:hint="cs"/>
        <w:b/>
        <w:bCs/>
      </w:rPr>
      <w:fldChar w:fldCharType="separate"/>
    </w:r>
    <w:r w:rsidR="00CB4BA4" w:rsidRPr="00CE75B5">
      <w:rPr>
        <w:rStyle w:val="PageNumber"/>
        <w:rFonts w:ascii="Gisha" w:hAnsi="Gisha" w:cs="Gisha" w:hint="cs"/>
        <w:b/>
        <w:bCs/>
        <w:noProof/>
      </w:rPr>
      <w:t>2</w:t>
    </w:r>
    <w:r w:rsidR="00F67AB4" w:rsidRPr="00CE75B5">
      <w:rPr>
        <w:rStyle w:val="PageNumber"/>
        <w:rFonts w:ascii="Gisha" w:hAnsi="Gisha" w:cs="Gisha" w:hint="cs"/>
        <w:b/>
        <w:bCs/>
      </w:rPr>
      <w:fldChar w:fldCharType="end"/>
    </w:r>
  </w:p>
  <w:p w14:paraId="5FBF70C4" w14:textId="77777777" w:rsidR="005E29F2" w:rsidRDefault="00CE75B5">
    <w:pPr>
      <w:pStyle w:val="Footer"/>
    </w:pPr>
    <w:r>
      <w:pict w14:anchorId="0EAD83DF">
        <v:rect id="_x0000_i1026" style="width:0;height:1.5pt" o:hralign="center" o:hrstd="t" o:hr="t" fillcolor="#aca899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4D815" w14:textId="77777777" w:rsidR="003429E3" w:rsidRDefault="003429E3">
      <w:r>
        <w:separator/>
      </w:r>
    </w:p>
  </w:footnote>
  <w:footnote w:type="continuationSeparator" w:id="0">
    <w:p w14:paraId="2D7E530F" w14:textId="77777777" w:rsidR="003429E3" w:rsidRDefault="0034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10EB8" w14:textId="77777777" w:rsidR="005E29F2" w:rsidRDefault="00CE75B5">
    <w:pPr>
      <w:pStyle w:val="Header"/>
    </w:pPr>
    <w:r>
      <w:pict w14:anchorId="7CE595B7">
        <v:rect id="_x0000_i1025" style="width:0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104ED" w14:textId="77777777" w:rsidR="005E29F2" w:rsidRDefault="00CE75B5">
    <w:pPr>
      <w:pStyle w:val="Header"/>
    </w:pPr>
    <w:r>
      <w:pict w14:anchorId="31A8B530">
        <v:rect id="_x0000_i1027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061A4"/>
    <w:multiLevelType w:val="hybridMultilevel"/>
    <w:tmpl w:val="46FA44BE"/>
    <w:lvl w:ilvl="0" w:tplc="B66248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0393AE7"/>
    <w:multiLevelType w:val="hybridMultilevel"/>
    <w:tmpl w:val="05C4A420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1573DC"/>
    <w:multiLevelType w:val="hybridMultilevel"/>
    <w:tmpl w:val="A7B2D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0E"/>
    <w:rsid w:val="003429E3"/>
    <w:rsid w:val="00362639"/>
    <w:rsid w:val="0037694A"/>
    <w:rsid w:val="00937FAB"/>
    <w:rsid w:val="00CB4BA4"/>
    <w:rsid w:val="00CE75B5"/>
    <w:rsid w:val="00D8390E"/>
    <w:rsid w:val="00F67AB4"/>
    <w:rsid w:val="00F8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0171AD76"/>
  <w15:chartTrackingRefBased/>
  <w15:docId w15:val="{2E93FABA-DDD5-40C7-8754-992AF471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0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90E"/>
    <w:pPr>
      <w:keepNext/>
      <w:outlineLvl w:val="0"/>
    </w:pPr>
    <w:rPr>
      <w:rFonts w:ascii="Bookman" w:hAnsi="Book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390E"/>
    <w:rPr>
      <w:rFonts w:ascii="Bookman" w:eastAsia="Times New Roman" w:hAnsi="Book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D839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39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39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390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8390E"/>
  </w:style>
  <w:style w:type="paragraph" w:styleId="BodyText">
    <w:name w:val="Body Text"/>
    <w:basedOn w:val="Normal"/>
    <w:link w:val="BodyTextChar"/>
    <w:rsid w:val="00D8390E"/>
    <w:pPr>
      <w:spacing w:line="360" w:lineRule="auto"/>
    </w:pPr>
    <w:rPr>
      <w:rFonts w:ascii="Bookman" w:hAnsi="Bookman"/>
      <w:szCs w:val="20"/>
    </w:rPr>
  </w:style>
  <w:style w:type="character" w:customStyle="1" w:styleId="BodyTextChar">
    <w:name w:val="Body Text Char"/>
    <w:basedOn w:val="DefaultParagraphFont"/>
    <w:link w:val="BodyText"/>
    <w:rsid w:val="00D8390E"/>
    <w:rPr>
      <w:rFonts w:ascii="Bookman" w:eastAsia="Times New Roman" w:hAnsi="Book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Dan Thompson</cp:lastModifiedBy>
  <cp:revision>3</cp:revision>
  <dcterms:created xsi:type="dcterms:W3CDTF">2020-06-18T01:28:00Z</dcterms:created>
  <dcterms:modified xsi:type="dcterms:W3CDTF">2020-07-10T16:22:00Z</dcterms:modified>
</cp:coreProperties>
</file>