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191B" w14:textId="217DA685" w:rsidR="004D796E" w:rsidRPr="00EA4D3A" w:rsidRDefault="004D796E" w:rsidP="000C0B80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EA4D3A">
        <w:rPr>
          <w:rFonts w:ascii="Gisha" w:hAnsi="Gisha" w:cs="Gisha" w:hint="cs"/>
          <w:sz w:val="28"/>
        </w:rPr>
        <w:t>Module:</w:t>
      </w:r>
      <w:r w:rsidR="00473631">
        <w:rPr>
          <w:rFonts w:ascii="Gisha" w:hAnsi="Gisha" w:cs="Gisha"/>
          <w:sz w:val="28"/>
        </w:rPr>
        <w:t xml:space="preserve">  Time Value of Money</w:t>
      </w:r>
    </w:p>
    <w:p w14:paraId="1DA35043" w14:textId="4E26A136" w:rsidR="003F4580" w:rsidRPr="00EA4D3A" w:rsidRDefault="00A625E6" w:rsidP="000C0B80">
      <w:pPr>
        <w:pStyle w:val="Heading3"/>
        <w:tabs>
          <w:tab w:val="left" w:pos="5490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E6DF65C" w14:textId="735BA3AE" w:rsidR="004D796E" w:rsidRPr="00EA4D3A" w:rsidRDefault="004D796E" w:rsidP="000C0B80">
      <w:pPr>
        <w:pStyle w:val="Heading3"/>
        <w:spacing w:before="0" w:after="0" w:line="240" w:lineRule="auto"/>
        <w:rPr>
          <w:rFonts w:ascii="Gisha" w:hAnsi="Gisha" w:cs="Gisha"/>
        </w:rPr>
      </w:pPr>
      <w:r w:rsidRPr="00EA4D3A">
        <w:rPr>
          <w:rFonts w:ascii="Gisha" w:hAnsi="Gisha" w:cs="Gisha" w:hint="cs"/>
        </w:rPr>
        <w:t>Topics</w:t>
      </w:r>
    </w:p>
    <w:p w14:paraId="2B90E850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2D0413" w14:textId="4CBD5C99" w:rsidR="004D796E" w:rsidRPr="00EA4D3A" w:rsidRDefault="00F31A52" w:rsidP="000C0B80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includes the following </w:t>
      </w:r>
      <w:r w:rsidR="006A7F9A">
        <w:rPr>
          <w:rFonts w:ascii="Gisha" w:hAnsi="Gisha" w:cs="Gisha"/>
          <w:sz w:val="24"/>
          <w:szCs w:val="24"/>
        </w:rPr>
        <w:t>five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topics:</w:t>
      </w:r>
    </w:p>
    <w:p w14:paraId="670243E3" w14:textId="77777777" w:rsidR="004D796E" w:rsidRPr="00EA4D3A" w:rsidRDefault="004D796E" w:rsidP="000C0B80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F34663" w14:textId="6E08C065" w:rsidR="004D796E" w:rsidRPr="00EA4D3A" w:rsidRDefault="004D796E" w:rsidP="000C0B80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1:  </w:t>
      </w:r>
      <w:r w:rsidR="00473631">
        <w:rPr>
          <w:rFonts w:ascii="Gisha" w:hAnsi="Gisha" w:cs="Gisha"/>
          <w:sz w:val="24"/>
          <w:szCs w:val="24"/>
        </w:rPr>
        <w:t>Future Value and Compounding</w:t>
      </w:r>
    </w:p>
    <w:p w14:paraId="04196936" w14:textId="5DE5F64F" w:rsidR="00473631" w:rsidRPr="00EA4D3A" w:rsidRDefault="004D796E" w:rsidP="000C0B80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2:  </w:t>
      </w:r>
      <w:r w:rsidR="00473631">
        <w:rPr>
          <w:rFonts w:ascii="Gisha" w:hAnsi="Gisha" w:cs="Gisha"/>
          <w:sz w:val="24"/>
          <w:szCs w:val="24"/>
        </w:rPr>
        <w:t>Present Value and Discounting</w:t>
      </w:r>
    </w:p>
    <w:p w14:paraId="610C4C2F" w14:textId="2DE40B89" w:rsidR="004D796E" w:rsidRDefault="004D796E" w:rsidP="000C0B80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3:  </w:t>
      </w:r>
      <w:r w:rsidR="00473631">
        <w:rPr>
          <w:rFonts w:ascii="Gisha" w:hAnsi="Gisha" w:cs="Gisha"/>
          <w:sz w:val="24"/>
          <w:szCs w:val="24"/>
        </w:rPr>
        <w:t>Annuit</w:t>
      </w:r>
      <w:r w:rsidR="00E941B2">
        <w:rPr>
          <w:rFonts w:ascii="Gisha" w:hAnsi="Gisha" w:cs="Gisha"/>
          <w:sz w:val="24"/>
          <w:szCs w:val="24"/>
        </w:rPr>
        <w:t>ies</w:t>
      </w:r>
      <w:r w:rsidR="00473631">
        <w:rPr>
          <w:rFonts w:ascii="Gisha" w:hAnsi="Gisha" w:cs="Gisha"/>
          <w:sz w:val="24"/>
          <w:szCs w:val="24"/>
        </w:rPr>
        <w:t xml:space="preserve"> and Perpetuit</w:t>
      </w:r>
      <w:r w:rsidR="00E941B2">
        <w:rPr>
          <w:rFonts w:ascii="Gisha" w:hAnsi="Gisha" w:cs="Gisha"/>
          <w:sz w:val="24"/>
          <w:szCs w:val="24"/>
        </w:rPr>
        <w:t>ies</w:t>
      </w:r>
    </w:p>
    <w:p w14:paraId="32C694B5" w14:textId="59F6EDE0" w:rsidR="00473631" w:rsidRDefault="00473631" w:rsidP="000C0B80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Topic 4:  Time Value of Money in Commercial Lending</w:t>
      </w:r>
    </w:p>
    <w:p w14:paraId="282E670B" w14:textId="0400283F" w:rsidR="00473631" w:rsidRDefault="00473631" w:rsidP="000C0B80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Topic 5:  Present and Future Value Formulas</w:t>
      </w:r>
    </w:p>
    <w:p w14:paraId="7B4C636D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C8F48FB" w14:textId="2428C965" w:rsidR="004D796E" w:rsidRPr="00EA4D3A" w:rsidRDefault="004D796E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1:  </w:t>
      </w:r>
      <w:r w:rsidR="00E941B2">
        <w:rPr>
          <w:rFonts w:ascii="Gisha" w:hAnsi="Gisha" w:cs="Gisha"/>
          <w:sz w:val="28"/>
          <w:szCs w:val="28"/>
        </w:rPr>
        <w:t>Future Value and Compounding</w:t>
      </w:r>
    </w:p>
    <w:p w14:paraId="5FEF8CBD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3F71A69" w14:textId="0CA41C54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2C68FC">
        <w:rPr>
          <w:rFonts w:ascii="Gisha" w:hAnsi="Gisha" w:cs="Gisha"/>
          <w:sz w:val="24"/>
          <w:szCs w:val="24"/>
        </w:rPr>
        <w:t xml:space="preserve"> 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6A7F9A">
        <w:rPr>
          <w:rFonts w:ascii="Gisha" w:hAnsi="Gisha" w:cs="Gisha"/>
          <w:sz w:val="24"/>
          <w:szCs w:val="24"/>
        </w:rPr>
        <w:t>reviews</w:t>
      </w:r>
      <w:r w:rsidR="00E941B2">
        <w:rPr>
          <w:rFonts w:ascii="Gisha" w:hAnsi="Gisha" w:cs="Gisha"/>
          <w:sz w:val="24"/>
          <w:szCs w:val="24"/>
        </w:rPr>
        <w:t xml:space="preserve"> how to</w:t>
      </w:r>
      <w:r w:rsidR="00F312AA">
        <w:rPr>
          <w:rFonts w:ascii="Gisha" w:hAnsi="Gisha" w:cs="Gisha"/>
          <w:sz w:val="24"/>
          <w:szCs w:val="24"/>
        </w:rPr>
        <w:t xml:space="preserve"> compute</w:t>
      </w:r>
      <w:r w:rsidR="00E941B2">
        <w:rPr>
          <w:rFonts w:ascii="Gisha" w:hAnsi="Gisha" w:cs="Gisha"/>
          <w:sz w:val="24"/>
          <w:szCs w:val="24"/>
        </w:rPr>
        <w:t xml:space="preserve"> the future value of a single payme</w:t>
      </w:r>
      <w:r w:rsidR="00F312AA">
        <w:rPr>
          <w:rFonts w:ascii="Gisha" w:hAnsi="Gisha" w:cs="Gisha"/>
          <w:sz w:val="24"/>
          <w:szCs w:val="24"/>
        </w:rPr>
        <w:t>nt with simple and compound interest.</w:t>
      </w:r>
    </w:p>
    <w:p w14:paraId="39BCE943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4D953F" w14:textId="77777777" w:rsidR="004D796E" w:rsidRPr="00EA4D3A" w:rsidRDefault="004D796E" w:rsidP="000C0B80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</w:p>
    <w:p w14:paraId="7E63468F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96D063" w14:textId="0C607D57" w:rsidR="004D796E" w:rsidRPr="00EA4D3A" w:rsidRDefault="00EA4D3A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="004D796E" w:rsidRPr="00EA4D3A">
        <w:rPr>
          <w:rFonts w:ascii="Gisha" w:hAnsi="Gisha" w:cs="Gisha" w:hint="cs"/>
          <w:sz w:val="24"/>
          <w:szCs w:val="24"/>
        </w:rPr>
        <w:t>Section 1.1</w:t>
      </w:r>
    </w:p>
    <w:p w14:paraId="51C54A4B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496F0ED1" w14:textId="79B6D166" w:rsidR="003F4580" w:rsidRPr="000C0B80" w:rsidRDefault="004D796E" w:rsidP="000C0B80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Learning </w:t>
      </w:r>
      <w:r w:rsidRPr="00EA4D3A">
        <w:rPr>
          <w:rStyle w:val="Heading4Char"/>
          <w:rFonts w:ascii="Gisha" w:hAnsi="Gisha" w:cs="Gisha" w:hint="cs"/>
          <w:b/>
          <w:bCs/>
          <w:szCs w:val="24"/>
        </w:rPr>
        <w:t xml:space="preserve">Problems </w:t>
      </w:r>
    </w:p>
    <w:p w14:paraId="28329F12" w14:textId="77777777" w:rsidR="003F4580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EA8FBA0" w14:textId="3C9604C0" w:rsidR="00E941B2" w:rsidRPr="00E941B2" w:rsidRDefault="00E941B2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0" w:name="_Hlk49927120"/>
      <w:r w:rsidRPr="00E941B2">
        <w:rPr>
          <w:rFonts w:ascii="Gisha" w:hAnsi="Gisha" w:cs="Gisha"/>
          <w:sz w:val="24"/>
          <w:szCs w:val="24"/>
        </w:rPr>
        <w:t>Future Value at Hamilton</w:t>
      </w:r>
    </w:p>
    <w:p w14:paraId="6240FF22" w14:textId="27247B0C" w:rsidR="00E941B2" w:rsidRPr="00E941B2" w:rsidRDefault="00E941B2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941B2">
        <w:rPr>
          <w:rFonts w:ascii="Gisha" w:hAnsi="Gisha" w:cs="Gisha"/>
          <w:sz w:val="24"/>
          <w:szCs w:val="24"/>
        </w:rPr>
        <w:t>Future Value at Sproule</w:t>
      </w:r>
    </w:p>
    <w:p w14:paraId="3D913FD8" w14:textId="10E7A87F" w:rsidR="00E941B2" w:rsidRPr="00E941B2" w:rsidRDefault="00E941B2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1" w:name="_Hlk39396774"/>
      <w:r w:rsidRPr="00E941B2">
        <w:rPr>
          <w:rFonts w:ascii="Gisha" w:hAnsi="Gisha" w:cs="Gisha"/>
          <w:sz w:val="24"/>
          <w:szCs w:val="24"/>
        </w:rPr>
        <w:t>APR</w:t>
      </w:r>
      <w:r w:rsidRPr="00E941B2">
        <w:rPr>
          <w:rFonts w:ascii="Gisha" w:hAnsi="Gisha" w:cs="Gisha" w:hint="cs"/>
          <w:sz w:val="24"/>
          <w:szCs w:val="24"/>
        </w:rPr>
        <w:t xml:space="preserve"> </w:t>
      </w:r>
      <w:r w:rsidRPr="00E941B2">
        <w:rPr>
          <w:rFonts w:ascii="Gisha" w:hAnsi="Gisha" w:cs="Gisha"/>
          <w:sz w:val="24"/>
          <w:szCs w:val="24"/>
        </w:rPr>
        <w:t xml:space="preserve">versus </w:t>
      </w:r>
      <w:r w:rsidRPr="00E941B2">
        <w:rPr>
          <w:rFonts w:ascii="Gisha" w:hAnsi="Gisha" w:cs="Gisha" w:hint="cs"/>
          <w:sz w:val="24"/>
          <w:szCs w:val="24"/>
        </w:rPr>
        <w:t>E</w:t>
      </w:r>
      <w:r w:rsidRPr="00E941B2">
        <w:rPr>
          <w:rFonts w:ascii="Gisha" w:hAnsi="Gisha" w:cs="Gisha"/>
          <w:sz w:val="24"/>
          <w:szCs w:val="24"/>
        </w:rPr>
        <w:t xml:space="preserve">AR </w:t>
      </w:r>
      <w:r w:rsidR="0000641B">
        <w:rPr>
          <w:rFonts w:ascii="Gisha" w:hAnsi="Gisha" w:cs="Gisha"/>
          <w:sz w:val="24"/>
          <w:szCs w:val="24"/>
        </w:rPr>
        <w:t>at</w:t>
      </w:r>
      <w:r w:rsidRPr="00E941B2">
        <w:rPr>
          <w:rFonts w:ascii="Gisha" w:hAnsi="Gisha" w:cs="Gisha"/>
          <w:sz w:val="24"/>
          <w:szCs w:val="24"/>
        </w:rPr>
        <w:t xml:space="preserve"> Tyson</w:t>
      </w:r>
      <w:bookmarkEnd w:id="1"/>
    </w:p>
    <w:bookmarkEnd w:id="0"/>
    <w:p w14:paraId="3C5960AD" w14:textId="77777777" w:rsidR="004D796E" w:rsidRPr="00EA4D3A" w:rsidRDefault="004D796E" w:rsidP="000C0B80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4BDE9ED2" w14:textId="0D8DCBBE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4D865632" w14:textId="77777777" w:rsidR="00E941B2" w:rsidRDefault="00E941B2" w:rsidP="000C0B80">
      <w:pPr>
        <w:widowControl w:val="0"/>
        <w:spacing w:before="0"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47416AAA" w14:textId="1A5517FF" w:rsidR="00E941B2" w:rsidRPr="00E941B2" w:rsidRDefault="00E941B2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941B2">
        <w:rPr>
          <w:rFonts w:ascii="Gisha" w:hAnsi="Gisha" w:cs="Gisha"/>
          <w:sz w:val="24"/>
          <w:szCs w:val="24"/>
        </w:rPr>
        <w:t>Future Value at Hamilton</w:t>
      </w:r>
    </w:p>
    <w:p w14:paraId="33A5E1E3" w14:textId="77777777" w:rsidR="00E941B2" w:rsidRPr="00E941B2" w:rsidRDefault="00E941B2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941B2">
        <w:rPr>
          <w:rFonts w:ascii="Gisha" w:hAnsi="Gisha" w:cs="Gisha"/>
          <w:sz w:val="24"/>
          <w:szCs w:val="24"/>
        </w:rPr>
        <w:t>Future Value at Sproule</w:t>
      </w:r>
    </w:p>
    <w:p w14:paraId="7DD78B0A" w14:textId="67F827C3" w:rsidR="00E941B2" w:rsidRPr="00E941B2" w:rsidRDefault="00E941B2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941B2">
        <w:rPr>
          <w:rFonts w:ascii="Gisha" w:hAnsi="Gisha" w:cs="Gisha"/>
          <w:sz w:val="24"/>
          <w:szCs w:val="24"/>
        </w:rPr>
        <w:t>APR</w:t>
      </w:r>
      <w:r w:rsidRPr="00E941B2">
        <w:rPr>
          <w:rFonts w:ascii="Gisha" w:hAnsi="Gisha" w:cs="Gisha" w:hint="cs"/>
          <w:sz w:val="24"/>
          <w:szCs w:val="24"/>
        </w:rPr>
        <w:t xml:space="preserve"> </w:t>
      </w:r>
      <w:r w:rsidRPr="00E941B2">
        <w:rPr>
          <w:rFonts w:ascii="Gisha" w:hAnsi="Gisha" w:cs="Gisha"/>
          <w:sz w:val="24"/>
          <w:szCs w:val="24"/>
        </w:rPr>
        <w:t xml:space="preserve">versus </w:t>
      </w:r>
      <w:r w:rsidRPr="00E941B2">
        <w:rPr>
          <w:rFonts w:ascii="Gisha" w:hAnsi="Gisha" w:cs="Gisha" w:hint="cs"/>
          <w:sz w:val="24"/>
          <w:szCs w:val="24"/>
        </w:rPr>
        <w:t>E</w:t>
      </w:r>
      <w:r w:rsidRPr="00E941B2">
        <w:rPr>
          <w:rFonts w:ascii="Gisha" w:hAnsi="Gisha" w:cs="Gisha"/>
          <w:sz w:val="24"/>
          <w:szCs w:val="24"/>
        </w:rPr>
        <w:t xml:space="preserve">AR </w:t>
      </w:r>
      <w:r w:rsidR="0000641B">
        <w:rPr>
          <w:rFonts w:ascii="Gisha" w:hAnsi="Gisha" w:cs="Gisha"/>
          <w:sz w:val="24"/>
          <w:szCs w:val="24"/>
        </w:rPr>
        <w:t xml:space="preserve">at </w:t>
      </w:r>
      <w:r w:rsidRPr="00E941B2">
        <w:rPr>
          <w:rFonts w:ascii="Gisha" w:hAnsi="Gisha" w:cs="Gisha"/>
          <w:sz w:val="24"/>
          <w:szCs w:val="24"/>
        </w:rPr>
        <w:t>Tyson</w:t>
      </w:r>
    </w:p>
    <w:p w14:paraId="75C052C9" w14:textId="77777777" w:rsidR="000020AE" w:rsidRDefault="000020AE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731BD5DF" w14:textId="253095D6" w:rsidR="00984166" w:rsidRPr="00EA4D3A" w:rsidRDefault="004D796E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Topic 2:</w:t>
      </w:r>
      <w:r w:rsidR="00E941B2">
        <w:rPr>
          <w:rFonts w:ascii="Gisha" w:hAnsi="Gisha" w:cs="Gisha"/>
          <w:sz w:val="28"/>
          <w:szCs w:val="28"/>
        </w:rPr>
        <w:t xml:space="preserve">  Present Value and Discounting</w:t>
      </w:r>
    </w:p>
    <w:p w14:paraId="36571DC9" w14:textId="77777777" w:rsidR="00984166" w:rsidRPr="00EA4D3A" w:rsidRDefault="00984166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3BD3025" w14:textId="2326040C" w:rsidR="00F312AA" w:rsidRPr="00EA4D3A" w:rsidRDefault="00F312AA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2C68FC">
        <w:rPr>
          <w:rFonts w:ascii="Gisha" w:hAnsi="Gisha" w:cs="Gisha"/>
          <w:sz w:val="24"/>
          <w:szCs w:val="24"/>
        </w:rPr>
        <w:t xml:space="preserve"> 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6A7F9A">
        <w:rPr>
          <w:rFonts w:ascii="Gisha" w:hAnsi="Gisha" w:cs="Gisha"/>
          <w:sz w:val="24"/>
          <w:szCs w:val="24"/>
        </w:rPr>
        <w:t>reviews</w:t>
      </w:r>
      <w:r>
        <w:rPr>
          <w:rFonts w:ascii="Gisha" w:hAnsi="Gisha" w:cs="Gisha"/>
          <w:sz w:val="24"/>
          <w:szCs w:val="24"/>
        </w:rPr>
        <w:t xml:space="preserve"> how to compute the present value of a single payment with simple and compound interest.</w:t>
      </w:r>
    </w:p>
    <w:p w14:paraId="1BEB37AE" w14:textId="77777777" w:rsidR="000C0B80" w:rsidRPr="000C0B80" w:rsidRDefault="000C0B80" w:rsidP="000C0B80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822D27A" w14:textId="6DC16D72" w:rsidR="000C0B80" w:rsidRPr="000C0B80" w:rsidRDefault="00F312AA" w:rsidP="000C0B80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0C0B80">
        <w:rPr>
          <w:rFonts w:ascii="Gisha" w:hAnsi="Gisha" w:cs="Gisha"/>
          <w:sz w:val="24"/>
          <w:szCs w:val="24"/>
        </w:rPr>
        <w:t>R</w:t>
      </w:r>
      <w:r w:rsidR="004D796E" w:rsidRPr="000C0B80">
        <w:rPr>
          <w:rFonts w:ascii="Gisha" w:hAnsi="Gisha" w:cs="Gisha" w:hint="cs"/>
          <w:sz w:val="24"/>
          <w:szCs w:val="24"/>
        </w:rPr>
        <w:t>eadings</w:t>
      </w:r>
    </w:p>
    <w:p w14:paraId="15375AB3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215029B" w14:textId="0B11D6B1" w:rsidR="004313A0" w:rsidRPr="004313A0" w:rsidRDefault="004D796E" w:rsidP="004313A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1.2</w:t>
      </w:r>
    </w:p>
    <w:p w14:paraId="53B69E3F" w14:textId="77777777" w:rsidR="004313A0" w:rsidRDefault="004313A0" w:rsidP="000C0B80">
      <w:pPr>
        <w:pStyle w:val="Heading3"/>
        <w:spacing w:before="0" w:after="0" w:line="240" w:lineRule="auto"/>
        <w:rPr>
          <w:rStyle w:val="Heading4Char"/>
          <w:rFonts w:ascii="Gisha" w:hAnsi="Gisha" w:cs="Gisha"/>
          <w:b/>
          <w:bCs/>
          <w:szCs w:val="24"/>
        </w:rPr>
      </w:pPr>
    </w:p>
    <w:p w14:paraId="2F2ECDCA" w14:textId="77777777" w:rsidR="004313A0" w:rsidRDefault="004313A0" w:rsidP="000C0B80">
      <w:pPr>
        <w:pStyle w:val="Heading3"/>
        <w:spacing w:before="0" w:after="0" w:line="240" w:lineRule="auto"/>
        <w:rPr>
          <w:rStyle w:val="Heading4Char"/>
          <w:rFonts w:ascii="Gisha" w:hAnsi="Gisha" w:cs="Gisha"/>
          <w:b/>
          <w:bCs/>
          <w:szCs w:val="24"/>
        </w:rPr>
      </w:pPr>
    </w:p>
    <w:p w14:paraId="7787171B" w14:textId="1FE1A976" w:rsidR="004D796E" w:rsidRPr="000C0B80" w:rsidRDefault="004D796E" w:rsidP="000C0B80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szCs w:val="24"/>
        </w:rPr>
        <w:lastRenderedPageBreak/>
        <w:t xml:space="preserve">Learning Problems </w:t>
      </w:r>
    </w:p>
    <w:p w14:paraId="11CE197B" w14:textId="77777777" w:rsidR="00F312A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1ADAA598" w14:textId="1BAC411A" w:rsidR="004D796E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2" w:name="_Hlk49927723"/>
      <w:r>
        <w:rPr>
          <w:rFonts w:ascii="Gisha" w:hAnsi="Gisha" w:cs="Gisha"/>
          <w:sz w:val="24"/>
          <w:szCs w:val="24"/>
        </w:rPr>
        <w:t>Present Value at Tribeca</w:t>
      </w:r>
    </w:p>
    <w:p w14:paraId="3A4A420F" w14:textId="143877FD" w:rsidR="00F312AA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Present Value at Sol</w:t>
      </w:r>
    </w:p>
    <w:bookmarkEnd w:id="2"/>
    <w:p w14:paraId="6D1A6FFF" w14:textId="77777777" w:rsidR="00F312AA" w:rsidRPr="00EA4D3A" w:rsidRDefault="00F312AA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10F82D9" w14:textId="3F04CD4F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06CDC269" w14:textId="77777777" w:rsidR="00F312AA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B097841" w14:textId="728F8427" w:rsidR="00F312AA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Present Value at Tribeca</w:t>
      </w:r>
    </w:p>
    <w:p w14:paraId="3557561E" w14:textId="77777777" w:rsidR="00F312AA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Present Value at Sol</w:t>
      </w:r>
    </w:p>
    <w:p w14:paraId="01A3CE0B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42422E3" w14:textId="75FAD0F0" w:rsidR="004D796E" w:rsidRPr="00EA4D3A" w:rsidRDefault="004D796E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3: </w:t>
      </w:r>
      <w:r w:rsidR="00F312AA">
        <w:rPr>
          <w:rFonts w:ascii="Gisha" w:hAnsi="Gisha" w:cs="Gisha"/>
          <w:sz w:val="28"/>
          <w:szCs w:val="28"/>
        </w:rPr>
        <w:t>Annuities and Perpetuities</w:t>
      </w:r>
    </w:p>
    <w:p w14:paraId="795B1C5B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75BB5BE" w14:textId="4A34FA8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2C68FC">
        <w:rPr>
          <w:rFonts w:ascii="Gisha" w:hAnsi="Gisha" w:cs="Gisha"/>
          <w:sz w:val="24"/>
          <w:szCs w:val="24"/>
        </w:rPr>
        <w:t xml:space="preserve"> topic</w:t>
      </w:r>
      <w:r w:rsidR="00F312AA">
        <w:rPr>
          <w:rFonts w:ascii="Gisha" w:hAnsi="Gisha" w:cs="Gisha"/>
          <w:sz w:val="24"/>
          <w:szCs w:val="24"/>
        </w:rPr>
        <w:t xml:space="preserve"> </w:t>
      </w:r>
      <w:r w:rsidR="009A23AA">
        <w:rPr>
          <w:rFonts w:ascii="Gisha" w:hAnsi="Gisha" w:cs="Gisha"/>
          <w:sz w:val="24"/>
          <w:szCs w:val="24"/>
        </w:rPr>
        <w:t>reviews</w:t>
      </w:r>
      <w:r w:rsidR="00F312AA">
        <w:rPr>
          <w:rFonts w:ascii="Gisha" w:hAnsi="Gisha" w:cs="Gisha"/>
          <w:sz w:val="24"/>
          <w:szCs w:val="24"/>
        </w:rPr>
        <w:t xml:space="preserve"> how to compute the present and future value of a string of equal payments with and without growth.</w:t>
      </w:r>
    </w:p>
    <w:p w14:paraId="54581D27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6F35410" w14:textId="77777777" w:rsidR="002C34ED" w:rsidRDefault="004D796E" w:rsidP="000C0B80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  <w:r w:rsidR="00557E43">
        <w:rPr>
          <w:rFonts w:ascii="Gisha" w:hAnsi="Gisha" w:cs="Gisha"/>
          <w:sz w:val="24"/>
          <w:szCs w:val="24"/>
        </w:rPr>
        <w:t xml:space="preserve"> </w:t>
      </w:r>
    </w:p>
    <w:p w14:paraId="6FF9E044" w14:textId="77777777" w:rsidR="002C34ED" w:rsidRDefault="002C34ED" w:rsidP="000C0B80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</w:p>
    <w:p w14:paraId="1F882010" w14:textId="70106C01" w:rsidR="004D796E" w:rsidRPr="00557E43" w:rsidRDefault="004D796E" w:rsidP="000C0B80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bCs w:val="0"/>
          <w:sz w:val="24"/>
          <w:szCs w:val="24"/>
        </w:rPr>
      </w:pPr>
      <w:r w:rsidRPr="00557E43">
        <w:rPr>
          <w:rFonts w:ascii="Gisha" w:hAnsi="Gisha" w:cs="Gisha" w:hint="cs"/>
          <w:b w:val="0"/>
          <w:bCs w:val="0"/>
          <w:sz w:val="24"/>
          <w:szCs w:val="24"/>
        </w:rPr>
        <w:t>Section</w:t>
      </w:r>
      <w:r w:rsidR="006A7F9A">
        <w:rPr>
          <w:rFonts w:ascii="Gisha" w:hAnsi="Gisha" w:cs="Gisha"/>
          <w:b w:val="0"/>
          <w:bCs w:val="0"/>
          <w:sz w:val="24"/>
          <w:szCs w:val="24"/>
        </w:rPr>
        <w:t>s</w:t>
      </w:r>
      <w:r w:rsidRPr="00557E43">
        <w:rPr>
          <w:rFonts w:ascii="Gisha" w:hAnsi="Gisha" w:cs="Gisha" w:hint="cs"/>
          <w:b w:val="0"/>
          <w:bCs w:val="0"/>
          <w:sz w:val="24"/>
          <w:szCs w:val="24"/>
        </w:rPr>
        <w:t xml:space="preserve"> 1.</w:t>
      </w:r>
      <w:r w:rsidR="002C34ED">
        <w:rPr>
          <w:rFonts w:ascii="Gisha" w:hAnsi="Gisha" w:cs="Gisha"/>
          <w:b w:val="0"/>
          <w:bCs w:val="0"/>
          <w:sz w:val="24"/>
          <w:szCs w:val="24"/>
        </w:rPr>
        <w:t>3</w:t>
      </w:r>
      <w:r w:rsidR="006A7F9A">
        <w:rPr>
          <w:rFonts w:ascii="Gisha" w:hAnsi="Gisha" w:cs="Gisha"/>
          <w:b w:val="0"/>
          <w:bCs w:val="0"/>
          <w:sz w:val="24"/>
          <w:szCs w:val="24"/>
        </w:rPr>
        <w:t xml:space="preserve"> and 1.4</w:t>
      </w:r>
    </w:p>
    <w:p w14:paraId="4442C2E1" w14:textId="77777777" w:rsidR="004D796E" w:rsidRPr="00EA4D3A" w:rsidRDefault="004D796E" w:rsidP="000C0B80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757A3B3A" w14:textId="6B95B068" w:rsidR="00F312AA" w:rsidRPr="000C0B80" w:rsidRDefault="004D796E" w:rsidP="000C0B80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</w:t>
      </w:r>
      <w:r w:rsidR="000C0B80">
        <w:rPr>
          <w:rFonts w:ascii="Gisha" w:hAnsi="Gisha" w:cs="Gisha"/>
          <w:sz w:val="24"/>
          <w:szCs w:val="24"/>
        </w:rPr>
        <w:t xml:space="preserve">g </w:t>
      </w:r>
      <w:r w:rsidRPr="00EA4D3A">
        <w:rPr>
          <w:rStyle w:val="Heading4Char"/>
          <w:rFonts w:ascii="Gisha" w:hAnsi="Gisha" w:cs="Gisha" w:hint="cs"/>
          <w:b/>
          <w:bCs/>
          <w:szCs w:val="24"/>
        </w:rPr>
        <w:t xml:space="preserve">Problems </w:t>
      </w:r>
    </w:p>
    <w:p w14:paraId="74C803BF" w14:textId="77777777" w:rsidR="00F312AA" w:rsidRPr="002C34ED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116DACB6" w14:textId="38812E91" w:rsidR="004D796E" w:rsidRPr="002C34ED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 w:hint="cs"/>
          <w:bCs/>
          <w:sz w:val="24"/>
          <w:szCs w:val="24"/>
        </w:rPr>
        <w:t xml:space="preserve">Future Value of an Annuity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 w:hint="cs"/>
          <w:bCs/>
          <w:sz w:val="24"/>
          <w:szCs w:val="24"/>
        </w:rPr>
        <w:t xml:space="preserve"> Cartlidge</w:t>
      </w:r>
    </w:p>
    <w:p w14:paraId="4000A676" w14:textId="5B604C81" w:rsidR="00F312AA" w:rsidRPr="002C34ED" w:rsidRDefault="00F312A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 xml:space="preserve">Present Value of an Annuity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/>
          <w:bCs/>
          <w:sz w:val="24"/>
          <w:szCs w:val="24"/>
        </w:rPr>
        <w:t xml:space="preserve"> </w:t>
      </w:r>
      <w:r w:rsidR="002C34ED" w:rsidRPr="002C34ED">
        <w:rPr>
          <w:rFonts w:ascii="Gisha" w:hAnsi="Gisha" w:cs="Gisha"/>
          <w:bCs/>
          <w:sz w:val="24"/>
          <w:szCs w:val="24"/>
        </w:rPr>
        <w:t>Edwards</w:t>
      </w:r>
    </w:p>
    <w:p w14:paraId="087DF199" w14:textId="0EEC619D" w:rsid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 xml:space="preserve">Present Value of an Annuity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/>
          <w:bCs/>
          <w:sz w:val="24"/>
          <w:szCs w:val="24"/>
        </w:rPr>
        <w:t xml:space="preserve"> Wellington</w:t>
      </w:r>
    </w:p>
    <w:p w14:paraId="1D69733E" w14:textId="3ECC4270" w:rsidR="00E97174" w:rsidRPr="002C34ED" w:rsidRDefault="00E97174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Present Value of an Annuity at Wilson</w:t>
      </w:r>
    </w:p>
    <w:p w14:paraId="49112C0A" w14:textId="0A863DC9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>Present Value of an Ann</w:t>
      </w:r>
      <w:r w:rsidR="000C0B80">
        <w:rPr>
          <w:rFonts w:ascii="Gisha" w:hAnsi="Gisha" w:cs="Gisha"/>
          <w:bCs/>
          <w:sz w:val="24"/>
          <w:szCs w:val="24"/>
        </w:rPr>
        <w:t>u</w:t>
      </w:r>
      <w:r w:rsidRPr="002C34ED">
        <w:rPr>
          <w:rFonts w:ascii="Gisha" w:hAnsi="Gisha" w:cs="Gisha"/>
          <w:bCs/>
          <w:sz w:val="24"/>
          <w:szCs w:val="24"/>
        </w:rPr>
        <w:t xml:space="preserve">ity </w:t>
      </w:r>
      <w:r w:rsidR="00136B90">
        <w:rPr>
          <w:rFonts w:ascii="Gisha" w:hAnsi="Gisha" w:cs="Gisha"/>
          <w:bCs/>
          <w:sz w:val="24"/>
          <w:szCs w:val="24"/>
        </w:rPr>
        <w:t xml:space="preserve">at </w:t>
      </w:r>
      <w:r w:rsidRPr="002C34ED">
        <w:rPr>
          <w:rFonts w:ascii="Gisha" w:hAnsi="Gisha" w:cs="Gisha"/>
          <w:bCs/>
          <w:sz w:val="24"/>
          <w:szCs w:val="24"/>
        </w:rPr>
        <w:t>Harte</w:t>
      </w:r>
    </w:p>
    <w:p w14:paraId="247CB37C" w14:textId="35FEE4AA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 xml:space="preserve">Present Value of a Perpetuity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/>
          <w:bCs/>
          <w:sz w:val="24"/>
          <w:szCs w:val="24"/>
        </w:rPr>
        <w:t xml:space="preserve"> Wexler</w:t>
      </w:r>
      <w:r w:rsidRPr="002C34ED">
        <w:rPr>
          <w:rFonts w:ascii="Gisha" w:hAnsi="Gisha" w:cs="Gisha" w:hint="cs"/>
          <w:bCs/>
          <w:sz w:val="24"/>
          <w:szCs w:val="24"/>
        </w:rPr>
        <w:t xml:space="preserve"> </w:t>
      </w:r>
    </w:p>
    <w:p w14:paraId="23FC81FF" w14:textId="0CBC937A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 w:hint="cs"/>
          <w:bCs/>
          <w:sz w:val="24"/>
          <w:szCs w:val="24"/>
        </w:rPr>
        <w:t xml:space="preserve">Present Value of a Perpetuity with Growth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 w:hint="cs"/>
          <w:bCs/>
          <w:sz w:val="24"/>
          <w:szCs w:val="24"/>
        </w:rPr>
        <w:t xml:space="preserve"> Jenkins </w:t>
      </w:r>
    </w:p>
    <w:p w14:paraId="3F7C7185" w14:textId="423A8CA0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 w:hint="cs"/>
          <w:bCs/>
          <w:sz w:val="24"/>
          <w:szCs w:val="24"/>
        </w:rPr>
        <w:t xml:space="preserve">Present Value of an Annuity with Growth </w:t>
      </w:r>
      <w:r w:rsidRPr="002C34ED">
        <w:rPr>
          <w:rFonts w:ascii="Gisha" w:hAnsi="Gisha" w:cs="Gisha"/>
          <w:bCs/>
          <w:sz w:val="24"/>
          <w:szCs w:val="24"/>
        </w:rPr>
        <w:t xml:space="preserve">at </w:t>
      </w:r>
      <w:r w:rsidRPr="002C34ED">
        <w:rPr>
          <w:rFonts w:ascii="Gisha" w:hAnsi="Gisha" w:cs="Gisha" w:hint="cs"/>
          <w:bCs/>
          <w:sz w:val="24"/>
          <w:szCs w:val="24"/>
        </w:rPr>
        <w:t>Harriso</w:t>
      </w:r>
      <w:r>
        <w:rPr>
          <w:rFonts w:ascii="Gisha" w:hAnsi="Gisha" w:cs="Gisha"/>
          <w:bCs/>
          <w:sz w:val="24"/>
          <w:szCs w:val="24"/>
        </w:rPr>
        <w:t>n</w:t>
      </w:r>
    </w:p>
    <w:p w14:paraId="5DDDC6FF" w14:textId="77777777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6491648D" w14:textId="1786E11E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301A74BE" w14:textId="77777777" w:rsid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491D3DC8" w14:textId="63B9DB28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 w:hint="cs"/>
          <w:bCs/>
          <w:sz w:val="24"/>
          <w:szCs w:val="24"/>
        </w:rPr>
        <w:t xml:space="preserve">Future Value of an Annuity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 w:hint="cs"/>
          <w:bCs/>
          <w:sz w:val="24"/>
          <w:szCs w:val="24"/>
        </w:rPr>
        <w:t xml:space="preserve"> Cartlidge</w:t>
      </w:r>
    </w:p>
    <w:p w14:paraId="01D80038" w14:textId="6647FA5A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 xml:space="preserve">Present Value of an Annuity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/>
          <w:bCs/>
          <w:sz w:val="24"/>
          <w:szCs w:val="24"/>
        </w:rPr>
        <w:t xml:space="preserve"> Edwards</w:t>
      </w:r>
    </w:p>
    <w:p w14:paraId="568D20A9" w14:textId="673B6A41" w:rsid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 xml:space="preserve">Present Value of an Annuity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/>
          <w:bCs/>
          <w:sz w:val="24"/>
          <w:szCs w:val="24"/>
        </w:rPr>
        <w:t xml:space="preserve"> Wellington</w:t>
      </w:r>
    </w:p>
    <w:p w14:paraId="6D681EFF" w14:textId="34CBF114" w:rsidR="00E97174" w:rsidRPr="002C34ED" w:rsidRDefault="00E97174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Present Value of an Annuity at Wilson</w:t>
      </w:r>
    </w:p>
    <w:p w14:paraId="7F2AD5B3" w14:textId="770464D7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>Present Value of an Ann</w:t>
      </w:r>
      <w:r w:rsidR="000C0B80">
        <w:rPr>
          <w:rFonts w:ascii="Gisha" w:hAnsi="Gisha" w:cs="Gisha"/>
          <w:bCs/>
          <w:sz w:val="24"/>
          <w:szCs w:val="24"/>
        </w:rPr>
        <w:t>u</w:t>
      </w:r>
      <w:r w:rsidRPr="002C34ED">
        <w:rPr>
          <w:rFonts w:ascii="Gisha" w:hAnsi="Gisha" w:cs="Gisha"/>
          <w:bCs/>
          <w:sz w:val="24"/>
          <w:szCs w:val="24"/>
        </w:rPr>
        <w:t xml:space="preserve">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/>
          <w:bCs/>
          <w:sz w:val="24"/>
          <w:szCs w:val="24"/>
        </w:rPr>
        <w:t xml:space="preserve"> Harte</w:t>
      </w:r>
    </w:p>
    <w:p w14:paraId="295530DC" w14:textId="669871C4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/>
          <w:bCs/>
          <w:sz w:val="24"/>
          <w:szCs w:val="24"/>
        </w:rPr>
        <w:t xml:space="preserve">Present Value of a Perpetuity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/>
          <w:bCs/>
          <w:sz w:val="24"/>
          <w:szCs w:val="24"/>
        </w:rPr>
        <w:t xml:space="preserve"> Wexler</w:t>
      </w:r>
      <w:r w:rsidRPr="002C34ED">
        <w:rPr>
          <w:rFonts w:ascii="Gisha" w:hAnsi="Gisha" w:cs="Gisha" w:hint="cs"/>
          <w:bCs/>
          <w:sz w:val="24"/>
          <w:szCs w:val="24"/>
        </w:rPr>
        <w:t xml:space="preserve"> </w:t>
      </w:r>
    </w:p>
    <w:p w14:paraId="44403313" w14:textId="5A10B2E5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 w:hint="cs"/>
          <w:bCs/>
          <w:sz w:val="24"/>
          <w:szCs w:val="24"/>
        </w:rPr>
        <w:t xml:space="preserve">Present Value of a Perpetuity with Growth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2C34ED">
        <w:rPr>
          <w:rFonts w:ascii="Gisha" w:hAnsi="Gisha" w:cs="Gisha" w:hint="cs"/>
          <w:bCs/>
          <w:sz w:val="24"/>
          <w:szCs w:val="24"/>
        </w:rPr>
        <w:t xml:space="preserve"> Jenkins </w:t>
      </w:r>
    </w:p>
    <w:p w14:paraId="6DF440DB" w14:textId="77777777" w:rsidR="002C34ED" w:rsidRP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2C34ED">
        <w:rPr>
          <w:rFonts w:ascii="Gisha" w:hAnsi="Gisha" w:cs="Gisha" w:hint="cs"/>
          <w:bCs/>
          <w:sz w:val="24"/>
          <w:szCs w:val="24"/>
        </w:rPr>
        <w:t xml:space="preserve">Present Value of an Annuity with Growth </w:t>
      </w:r>
      <w:r w:rsidRPr="002C34ED">
        <w:rPr>
          <w:rFonts w:ascii="Gisha" w:hAnsi="Gisha" w:cs="Gisha"/>
          <w:bCs/>
          <w:sz w:val="24"/>
          <w:szCs w:val="24"/>
        </w:rPr>
        <w:t xml:space="preserve">at </w:t>
      </w:r>
      <w:r w:rsidRPr="002C34ED">
        <w:rPr>
          <w:rFonts w:ascii="Gisha" w:hAnsi="Gisha" w:cs="Gisha" w:hint="cs"/>
          <w:bCs/>
          <w:sz w:val="24"/>
          <w:szCs w:val="24"/>
        </w:rPr>
        <w:t>Harriso</w:t>
      </w:r>
      <w:r>
        <w:rPr>
          <w:rFonts w:ascii="Gisha" w:hAnsi="Gisha" w:cs="Gisha"/>
          <w:bCs/>
          <w:sz w:val="24"/>
          <w:szCs w:val="24"/>
        </w:rPr>
        <w:t>n</w:t>
      </w:r>
    </w:p>
    <w:p w14:paraId="1999AEA1" w14:textId="77777777" w:rsidR="004313A0" w:rsidRDefault="004313A0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1CCCAD9E" w14:textId="1F22EAE2" w:rsidR="002C34ED" w:rsidRPr="002C34ED" w:rsidRDefault="002C34ED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</w:t>
      </w:r>
      <w:r>
        <w:rPr>
          <w:rFonts w:ascii="Gisha" w:hAnsi="Gisha" w:cs="Gisha"/>
          <w:sz w:val="28"/>
          <w:szCs w:val="28"/>
        </w:rPr>
        <w:t>4:  Time Value of Money in Commercial Lending</w:t>
      </w:r>
    </w:p>
    <w:p w14:paraId="3F16612E" w14:textId="77777777" w:rsidR="002C34ED" w:rsidRPr="00EA4D3A" w:rsidRDefault="002C34ED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89AF6C1" w14:textId="00128056" w:rsidR="002C34ED" w:rsidRPr="00EA4D3A" w:rsidRDefault="002C34ED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2C68FC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9A23AA">
        <w:rPr>
          <w:rFonts w:ascii="Gisha" w:hAnsi="Gisha" w:cs="Gisha"/>
          <w:sz w:val="24"/>
          <w:szCs w:val="24"/>
        </w:rPr>
        <w:t>studies</w:t>
      </w:r>
      <w:r>
        <w:rPr>
          <w:rFonts w:ascii="Gisha" w:hAnsi="Gisha" w:cs="Gisha"/>
          <w:sz w:val="24"/>
          <w:szCs w:val="24"/>
        </w:rPr>
        <w:t xml:space="preserve"> </w:t>
      </w:r>
      <w:r w:rsidR="000C0B80">
        <w:rPr>
          <w:rFonts w:ascii="Gisha" w:hAnsi="Gisha" w:cs="Gisha"/>
          <w:sz w:val="24"/>
          <w:szCs w:val="24"/>
        </w:rPr>
        <w:t>how to c</w:t>
      </w:r>
      <w:r>
        <w:rPr>
          <w:rFonts w:ascii="Gisha" w:hAnsi="Gisha" w:cs="Gisha"/>
          <w:sz w:val="24"/>
          <w:szCs w:val="24"/>
        </w:rPr>
        <w:t>alculat</w:t>
      </w:r>
      <w:r w:rsidR="000C0B80">
        <w:rPr>
          <w:rFonts w:ascii="Gisha" w:hAnsi="Gisha" w:cs="Gisha"/>
          <w:sz w:val="24"/>
          <w:szCs w:val="24"/>
        </w:rPr>
        <w:t>e</w:t>
      </w:r>
      <w:r>
        <w:rPr>
          <w:rFonts w:ascii="Gisha" w:hAnsi="Gisha" w:cs="Gisha"/>
          <w:sz w:val="24"/>
          <w:szCs w:val="24"/>
        </w:rPr>
        <w:t xml:space="preserve"> different types of commercial loan payments.</w:t>
      </w:r>
    </w:p>
    <w:p w14:paraId="1BC4316D" w14:textId="77777777" w:rsidR="002C34ED" w:rsidRDefault="002C34ED" w:rsidP="000C0B80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BF92A2C" w14:textId="2E089EE3" w:rsidR="002C34ED" w:rsidRPr="00EA4D3A" w:rsidRDefault="002C34ED" w:rsidP="000C0B80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Pr="00EA4D3A">
        <w:rPr>
          <w:rFonts w:ascii="Gisha" w:hAnsi="Gisha" w:cs="Gisha" w:hint="cs"/>
          <w:sz w:val="24"/>
          <w:szCs w:val="24"/>
        </w:rPr>
        <w:t>eadings</w:t>
      </w:r>
    </w:p>
    <w:p w14:paraId="30D3AE94" w14:textId="77777777" w:rsidR="002C34ED" w:rsidRPr="00EA4D3A" w:rsidRDefault="002C34ED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3DD4061" w14:textId="6100E1FD" w:rsidR="002C34ED" w:rsidRPr="00EA4D3A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</w:t>
      </w:r>
      <w:r w:rsidR="006A7F9A">
        <w:rPr>
          <w:rFonts w:ascii="Gisha" w:hAnsi="Gisha" w:cs="Gisha"/>
          <w:sz w:val="24"/>
          <w:szCs w:val="24"/>
        </w:rPr>
        <w:t>5</w:t>
      </w:r>
    </w:p>
    <w:p w14:paraId="19FB9033" w14:textId="77777777" w:rsidR="002C34ED" w:rsidRDefault="002C34ED" w:rsidP="000C0B80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E02C218" w14:textId="19381EE2" w:rsidR="002C34ED" w:rsidRPr="000C0B80" w:rsidRDefault="002C34ED" w:rsidP="000C0B80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34021E2C" w14:textId="77777777" w:rsid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sz w:val="24"/>
          <w:szCs w:val="24"/>
        </w:rPr>
      </w:pPr>
    </w:p>
    <w:p w14:paraId="0398D285" w14:textId="3D5C7B71" w:rsidR="00640DDC" w:rsidRP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 w:rsidRPr="00640DDC">
        <w:rPr>
          <w:rFonts w:ascii="Gisha" w:hAnsi="Gisha" w:cs="Gisha"/>
          <w:bCs/>
          <w:sz w:val="24"/>
          <w:szCs w:val="24"/>
        </w:rPr>
        <w:t xml:space="preserve">Blended, Equal Monthly </w:t>
      </w:r>
      <w:r w:rsidRPr="00640DDC">
        <w:rPr>
          <w:rFonts w:ascii="Gisha" w:hAnsi="Gisha" w:cs="Gisha" w:hint="cs"/>
          <w:bCs/>
          <w:sz w:val="24"/>
          <w:szCs w:val="24"/>
        </w:rPr>
        <w:t xml:space="preserve">Loan Payment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640DDC">
        <w:rPr>
          <w:rFonts w:ascii="Gisha" w:hAnsi="Gisha" w:cs="Gisha" w:hint="cs"/>
          <w:bCs/>
          <w:sz w:val="24"/>
          <w:szCs w:val="24"/>
        </w:rPr>
        <w:t xml:space="preserve"> Jones</w:t>
      </w:r>
    </w:p>
    <w:p w14:paraId="18D0DBD6" w14:textId="23AE5946" w:rsidR="00640DDC" w:rsidRP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 w:rsidRPr="00640DDC">
        <w:rPr>
          <w:rFonts w:ascii="Gisha" w:hAnsi="Gisha" w:cs="Gisha" w:hint="cs"/>
          <w:bCs/>
          <w:sz w:val="24"/>
          <w:szCs w:val="24"/>
        </w:rPr>
        <w:t xml:space="preserve">Interest Rate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640DDC">
        <w:rPr>
          <w:rFonts w:ascii="Gisha" w:hAnsi="Gisha" w:cs="Gisha" w:hint="cs"/>
          <w:bCs/>
          <w:sz w:val="24"/>
          <w:szCs w:val="24"/>
        </w:rPr>
        <w:t xml:space="preserve"> Wilson </w:t>
      </w:r>
    </w:p>
    <w:p w14:paraId="1F8E57F7" w14:textId="24A3CBFB" w:rsidR="00640DDC" w:rsidRP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 w:rsidRPr="00640DDC">
        <w:rPr>
          <w:rFonts w:ascii="Gisha" w:hAnsi="Gisha" w:cs="Gisha" w:hint="cs"/>
          <w:bCs/>
          <w:sz w:val="24"/>
          <w:szCs w:val="24"/>
        </w:rPr>
        <w:t xml:space="preserve">Number of Payments </w:t>
      </w:r>
      <w:r w:rsidR="00136B90">
        <w:rPr>
          <w:rFonts w:ascii="Gisha" w:hAnsi="Gisha" w:cs="Gisha"/>
          <w:bCs/>
          <w:sz w:val="24"/>
          <w:szCs w:val="24"/>
        </w:rPr>
        <w:t xml:space="preserve">at </w:t>
      </w:r>
      <w:r w:rsidRPr="00640DDC">
        <w:rPr>
          <w:rFonts w:ascii="Gisha" w:hAnsi="Gisha" w:cs="Gisha" w:hint="cs"/>
          <w:bCs/>
          <w:sz w:val="24"/>
          <w:szCs w:val="24"/>
        </w:rPr>
        <w:t>Allison</w:t>
      </w:r>
      <w:r w:rsidRPr="00640DDC">
        <w:rPr>
          <w:rFonts w:ascii="Gisha" w:hAnsi="Gisha" w:cs="Gisha"/>
          <w:bCs/>
          <w:sz w:val="24"/>
          <w:szCs w:val="24"/>
        </w:rPr>
        <w:t xml:space="preserve"> </w:t>
      </w:r>
    </w:p>
    <w:p w14:paraId="32D1738D" w14:textId="6F58D40E" w:rsid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 w:rsidRPr="00640DDC">
        <w:rPr>
          <w:rFonts w:ascii="Gisha" w:hAnsi="Gisha" w:cs="Gisha"/>
          <w:bCs/>
          <w:sz w:val="24"/>
          <w:szCs w:val="24"/>
        </w:rPr>
        <w:t xml:space="preserve">Customized Loan </w:t>
      </w:r>
      <w:r w:rsidRPr="00640DDC">
        <w:rPr>
          <w:rFonts w:ascii="Gisha" w:hAnsi="Gisha" w:cs="Gisha" w:hint="cs"/>
          <w:bCs/>
          <w:sz w:val="24"/>
          <w:szCs w:val="24"/>
        </w:rPr>
        <w:t xml:space="preserve">Schedule at </w:t>
      </w:r>
      <w:r w:rsidRPr="00640DDC">
        <w:rPr>
          <w:rFonts w:ascii="Gisha" w:hAnsi="Gisha" w:cs="Gisha"/>
          <w:bCs/>
          <w:sz w:val="24"/>
          <w:szCs w:val="24"/>
        </w:rPr>
        <w:t>Hastings</w:t>
      </w:r>
    </w:p>
    <w:p w14:paraId="3DCC1EDD" w14:textId="5014CA50" w:rsidR="00327EC0" w:rsidRPr="00640DDC" w:rsidRDefault="00327EC0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Time Value of Money Applications</w:t>
      </w:r>
    </w:p>
    <w:p w14:paraId="38DED5BF" w14:textId="77777777" w:rsidR="000C0B80" w:rsidRDefault="000C0B80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9FC6C5C" w14:textId="30549B84" w:rsidR="002C34ED" w:rsidRPr="00EA4D3A" w:rsidRDefault="002C34ED" w:rsidP="000C0B80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13D5FF2F" w14:textId="77777777" w:rsidR="002C34ED" w:rsidRDefault="002C34ED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462CBD3B" w14:textId="6FE550FB" w:rsidR="002C34ED" w:rsidRP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bookmarkStart w:id="3" w:name="_Hlk49929142"/>
      <w:r w:rsidRPr="00640DDC">
        <w:rPr>
          <w:rFonts w:ascii="Gisha" w:hAnsi="Gisha" w:cs="Gisha"/>
          <w:bCs/>
          <w:sz w:val="24"/>
          <w:szCs w:val="24"/>
        </w:rPr>
        <w:t xml:space="preserve">Blended, Equal Monthly </w:t>
      </w:r>
      <w:r w:rsidRPr="00640DDC">
        <w:rPr>
          <w:rFonts w:ascii="Gisha" w:hAnsi="Gisha" w:cs="Gisha" w:hint="cs"/>
          <w:bCs/>
          <w:sz w:val="24"/>
          <w:szCs w:val="24"/>
        </w:rPr>
        <w:t xml:space="preserve">Loan Payment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640DDC">
        <w:rPr>
          <w:rFonts w:ascii="Gisha" w:hAnsi="Gisha" w:cs="Gisha" w:hint="cs"/>
          <w:bCs/>
          <w:sz w:val="24"/>
          <w:szCs w:val="24"/>
        </w:rPr>
        <w:t xml:space="preserve"> Jones</w:t>
      </w:r>
    </w:p>
    <w:p w14:paraId="73AC7C5A" w14:textId="7BEA36E3" w:rsidR="00640DDC" w:rsidRP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 w:rsidRPr="00640DDC">
        <w:rPr>
          <w:rFonts w:ascii="Gisha" w:hAnsi="Gisha" w:cs="Gisha" w:hint="cs"/>
          <w:bCs/>
          <w:sz w:val="24"/>
          <w:szCs w:val="24"/>
        </w:rPr>
        <w:t xml:space="preserve">Interest Rate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640DDC">
        <w:rPr>
          <w:rFonts w:ascii="Gisha" w:hAnsi="Gisha" w:cs="Gisha" w:hint="cs"/>
          <w:bCs/>
          <w:sz w:val="24"/>
          <w:szCs w:val="24"/>
        </w:rPr>
        <w:t xml:space="preserve"> Wilson </w:t>
      </w:r>
    </w:p>
    <w:p w14:paraId="3E4D2F4E" w14:textId="2B0E0B50" w:rsidR="00640DDC" w:rsidRP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 w:rsidRPr="00640DDC">
        <w:rPr>
          <w:rFonts w:ascii="Gisha" w:hAnsi="Gisha" w:cs="Gisha" w:hint="cs"/>
          <w:bCs/>
          <w:sz w:val="24"/>
          <w:szCs w:val="24"/>
        </w:rPr>
        <w:t xml:space="preserve">Number of Payments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640DDC">
        <w:rPr>
          <w:rFonts w:ascii="Gisha" w:hAnsi="Gisha" w:cs="Gisha" w:hint="cs"/>
          <w:bCs/>
          <w:sz w:val="24"/>
          <w:szCs w:val="24"/>
        </w:rPr>
        <w:t xml:space="preserve"> Allison</w:t>
      </w:r>
      <w:r w:rsidRPr="00640DDC">
        <w:rPr>
          <w:rFonts w:ascii="Gisha" w:hAnsi="Gisha" w:cs="Gisha"/>
          <w:bCs/>
          <w:sz w:val="24"/>
          <w:szCs w:val="24"/>
        </w:rPr>
        <w:t xml:space="preserve"> </w:t>
      </w:r>
    </w:p>
    <w:p w14:paraId="549C398E" w14:textId="485A4237" w:rsid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 w:rsidRPr="00640DDC">
        <w:rPr>
          <w:rFonts w:ascii="Gisha" w:hAnsi="Gisha" w:cs="Gisha"/>
          <w:bCs/>
          <w:sz w:val="24"/>
          <w:szCs w:val="24"/>
        </w:rPr>
        <w:t xml:space="preserve">Customized Loan </w:t>
      </w:r>
      <w:r w:rsidRPr="00640DDC">
        <w:rPr>
          <w:rFonts w:ascii="Gisha" w:hAnsi="Gisha" w:cs="Gisha" w:hint="cs"/>
          <w:bCs/>
          <w:sz w:val="24"/>
          <w:szCs w:val="24"/>
        </w:rPr>
        <w:t xml:space="preserve">Schedule at </w:t>
      </w:r>
      <w:r w:rsidRPr="00640DDC">
        <w:rPr>
          <w:rFonts w:ascii="Gisha" w:hAnsi="Gisha" w:cs="Gisha"/>
          <w:bCs/>
          <w:sz w:val="24"/>
          <w:szCs w:val="24"/>
        </w:rPr>
        <w:t>Hastings</w:t>
      </w:r>
    </w:p>
    <w:p w14:paraId="49AB1CE9" w14:textId="323D28F4" w:rsidR="00327EC0" w:rsidRPr="00640DDC" w:rsidRDefault="00327EC0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Time Value of Money Applications</w:t>
      </w:r>
    </w:p>
    <w:bookmarkEnd w:id="3"/>
    <w:p w14:paraId="0FE60C17" w14:textId="77777777" w:rsidR="00640DDC" w:rsidRDefault="00640DDC" w:rsidP="000C0B80">
      <w:pPr>
        <w:widowControl w:val="0"/>
        <w:spacing w:before="0" w:after="0" w:line="240" w:lineRule="auto"/>
        <w:outlineLvl w:val="1"/>
        <w:rPr>
          <w:rFonts w:ascii="Gisha" w:hAnsi="Gisha" w:cs="Gisha"/>
          <w:b/>
          <w:sz w:val="28"/>
          <w:szCs w:val="28"/>
        </w:rPr>
      </w:pPr>
    </w:p>
    <w:p w14:paraId="44E05EEF" w14:textId="05D35B3F" w:rsidR="00640DDC" w:rsidRPr="002C34ED" w:rsidRDefault="00640DDC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</w:t>
      </w:r>
      <w:r>
        <w:rPr>
          <w:rFonts w:ascii="Gisha" w:hAnsi="Gisha" w:cs="Gisha"/>
          <w:sz w:val="28"/>
          <w:szCs w:val="28"/>
        </w:rPr>
        <w:t xml:space="preserve">5:  </w:t>
      </w:r>
      <w:r w:rsidR="006A7F9A">
        <w:rPr>
          <w:rFonts w:ascii="Gisha" w:hAnsi="Gisha" w:cs="Gisha"/>
          <w:sz w:val="28"/>
          <w:szCs w:val="28"/>
        </w:rPr>
        <w:t>Present and Future Values Formulas</w:t>
      </w:r>
      <w:r w:rsidR="00E97174">
        <w:rPr>
          <w:rFonts w:ascii="Gisha" w:hAnsi="Gisha" w:cs="Gisha"/>
          <w:sz w:val="28"/>
          <w:szCs w:val="28"/>
        </w:rPr>
        <w:t xml:space="preserve"> and Functions</w:t>
      </w:r>
    </w:p>
    <w:p w14:paraId="6EA6D767" w14:textId="77777777" w:rsidR="00640DDC" w:rsidRPr="00EA4D3A" w:rsidRDefault="00640DDC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1A28FCB" w14:textId="402735B5" w:rsidR="00640DDC" w:rsidRPr="00EA4D3A" w:rsidRDefault="00640DDC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2C68FC">
        <w:rPr>
          <w:rFonts w:ascii="Gisha" w:hAnsi="Gisha" w:cs="Gisha"/>
          <w:sz w:val="24"/>
          <w:szCs w:val="24"/>
        </w:rPr>
        <w:t xml:space="preserve"> 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9A23AA">
        <w:rPr>
          <w:rFonts w:ascii="Gisha" w:hAnsi="Gisha" w:cs="Gisha"/>
          <w:sz w:val="24"/>
          <w:szCs w:val="24"/>
        </w:rPr>
        <w:t xml:space="preserve">examines </w:t>
      </w:r>
      <w:r w:rsidR="006A7F9A">
        <w:rPr>
          <w:rFonts w:ascii="Gisha" w:hAnsi="Gisha" w:cs="Gisha"/>
          <w:sz w:val="24"/>
          <w:szCs w:val="24"/>
        </w:rPr>
        <w:t>how to</w:t>
      </w:r>
      <w:r w:rsidR="009A23AA">
        <w:rPr>
          <w:rFonts w:ascii="Gisha" w:hAnsi="Gisha" w:cs="Gisha"/>
          <w:sz w:val="24"/>
          <w:szCs w:val="24"/>
        </w:rPr>
        <w:t xml:space="preserve"> </w:t>
      </w:r>
      <w:r w:rsidR="006A7F9A">
        <w:rPr>
          <w:rFonts w:ascii="Gisha" w:hAnsi="Gisha" w:cs="Gisha"/>
          <w:sz w:val="24"/>
          <w:szCs w:val="24"/>
        </w:rPr>
        <w:t xml:space="preserve">derive the different present and future value formulas and </w:t>
      </w:r>
      <w:r w:rsidR="009A23AA">
        <w:rPr>
          <w:rFonts w:ascii="Gisha" w:hAnsi="Gisha" w:cs="Gisha"/>
          <w:sz w:val="24"/>
          <w:szCs w:val="24"/>
        </w:rPr>
        <w:t xml:space="preserve">how to use </w:t>
      </w:r>
      <w:r w:rsidR="006A7F9A">
        <w:rPr>
          <w:rFonts w:ascii="Gisha" w:hAnsi="Gisha" w:cs="Gisha"/>
          <w:sz w:val="24"/>
          <w:szCs w:val="24"/>
        </w:rPr>
        <w:t xml:space="preserve">the predefined </w:t>
      </w:r>
      <w:r w:rsidR="009A23AA">
        <w:rPr>
          <w:rFonts w:ascii="Gisha" w:hAnsi="Gisha" w:cs="Gisha"/>
          <w:sz w:val="24"/>
          <w:szCs w:val="24"/>
        </w:rPr>
        <w:t xml:space="preserve">present and future value </w:t>
      </w:r>
      <w:r w:rsidR="006A7F9A">
        <w:rPr>
          <w:rFonts w:ascii="Gisha" w:hAnsi="Gisha" w:cs="Gisha"/>
          <w:sz w:val="24"/>
          <w:szCs w:val="24"/>
        </w:rPr>
        <w:t>functions available in Excel.</w:t>
      </w:r>
    </w:p>
    <w:p w14:paraId="198A4B53" w14:textId="31CB6ACD" w:rsidR="009A23AA" w:rsidRDefault="009A23AA" w:rsidP="000C0B80">
      <w:pPr>
        <w:spacing w:before="0" w:after="0" w:line="240" w:lineRule="auto"/>
        <w:rPr>
          <w:rFonts w:ascii="Gisha" w:eastAsia="Times New Roman" w:hAnsi="Gisha" w:cs="Gisha"/>
          <w:b/>
          <w:bCs/>
          <w:color w:val="000000"/>
          <w:kern w:val="32"/>
          <w:sz w:val="24"/>
          <w:szCs w:val="24"/>
        </w:rPr>
      </w:pPr>
    </w:p>
    <w:p w14:paraId="6F66512B" w14:textId="59793244" w:rsidR="00640DDC" w:rsidRPr="00EA4D3A" w:rsidRDefault="00640DDC" w:rsidP="000C0B80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Pr="00EA4D3A">
        <w:rPr>
          <w:rFonts w:ascii="Gisha" w:hAnsi="Gisha" w:cs="Gisha" w:hint="cs"/>
          <w:sz w:val="24"/>
          <w:szCs w:val="24"/>
        </w:rPr>
        <w:t>eadings</w:t>
      </w:r>
    </w:p>
    <w:p w14:paraId="4344C6B2" w14:textId="77777777" w:rsidR="00640DDC" w:rsidRPr="00EA4D3A" w:rsidRDefault="00640DDC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087800B" w14:textId="1CCD7863" w:rsidR="00640DDC" w:rsidRPr="00EA4D3A" w:rsidRDefault="00640DDC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</w:t>
      </w:r>
      <w:r w:rsidR="006A7F9A">
        <w:rPr>
          <w:rFonts w:ascii="Gisha" w:hAnsi="Gisha" w:cs="Gisha"/>
          <w:sz w:val="24"/>
          <w:szCs w:val="24"/>
        </w:rPr>
        <w:t>6 and 1.7</w:t>
      </w:r>
    </w:p>
    <w:p w14:paraId="2947F69F" w14:textId="77777777" w:rsidR="00640DDC" w:rsidRDefault="00640DDC" w:rsidP="000C0B80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539B080" w14:textId="7AB1E01F" w:rsidR="00640DDC" w:rsidRPr="000C0B80" w:rsidRDefault="00640DDC" w:rsidP="000C0B80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7134FB09" w14:textId="77777777" w:rsidR="00640DDC" w:rsidRDefault="00640DDC" w:rsidP="000C0B80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sz w:val="24"/>
          <w:szCs w:val="24"/>
        </w:rPr>
      </w:pPr>
    </w:p>
    <w:p w14:paraId="1D025067" w14:textId="77777777" w:rsidR="006A7F9A" w:rsidRPr="006A7F9A" w:rsidRDefault="006A7F9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6A7F9A">
        <w:rPr>
          <w:rFonts w:ascii="Gisha" w:hAnsi="Gisha" w:cs="Gisha"/>
          <w:bCs/>
          <w:sz w:val="24"/>
          <w:szCs w:val="24"/>
        </w:rPr>
        <w:t xml:space="preserve">Predefined FV and PV Functions in Excel </w:t>
      </w:r>
    </w:p>
    <w:p w14:paraId="28E1CA96" w14:textId="2D8F1D28" w:rsidR="00640DDC" w:rsidRPr="006A7F9A" w:rsidRDefault="006A7F9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6A7F9A">
        <w:rPr>
          <w:rFonts w:ascii="Gisha" w:hAnsi="Gisha" w:cs="Gisha"/>
          <w:bCs/>
          <w:sz w:val="24"/>
          <w:szCs w:val="24"/>
        </w:rPr>
        <w:t xml:space="preserve">Blended, Equal Monthly </w:t>
      </w:r>
      <w:r w:rsidRPr="006A7F9A">
        <w:rPr>
          <w:rFonts w:ascii="Gisha" w:hAnsi="Gisha" w:cs="Gisha" w:hint="cs"/>
          <w:bCs/>
          <w:sz w:val="24"/>
          <w:szCs w:val="24"/>
        </w:rPr>
        <w:t>Loan Payment</w:t>
      </w:r>
      <w:r w:rsidRPr="006A7F9A">
        <w:rPr>
          <w:rFonts w:ascii="Gisha" w:hAnsi="Gisha" w:cs="Gisha"/>
          <w:bCs/>
          <w:sz w:val="24"/>
          <w:szCs w:val="24"/>
        </w:rPr>
        <w:t>s</w:t>
      </w:r>
      <w:r w:rsidRPr="006A7F9A">
        <w:rPr>
          <w:rFonts w:ascii="Gisha" w:hAnsi="Gisha" w:cs="Gisha" w:hint="cs"/>
          <w:bCs/>
          <w:sz w:val="24"/>
          <w:szCs w:val="24"/>
        </w:rPr>
        <w:t xml:space="preserve">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6A7F9A">
        <w:rPr>
          <w:rFonts w:ascii="Gisha" w:hAnsi="Gisha" w:cs="Gisha" w:hint="cs"/>
          <w:bCs/>
          <w:sz w:val="24"/>
          <w:szCs w:val="24"/>
        </w:rPr>
        <w:t xml:space="preserve"> Flynn</w:t>
      </w:r>
    </w:p>
    <w:p w14:paraId="66E46875" w14:textId="77777777" w:rsidR="000C0B80" w:rsidRDefault="000C0B80" w:rsidP="000C0B80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7925AD09" w14:textId="21E4F053" w:rsidR="00640DDC" w:rsidRPr="00EA4D3A" w:rsidRDefault="00640DDC" w:rsidP="000C0B80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356C3C97" w14:textId="77777777" w:rsidR="00640DDC" w:rsidRDefault="00640DDC" w:rsidP="000C0B80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35F1A1CC" w14:textId="77777777" w:rsidR="006A7F9A" w:rsidRPr="006A7F9A" w:rsidRDefault="006A7F9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6A7F9A">
        <w:rPr>
          <w:rFonts w:ascii="Gisha" w:hAnsi="Gisha" w:cs="Gisha"/>
          <w:bCs/>
          <w:sz w:val="24"/>
          <w:szCs w:val="24"/>
        </w:rPr>
        <w:t xml:space="preserve">Predefined FV and PV Functions in Excel </w:t>
      </w:r>
    </w:p>
    <w:p w14:paraId="4D2489E5" w14:textId="1E30F4D2" w:rsidR="002C34ED" w:rsidRDefault="006A7F9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6A7F9A">
        <w:rPr>
          <w:rFonts w:ascii="Gisha" w:hAnsi="Gisha" w:cs="Gisha"/>
          <w:bCs/>
          <w:sz w:val="24"/>
          <w:szCs w:val="24"/>
        </w:rPr>
        <w:t xml:space="preserve">Blended, Equal Monthly </w:t>
      </w:r>
      <w:r w:rsidRPr="006A7F9A">
        <w:rPr>
          <w:rFonts w:ascii="Gisha" w:hAnsi="Gisha" w:cs="Gisha" w:hint="cs"/>
          <w:bCs/>
          <w:sz w:val="24"/>
          <w:szCs w:val="24"/>
        </w:rPr>
        <w:t>Loan Payment</w:t>
      </w:r>
      <w:r w:rsidRPr="006A7F9A">
        <w:rPr>
          <w:rFonts w:ascii="Gisha" w:hAnsi="Gisha" w:cs="Gisha"/>
          <w:bCs/>
          <w:sz w:val="24"/>
          <w:szCs w:val="24"/>
        </w:rPr>
        <w:t>s</w:t>
      </w:r>
      <w:r w:rsidRPr="006A7F9A">
        <w:rPr>
          <w:rFonts w:ascii="Gisha" w:hAnsi="Gisha" w:cs="Gisha" w:hint="cs"/>
          <w:bCs/>
          <w:sz w:val="24"/>
          <w:szCs w:val="24"/>
        </w:rPr>
        <w:t xml:space="preserve"> </w:t>
      </w:r>
      <w:r w:rsidR="00136B90">
        <w:rPr>
          <w:rFonts w:ascii="Gisha" w:hAnsi="Gisha" w:cs="Gisha"/>
          <w:bCs/>
          <w:sz w:val="24"/>
          <w:szCs w:val="24"/>
        </w:rPr>
        <w:t>at</w:t>
      </w:r>
      <w:r w:rsidRPr="006A7F9A">
        <w:rPr>
          <w:rFonts w:ascii="Gisha" w:hAnsi="Gisha" w:cs="Gisha" w:hint="cs"/>
          <w:bCs/>
          <w:sz w:val="24"/>
          <w:szCs w:val="24"/>
        </w:rPr>
        <w:t xml:space="preserve"> Flynn</w:t>
      </w:r>
    </w:p>
    <w:p w14:paraId="6428BE4C" w14:textId="77777777" w:rsidR="006A7F9A" w:rsidRPr="006A7F9A" w:rsidRDefault="006A7F9A" w:rsidP="000C0B80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57DF914E" w14:textId="3ED7C8DA" w:rsidR="004D796E" w:rsidRPr="00EA4D3A" w:rsidRDefault="004D796E" w:rsidP="000C0B80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Module Summary</w:t>
      </w:r>
    </w:p>
    <w:p w14:paraId="36D646C3" w14:textId="77777777" w:rsidR="004D796E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B1FAD" w14:textId="7DF2FC43" w:rsidR="00B4452B" w:rsidRPr="00EA4D3A" w:rsidRDefault="004D796E" w:rsidP="000C0B80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In this module, you learned </w:t>
      </w:r>
      <w:r w:rsidR="006A7F9A">
        <w:rPr>
          <w:rFonts w:ascii="Gisha" w:hAnsi="Gisha" w:cs="Gisha"/>
          <w:sz w:val="24"/>
          <w:szCs w:val="24"/>
        </w:rPr>
        <w:t>how to incorporate the time value of money in management decision making.</w:t>
      </w:r>
    </w:p>
    <w:sectPr w:rsidR="00B4452B" w:rsidRPr="00EA4D3A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534F" w14:textId="77777777" w:rsidR="00C85818" w:rsidRDefault="00C85818" w:rsidP="00C66C73">
      <w:pPr>
        <w:spacing w:before="0" w:after="0" w:line="240" w:lineRule="auto"/>
      </w:pPr>
      <w:r>
        <w:separator/>
      </w:r>
    </w:p>
  </w:endnote>
  <w:endnote w:type="continuationSeparator" w:id="0">
    <w:p w14:paraId="082A8813" w14:textId="77777777" w:rsidR="00C85818" w:rsidRDefault="00C85818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B5464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C85818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1EBB" w14:textId="77777777" w:rsidR="00C85818" w:rsidRDefault="00C85818" w:rsidP="00C66C73">
      <w:pPr>
        <w:spacing w:before="0" w:after="0" w:line="240" w:lineRule="auto"/>
      </w:pPr>
      <w:r>
        <w:separator/>
      </w:r>
    </w:p>
  </w:footnote>
  <w:footnote w:type="continuationSeparator" w:id="0">
    <w:p w14:paraId="41B75D67" w14:textId="77777777" w:rsidR="00C85818" w:rsidRDefault="00C85818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KwNLWwNDC3sDAwMzRV0lEKTi0uzszPAykwrAUAC9xwmywAAAA="/>
  </w:docVars>
  <w:rsids>
    <w:rsidRoot w:val="00C66C73"/>
    <w:rsid w:val="000020AE"/>
    <w:rsid w:val="0000641B"/>
    <w:rsid w:val="000C0B80"/>
    <w:rsid w:val="00136B90"/>
    <w:rsid w:val="00187ADF"/>
    <w:rsid w:val="001A61FD"/>
    <w:rsid w:val="002761C5"/>
    <w:rsid w:val="0028524C"/>
    <w:rsid w:val="002C34ED"/>
    <w:rsid w:val="002C68FC"/>
    <w:rsid w:val="00327EC0"/>
    <w:rsid w:val="00382282"/>
    <w:rsid w:val="003B2992"/>
    <w:rsid w:val="003E1F71"/>
    <w:rsid w:val="003F4580"/>
    <w:rsid w:val="004313A0"/>
    <w:rsid w:val="00435535"/>
    <w:rsid w:val="00473631"/>
    <w:rsid w:val="004B396D"/>
    <w:rsid w:val="004D796E"/>
    <w:rsid w:val="00557E43"/>
    <w:rsid w:val="0061643D"/>
    <w:rsid w:val="00640DDC"/>
    <w:rsid w:val="0068194C"/>
    <w:rsid w:val="006A7F9A"/>
    <w:rsid w:val="006B5464"/>
    <w:rsid w:val="007E5F49"/>
    <w:rsid w:val="008215CA"/>
    <w:rsid w:val="008666AB"/>
    <w:rsid w:val="008B794F"/>
    <w:rsid w:val="00930D22"/>
    <w:rsid w:val="0093324C"/>
    <w:rsid w:val="009748D6"/>
    <w:rsid w:val="00984166"/>
    <w:rsid w:val="009A23AA"/>
    <w:rsid w:val="00A04DAB"/>
    <w:rsid w:val="00A625E6"/>
    <w:rsid w:val="00B230CD"/>
    <w:rsid w:val="00B4452B"/>
    <w:rsid w:val="00B64126"/>
    <w:rsid w:val="00B814D3"/>
    <w:rsid w:val="00C213E3"/>
    <w:rsid w:val="00C47BBD"/>
    <w:rsid w:val="00C66C73"/>
    <w:rsid w:val="00C776AD"/>
    <w:rsid w:val="00C85818"/>
    <w:rsid w:val="00CC1397"/>
    <w:rsid w:val="00D34771"/>
    <w:rsid w:val="00D7607C"/>
    <w:rsid w:val="00E7242D"/>
    <w:rsid w:val="00E941B2"/>
    <w:rsid w:val="00E97174"/>
    <w:rsid w:val="00EA4D3A"/>
    <w:rsid w:val="00EB18D1"/>
    <w:rsid w:val="00F1336D"/>
    <w:rsid w:val="00F25DB0"/>
    <w:rsid w:val="00F312AA"/>
    <w:rsid w:val="00F31A52"/>
    <w:rsid w:val="00F4463F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6</cp:revision>
  <cp:lastPrinted>2020-12-20T00:10:00Z</cp:lastPrinted>
  <dcterms:created xsi:type="dcterms:W3CDTF">2020-09-02T16:08:00Z</dcterms:created>
  <dcterms:modified xsi:type="dcterms:W3CDTF">2020-12-20T02:09:00Z</dcterms:modified>
</cp:coreProperties>
</file>