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0805" w14:textId="77777777" w:rsidR="00CB6808" w:rsidRPr="00CB6808" w:rsidRDefault="00CB6808" w:rsidP="00426BD3">
      <w:pPr>
        <w:widowControl w:val="0"/>
        <w:spacing w:after="0" w:line="240" w:lineRule="auto"/>
        <w:jc w:val="center"/>
        <w:rPr>
          <w:rFonts w:ascii="Gisha" w:hAnsi="Gisha" w:cs="Gisha"/>
          <w:b/>
          <w:sz w:val="28"/>
          <w:szCs w:val="28"/>
        </w:rPr>
      </w:pPr>
      <w:r w:rsidRPr="00CB6808">
        <w:rPr>
          <w:rFonts w:ascii="Gisha" w:hAnsi="Gisha" w:cs="Gisha" w:hint="cs"/>
          <w:b/>
          <w:sz w:val="28"/>
          <w:szCs w:val="28"/>
        </w:rPr>
        <w:t>International Financial Management</w:t>
      </w:r>
    </w:p>
    <w:p w14:paraId="0F535D78" w14:textId="77777777" w:rsidR="00CB6808" w:rsidRPr="00261BAC" w:rsidRDefault="00CB6808" w:rsidP="00426BD3">
      <w:pPr>
        <w:widowControl w:val="0"/>
        <w:spacing w:after="0" w:line="240" w:lineRule="auto"/>
        <w:rPr>
          <w:rFonts w:ascii="Gisha" w:hAnsi="Gisha" w:cs="Gisha"/>
          <w:sz w:val="24"/>
          <w:szCs w:val="24"/>
        </w:rPr>
      </w:pPr>
    </w:p>
    <w:p w14:paraId="0C357A2C" w14:textId="77777777" w:rsidR="001F5377" w:rsidRPr="00261BAC" w:rsidRDefault="001F5377" w:rsidP="00426BD3">
      <w:pPr>
        <w:widowControl w:val="0"/>
        <w:spacing w:after="0" w:line="240" w:lineRule="auto"/>
        <w:rPr>
          <w:rFonts w:ascii="Gisha" w:hAnsi="Gisha" w:cs="Gisha"/>
          <w:sz w:val="24"/>
          <w:szCs w:val="24"/>
        </w:rPr>
      </w:pPr>
    </w:p>
    <w:p w14:paraId="7A9C9896" w14:textId="77777777" w:rsidR="00CB6808" w:rsidRPr="00426BD3" w:rsidRDefault="00CB6808"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Learning Outcomes</w:t>
      </w:r>
    </w:p>
    <w:p w14:paraId="6496B1F1" w14:textId="77777777" w:rsidR="00CB6808" w:rsidRDefault="00A44B67" w:rsidP="00426BD3">
      <w:pPr>
        <w:widowControl w:val="0"/>
        <w:spacing w:after="0" w:line="240" w:lineRule="auto"/>
        <w:rPr>
          <w:rFonts w:ascii="Gisha" w:hAnsi="Gisha" w:cs="Gisha"/>
          <w:sz w:val="24"/>
          <w:szCs w:val="24"/>
        </w:rPr>
      </w:pPr>
      <w:r>
        <w:rPr>
          <w:rFonts w:ascii="Gisha" w:hAnsi="Gisha" w:cs="Gisha"/>
          <w:sz w:val="24"/>
          <w:szCs w:val="24"/>
        </w:rPr>
        <w:pict w14:anchorId="2ACF2738">
          <v:rect id="_x0000_i1025" style="width:0;height:1.5pt" o:hralign="center" o:hrstd="t" o:hr="t" fillcolor="#a0a0a0" stroked="f"/>
        </w:pict>
      </w:r>
    </w:p>
    <w:p w14:paraId="043569B5" w14:textId="77777777" w:rsidR="00CB6808" w:rsidRDefault="00CB6808" w:rsidP="00426BD3">
      <w:pPr>
        <w:widowControl w:val="0"/>
        <w:spacing w:after="0" w:line="240" w:lineRule="auto"/>
        <w:rPr>
          <w:rFonts w:ascii="Gisha" w:hAnsi="Gisha" w:cs="Gisha"/>
          <w:sz w:val="24"/>
          <w:szCs w:val="24"/>
        </w:rPr>
      </w:pPr>
    </w:p>
    <w:p w14:paraId="10250199" w14:textId="77777777" w:rsidR="007A7E6A" w:rsidRDefault="007A7E6A" w:rsidP="00426BD3">
      <w:pPr>
        <w:widowControl w:val="0"/>
        <w:spacing w:after="0" w:line="240" w:lineRule="auto"/>
        <w:rPr>
          <w:rFonts w:ascii="Gisha" w:hAnsi="Gisha" w:cs="Gisha"/>
          <w:sz w:val="24"/>
          <w:szCs w:val="24"/>
        </w:rPr>
      </w:pPr>
      <w:r>
        <w:rPr>
          <w:rFonts w:ascii="Gisha" w:hAnsi="Gisha" w:cs="Gisha"/>
          <w:sz w:val="24"/>
          <w:szCs w:val="24"/>
        </w:rPr>
        <w:t>After completing this module, students will be able to:</w:t>
      </w:r>
    </w:p>
    <w:p w14:paraId="76BB10F0" w14:textId="77777777" w:rsidR="007A7E6A" w:rsidRDefault="007A7E6A" w:rsidP="00426BD3">
      <w:pPr>
        <w:widowControl w:val="0"/>
        <w:spacing w:after="0" w:line="240" w:lineRule="auto"/>
        <w:rPr>
          <w:rFonts w:ascii="Gisha" w:hAnsi="Gisha" w:cs="Gisha"/>
          <w:sz w:val="24"/>
          <w:szCs w:val="24"/>
        </w:rPr>
      </w:pPr>
    </w:p>
    <w:p w14:paraId="0185B689" w14:textId="77777777" w:rsidR="007A7E6A" w:rsidRPr="007A7E6A" w:rsidRDefault="007A7E6A"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 xml:space="preserve">Describe </w:t>
      </w:r>
      <w:r w:rsidRPr="007A7E6A">
        <w:rPr>
          <w:rFonts w:ascii="Gisha" w:hAnsi="Gisha" w:cs="Gisha"/>
          <w:sz w:val="24"/>
          <w:szCs w:val="24"/>
        </w:rPr>
        <w:t>the importance of free trade and free trade agreements to global economic development.</w:t>
      </w:r>
    </w:p>
    <w:p w14:paraId="01B85641" w14:textId="77777777" w:rsidR="007A7E6A" w:rsidRPr="007A7E6A" w:rsidRDefault="007A7E6A"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 xml:space="preserve">Indicate </w:t>
      </w:r>
      <w:r w:rsidRPr="007A7E6A">
        <w:rPr>
          <w:rFonts w:ascii="Gisha" w:hAnsi="Gisha" w:cs="Gisha"/>
          <w:sz w:val="24"/>
          <w:szCs w:val="24"/>
        </w:rPr>
        <w:t xml:space="preserve">why a domestic corporation would </w:t>
      </w:r>
      <w:r w:rsidR="005F314D">
        <w:rPr>
          <w:rFonts w:ascii="Gisha" w:hAnsi="Gisha" w:cs="Gisha"/>
          <w:sz w:val="24"/>
          <w:szCs w:val="24"/>
        </w:rPr>
        <w:t xml:space="preserve">choose </w:t>
      </w:r>
      <w:r w:rsidR="00E21F52">
        <w:rPr>
          <w:rFonts w:ascii="Gisha" w:hAnsi="Gisha" w:cs="Gisha"/>
          <w:sz w:val="24"/>
          <w:szCs w:val="24"/>
        </w:rPr>
        <w:t>to grow</w:t>
      </w:r>
      <w:r w:rsidRPr="007A7E6A">
        <w:rPr>
          <w:rFonts w:ascii="Gisha" w:hAnsi="Gisha" w:cs="Gisha"/>
          <w:sz w:val="24"/>
          <w:szCs w:val="24"/>
        </w:rPr>
        <w:t xml:space="preserve"> internationally and</w:t>
      </w:r>
      <w:r w:rsidR="00E21F52">
        <w:rPr>
          <w:rFonts w:ascii="Gisha" w:hAnsi="Gisha" w:cs="Gisha"/>
          <w:sz w:val="24"/>
          <w:szCs w:val="24"/>
        </w:rPr>
        <w:t xml:space="preserve"> the forms this expansion</w:t>
      </w:r>
      <w:r w:rsidR="00AA3A43">
        <w:rPr>
          <w:rFonts w:ascii="Gisha" w:hAnsi="Gisha" w:cs="Gisha"/>
          <w:sz w:val="24"/>
          <w:szCs w:val="24"/>
        </w:rPr>
        <w:t xml:space="preserve"> m</w:t>
      </w:r>
      <w:r w:rsidR="009D517F">
        <w:rPr>
          <w:rFonts w:ascii="Gisha" w:hAnsi="Gisha" w:cs="Gisha"/>
          <w:sz w:val="24"/>
          <w:szCs w:val="24"/>
        </w:rPr>
        <w:t>ight</w:t>
      </w:r>
      <w:r w:rsidR="00E21F52">
        <w:rPr>
          <w:rFonts w:ascii="Gisha" w:hAnsi="Gisha" w:cs="Gisha"/>
          <w:sz w:val="24"/>
          <w:szCs w:val="24"/>
        </w:rPr>
        <w:t xml:space="preserve"> take.</w:t>
      </w:r>
    </w:p>
    <w:p w14:paraId="17D19CBC" w14:textId="77777777" w:rsidR="007A7E6A" w:rsidRDefault="007A7E6A"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 xml:space="preserve">Illustrate the use of </w:t>
      </w:r>
      <w:r w:rsidRPr="007A7E6A">
        <w:rPr>
          <w:rFonts w:ascii="Gisha" w:hAnsi="Gisha" w:cs="Gisha"/>
          <w:sz w:val="24"/>
          <w:szCs w:val="24"/>
        </w:rPr>
        <w:t>spot rates, cross rates, forward rates</w:t>
      </w:r>
      <w:r>
        <w:rPr>
          <w:rFonts w:ascii="Gisha" w:hAnsi="Gisha" w:cs="Gisha"/>
          <w:sz w:val="24"/>
          <w:szCs w:val="24"/>
        </w:rPr>
        <w:t xml:space="preserve">, </w:t>
      </w:r>
      <w:r w:rsidR="00E21F52">
        <w:rPr>
          <w:rFonts w:ascii="Gisha" w:hAnsi="Gisha" w:cs="Gisha"/>
          <w:sz w:val="24"/>
          <w:szCs w:val="24"/>
        </w:rPr>
        <w:t xml:space="preserve">and </w:t>
      </w:r>
      <w:r>
        <w:rPr>
          <w:rFonts w:ascii="Gisha" w:hAnsi="Gisha" w:cs="Gisha"/>
          <w:sz w:val="24"/>
          <w:szCs w:val="24"/>
        </w:rPr>
        <w:t xml:space="preserve">bid-ask </w:t>
      </w:r>
      <w:r w:rsidR="00DE389E">
        <w:rPr>
          <w:rFonts w:ascii="Gisha" w:hAnsi="Gisha" w:cs="Gisha"/>
          <w:sz w:val="24"/>
          <w:szCs w:val="24"/>
        </w:rPr>
        <w:t xml:space="preserve">price </w:t>
      </w:r>
      <w:r>
        <w:rPr>
          <w:rFonts w:ascii="Gisha" w:hAnsi="Gisha" w:cs="Gisha"/>
          <w:sz w:val="24"/>
          <w:szCs w:val="24"/>
        </w:rPr>
        <w:t>quotations</w:t>
      </w:r>
      <w:r w:rsidR="005F314D">
        <w:rPr>
          <w:rFonts w:ascii="Gisha" w:hAnsi="Gisha" w:cs="Gisha"/>
          <w:sz w:val="24"/>
          <w:szCs w:val="24"/>
        </w:rPr>
        <w:t xml:space="preserve"> in executing foreign currency transactions</w:t>
      </w:r>
      <w:r>
        <w:rPr>
          <w:rFonts w:ascii="Gisha" w:hAnsi="Gisha" w:cs="Gisha"/>
          <w:sz w:val="24"/>
          <w:szCs w:val="24"/>
        </w:rPr>
        <w:t>.</w:t>
      </w:r>
    </w:p>
    <w:p w14:paraId="5F76A236" w14:textId="77777777" w:rsidR="007A7E6A" w:rsidRDefault="007A7E6A"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 xml:space="preserve">Explain the factors that </w:t>
      </w:r>
      <w:r w:rsidR="009D517F">
        <w:rPr>
          <w:rFonts w:ascii="Gisha" w:hAnsi="Gisha" w:cs="Gisha"/>
          <w:sz w:val="24"/>
          <w:szCs w:val="24"/>
        </w:rPr>
        <w:t>influence</w:t>
      </w:r>
      <w:r w:rsidR="005F314D">
        <w:rPr>
          <w:rFonts w:ascii="Gisha" w:hAnsi="Gisha" w:cs="Gisha"/>
          <w:sz w:val="24"/>
          <w:szCs w:val="24"/>
        </w:rPr>
        <w:t xml:space="preserve"> </w:t>
      </w:r>
      <w:r>
        <w:rPr>
          <w:rFonts w:ascii="Gisha" w:hAnsi="Gisha" w:cs="Gisha"/>
          <w:sz w:val="24"/>
          <w:szCs w:val="24"/>
        </w:rPr>
        <w:t>foreign exchange rate</w:t>
      </w:r>
      <w:r w:rsidR="009D517F">
        <w:rPr>
          <w:rFonts w:ascii="Gisha" w:hAnsi="Gisha" w:cs="Gisha"/>
          <w:sz w:val="24"/>
          <w:szCs w:val="24"/>
        </w:rPr>
        <w:t>s.</w:t>
      </w:r>
    </w:p>
    <w:p w14:paraId="6539CEDD" w14:textId="77777777" w:rsidR="007A7E6A" w:rsidRDefault="00E21F52"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Compare</w:t>
      </w:r>
      <w:r w:rsidR="007A7E6A">
        <w:rPr>
          <w:rFonts w:ascii="Gisha" w:hAnsi="Gisha" w:cs="Gisha"/>
          <w:sz w:val="24"/>
          <w:szCs w:val="24"/>
        </w:rPr>
        <w:t xml:space="preserve"> the advantages and disadvantages of </w:t>
      </w:r>
      <w:r w:rsidR="009D517F">
        <w:rPr>
          <w:rFonts w:ascii="Gisha" w:hAnsi="Gisha" w:cs="Gisha"/>
          <w:sz w:val="24"/>
          <w:szCs w:val="24"/>
        </w:rPr>
        <w:t xml:space="preserve">a </w:t>
      </w:r>
      <w:r w:rsidR="007A7E6A">
        <w:rPr>
          <w:rFonts w:ascii="Gisha" w:hAnsi="Gisha" w:cs="Gisha"/>
          <w:sz w:val="24"/>
          <w:szCs w:val="24"/>
        </w:rPr>
        <w:t>fixed and flexible exchange rate system.</w:t>
      </w:r>
    </w:p>
    <w:p w14:paraId="75C1E353" w14:textId="77777777" w:rsidR="007A7E6A" w:rsidRDefault="007A7E6A"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Summarize the role of buy and sell</w:t>
      </w:r>
      <w:r w:rsidR="005F314D">
        <w:rPr>
          <w:rFonts w:ascii="Gisha" w:hAnsi="Gisha" w:cs="Gisha"/>
          <w:sz w:val="24"/>
          <w:szCs w:val="24"/>
        </w:rPr>
        <w:t>-</w:t>
      </w:r>
      <w:r>
        <w:rPr>
          <w:rFonts w:ascii="Gisha" w:hAnsi="Gisha" w:cs="Gisha"/>
          <w:sz w:val="24"/>
          <w:szCs w:val="24"/>
        </w:rPr>
        <w:t>side participants in the foreign exchange market.</w:t>
      </w:r>
    </w:p>
    <w:p w14:paraId="2A3AEEB3" w14:textId="2F66826E" w:rsidR="007A7E6A" w:rsidRDefault="007A7E6A"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Demonstrate how forward contracts, foreign exchange swaps, currency swaps, and over-the-counter options are used to manage foreign exchange ris</w:t>
      </w:r>
      <w:r w:rsidR="005F314D">
        <w:rPr>
          <w:rFonts w:ascii="Gisha" w:hAnsi="Gisha" w:cs="Gisha"/>
          <w:sz w:val="24"/>
          <w:szCs w:val="24"/>
        </w:rPr>
        <w:t>k.</w:t>
      </w:r>
    </w:p>
    <w:p w14:paraId="31E41322" w14:textId="77777777" w:rsidR="00E21F52" w:rsidRDefault="00E21F52"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 xml:space="preserve">Discuss the different strategies for managing transaction, </w:t>
      </w:r>
      <w:r w:rsidR="005F314D">
        <w:rPr>
          <w:rFonts w:ascii="Gisha" w:hAnsi="Gisha" w:cs="Gisha"/>
          <w:sz w:val="24"/>
          <w:szCs w:val="24"/>
        </w:rPr>
        <w:t xml:space="preserve">translation, </w:t>
      </w:r>
      <w:r>
        <w:rPr>
          <w:rFonts w:ascii="Gisha" w:hAnsi="Gisha" w:cs="Gisha"/>
          <w:sz w:val="24"/>
          <w:szCs w:val="24"/>
        </w:rPr>
        <w:t>economic</w:t>
      </w:r>
      <w:r w:rsidR="005F314D">
        <w:rPr>
          <w:rFonts w:ascii="Gisha" w:hAnsi="Gisha" w:cs="Gisha"/>
          <w:sz w:val="24"/>
          <w:szCs w:val="24"/>
        </w:rPr>
        <w:t xml:space="preserve">, and </w:t>
      </w:r>
      <w:r>
        <w:rPr>
          <w:rFonts w:ascii="Gisha" w:hAnsi="Gisha" w:cs="Gisha"/>
          <w:sz w:val="24"/>
          <w:szCs w:val="24"/>
        </w:rPr>
        <w:t>political</w:t>
      </w:r>
      <w:r w:rsidR="005F314D">
        <w:rPr>
          <w:rFonts w:ascii="Gisha" w:hAnsi="Gisha" w:cs="Gisha"/>
          <w:sz w:val="24"/>
          <w:szCs w:val="24"/>
        </w:rPr>
        <w:t xml:space="preserve"> </w:t>
      </w:r>
      <w:r>
        <w:rPr>
          <w:rFonts w:ascii="Gisha" w:hAnsi="Gisha" w:cs="Gisha"/>
          <w:sz w:val="24"/>
          <w:szCs w:val="24"/>
        </w:rPr>
        <w:t>risk exposures.</w:t>
      </w:r>
    </w:p>
    <w:p w14:paraId="15BECB7B" w14:textId="021E3ACA" w:rsidR="00E21F52" w:rsidRDefault="005953F6"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 xml:space="preserve">Identify the different sources of business </w:t>
      </w:r>
      <w:r w:rsidR="00E21F52">
        <w:rPr>
          <w:rFonts w:ascii="Gisha" w:hAnsi="Gisha" w:cs="Gisha"/>
          <w:sz w:val="24"/>
          <w:szCs w:val="24"/>
        </w:rPr>
        <w:t xml:space="preserve">financing </w:t>
      </w:r>
      <w:r>
        <w:rPr>
          <w:rFonts w:ascii="Gisha" w:hAnsi="Gisha" w:cs="Gisha"/>
          <w:sz w:val="24"/>
          <w:szCs w:val="24"/>
        </w:rPr>
        <w:t>ava</w:t>
      </w:r>
      <w:r w:rsidR="005F314D">
        <w:rPr>
          <w:rFonts w:ascii="Gisha" w:hAnsi="Gisha" w:cs="Gisha"/>
          <w:sz w:val="24"/>
          <w:szCs w:val="24"/>
        </w:rPr>
        <w:t>i</w:t>
      </w:r>
      <w:r>
        <w:rPr>
          <w:rFonts w:ascii="Gisha" w:hAnsi="Gisha" w:cs="Gisha"/>
          <w:sz w:val="24"/>
          <w:szCs w:val="24"/>
        </w:rPr>
        <w:t>lable i</w:t>
      </w:r>
      <w:r w:rsidR="005F314D">
        <w:rPr>
          <w:rFonts w:ascii="Gisha" w:hAnsi="Gisha" w:cs="Gisha"/>
          <w:sz w:val="24"/>
          <w:szCs w:val="24"/>
        </w:rPr>
        <w:t xml:space="preserve">n an </w:t>
      </w:r>
      <w:r w:rsidR="00E21F52">
        <w:rPr>
          <w:rFonts w:ascii="Gisha" w:hAnsi="Gisha" w:cs="Gisha"/>
          <w:sz w:val="24"/>
          <w:szCs w:val="24"/>
        </w:rPr>
        <w:t>international setting.</w:t>
      </w:r>
    </w:p>
    <w:p w14:paraId="5390F623" w14:textId="0677479B" w:rsidR="00E21F52" w:rsidRDefault="00E21F52" w:rsidP="00426BD3">
      <w:pPr>
        <w:pStyle w:val="ListParagraph"/>
        <w:widowControl w:val="0"/>
        <w:numPr>
          <w:ilvl w:val="0"/>
          <w:numId w:val="9"/>
        </w:numPr>
        <w:spacing w:after="0" w:line="240" w:lineRule="auto"/>
        <w:rPr>
          <w:rFonts w:ascii="Gisha" w:hAnsi="Gisha" w:cs="Gisha"/>
          <w:sz w:val="24"/>
          <w:szCs w:val="24"/>
        </w:rPr>
      </w:pPr>
      <w:r>
        <w:rPr>
          <w:rFonts w:ascii="Gisha" w:hAnsi="Gisha" w:cs="Gisha"/>
          <w:sz w:val="24"/>
          <w:szCs w:val="24"/>
        </w:rPr>
        <w:t>Calculate the net present value of an international project.</w:t>
      </w:r>
    </w:p>
    <w:p w14:paraId="7B3F8F5A" w14:textId="77777777" w:rsidR="004E2A4C" w:rsidRPr="004E2A4C" w:rsidRDefault="004E2A4C" w:rsidP="00426BD3">
      <w:pPr>
        <w:pStyle w:val="ListParagraph"/>
        <w:widowControl w:val="0"/>
        <w:spacing w:after="0" w:line="240" w:lineRule="auto"/>
        <w:ind w:left="360"/>
        <w:rPr>
          <w:rFonts w:ascii="Gisha" w:hAnsi="Gisha" w:cs="Gisha"/>
          <w:sz w:val="24"/>
          <w:szCs w:val="24"/>
        </w:rPr>
      </w:pPr>
    </w:p>
    <w:p w14:paraId="506B6C73" w14:textId="77777777" w:rsidR="00322F51" w:rsidRDefault="00322F51" w:rsidP="00426BD3">
      <w:pPr>
        <w:widowControl w:val="0"/>
        <w:spacing w:after="0" w:line="240" w:lineRule="auto"/>
        <w:rPr>
          <w:rFonts w:ascii="Gisha" w:hAnsi="Gisha" w:cs="Gisha"/>
          <w:sz w:val="24"/>
          <w:szCs w:val="24"/>
        </w:rPr>
      </w:pPr>
    </w:p>
    <w:p w14:paraId="442C6240" w14:textId="77777777" w:rsidR="00CB6808" w:rsidRPr="00426BD3" w:rsidRDefault="00CB6808"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Introduction</w:t>
      </w:r>
    </w:p>
    <w:p w14:paraId="75C20F5B" w14:textId="77777777" w:rsidR="00CB6808" w:rsidRDefault="00A44B67" w:rsidP="00426BD3">
      <w:pPr>
        <w:widowControl w:val="0"/>
        <w:spacing w:after="0" w:line="240" w:lineRule="auto"/>
        <w:rPr>
          <w:rFonts w:ascii="Gisha" w:hAnsi="Gisha" w:cs="Gisha"/>
          <w:sz w:val="24"/>
          <w:szCs w:val="24"/>
        </w:rPr>
      </w:pPr>
      <w:r>
        <w:rPr>
          <w:rFonts w:ascii="Gisha" w:hAnsi="Gisha" w:cs="Gisha"/>
          <w:sz w:val="24"/>
          <w:szCs w:val="24"/>
        </w:rPr>
        <w:pict w14:anchorId="682048F6">
          <v:rect id="_x0000_i1026" style="width:0;height:1.5pt" o:hralign="center" o:hrstd="t" o:hr="t" fillcolor="#a0a0a0" stroked="f"/>
        </w:pict>
      </w:r>
    </w:p>
    <w:p w14:paraId="30D41BA8" w14:textId="77777777" w:rsidR="00A11EC9" w:rsidRDefault="00A11EC9" w:rsidP="00426BD3">
      <w:pPr>
        <w:widowControl w:val="0"/>
        <w:spacing w:after="0" w:line="240" w:lineRule="auto"/>
        <w:rPr>
          <w:rFonts w:ascii="Gisha" w:hAnsi="Gisha" w:cs="Gisha"/>
          <w:sz w:val="24"/>
          <w:szCs w:val="24"/>
        </w:rPr>
      </w:pPr>
    </w:p>
    <w:p w14:paraId="5435D0C6" w14:textId="77777777" w:rsidR="00F5002B" w:rsidRDefault="007C0836" w:rsidP="00426BD3">
      <w:pPr>
        <w:widowControl w:val="0"/>
        <w:spacing w:after="0" w:line="240" w:lineRule="auto"/>
        <w:rPr>
          <w:rFonts w:ascii="Gisha" w:hAnsi="Gisha" w:cs="Gisha"/>
          <w:sz w:val="24"/>
          <w:szCs w:val="24"/>
        </w:rPr>
      </w:pPr>
      <w:r>
        <w:rPr>
          <w:rFonts w:ascii="Gisha" w:hAnsi="Gisha" w:cs="Gisha"/>
          <w:sz w:val="24"/>
          <w:szCs w:val="24"/>
        </w:rPr>
        <w:t>S</w:t>
      </w:r>
      <w:r w:rsidR="006F7D58">
        <w:rPr>
          <w:rFonts w:ascii="Gisha" w:hAnsi="Gisha" w:cs="Gisha"/>
          <w:sz w:val="24"/>
          <w:szCs w:val="24"/>
        </w:rPr>
        <w:t xml:space="preserve">ince globalization began to intensify after World War II, </w:t>
      </w:r>
      <w:r w:rsidR="00F5002B">
        <w:rPr>
          <w:rFonts w:ascii="Gisha" w:hAnsi="Gisha" w:cs="Gisha"/>
          <w:sz w:val="24"/>
          <w:szCs w:val="24"/>
        </w:rPr>
        <w:t>companies</w:t>
      </w:r>
      <w:r w:rsidR="00A46D51">
        <w:rPr>
          <w:rFonts w:ascii="Gisha" w:hAnsi="Gisha" w:cs="Gisha"/>
          <w:sz w:val="24"/>
          <w:szCs w:val="24"/>
        </w:rPr>
        <w:t xml:space="preserve"> </w:t>
      </w:r>
      <w:r w:rsidR="00022218">
        <w:rPr>
          <w:rFonts w:ascii="Gisha" w:hAnsi="Gisha" w:cs="Gisha"/>
          <w:sz w:val="24"/>
          <w:szCs w:val="24"/>
        </w:rPr>
        <w:t xml:space="preserve">have </w:t>
      </w:r>
      <w:r w:rsidR="00F5002B">
        <w:rPr>
          <w:rFonts w:ascii="Gisha" w:hAnsi="Gisha" w:cs="Gisha"/>
          <w:sz w:val="24"/>
          <w:szCs w:val="24"/>
        </w:rPr>
        <w:t xml:space="preserve">aggressively expanded their </w:t>
      </w:r>
      <w:r w:rsidR="004F4DE6">
        <w:rPr>
          <w:rFonts w:ascii="Gisha" w:hAnsi="Gisha" w:cs="Gisha"/>
          <w:sz w:val="24"/>
          <w:szCs w:val="24"/>
        </w:rPr>
        <w:t xml:space="preserve">international </w:t>
      </w:r>
      <w:r w:rsidR="00022218">
        <w:rPr>
          <w:rFonts w:ascii="Gisha" w:hAnsi="Gisha" w:cs="Gisha"/>
          <w:sz w:val="24"/>
          <w:szCs w:val="24"/>
        </w:rPr>
        <w:t xml:space="preserve">trade and </w:t>
      </w:r>
      <w:r w:rsidR="009D517F">
        <w:rPr>
          <w:rFonts w:ascii="Gisha" w:hAnsi="Gisha" w:cs="Gisha"/>
          <w:sz w:val="24"/>
          <w:szCs w:val="24"/>
        </w:rPr>
        <w:t xml:space="preserve">foreign </w:t>
      </w:r>
      <w:r w:rsidR="0005557F">
        <w:rPr>
          <w:rFonts w:ascii="Gisha" w:hAnsi="Gisha" w:cs="Gisha"/>
          <w:sz w:val="24"/>
          <w:szCs w:val="24"/>
        </w:rPr>
        <w:t xml:space="preserve">direct </w:t>
      </w:r>
      <w:r w:rsidR="00022218">
        <w:rPr>
          <w:rFonts w:ascii="Gisha" w:hAnsi="Gisha" w:cs="Gisha"/>
          <w:sz w:val="24"/>
          <w:szCs w:val="24"/>
        </w:rPr>
        <w:t>investment activities</w:t>
      </w:r>
      <w:r w:rsidR="006F7D58" w:rsidRPr="006F7D58">
        <w:rPr>
          <w:rFonts w:ascii="Gisha" w:hAnsi="Gisha" w:cs="Gisha"/>
          <w:sz w:val="24"/>
          <w:szCs w:val="24"/>
        </w:rPr>
        <w:t xml:space="preserve"> </w:t>
      </w:r>
      <w:r w:rsidR="0005557F">
        <w:rPr>
          <w:rFonts w:ascii="Gisha" w:hAnsi="Gisha" w:cs="Gisha"/>
          <w:sz w:val="24"/>
          <w:szCs w:val="24"/>
        </w:rPr>
        <w:t xml:space="preserve">using </w:t>
      </w:r>
      <w:r w:rsidR="006F7D58">
        <w:rPr>
          <w:rFonts w:ascii="Gisha" w:hAnsi="Gisha" w:cs="Gisha"/>
          <w:sz w:val="24"/>
          <w:szCs w:val="24"/>
        </w:rPr>
        <w:t>exports</w:t>
      </w:r>
      <w:r w:rsidR="0005557F">
        <w:rPr>
          <w:rFonts w:ascii="Gisha" w:hAnsi="Gisha" w:cs="Gisha"/>
          <w:sz w:val="24"/>
          <w:szCs w:val="24"/>
        </w:rPr>
        <w:t xml:space="preserve">, </w:t>
      </w:r>
      <w:r w:rsidR="006F7D58">
        <w:rPr>
          <w:rFonts w:ascii="Gisha" w:hAnsi="Gisha" w:cs="Gisha"/>
          <w:sz w:val="24"/>
          <w:szCs w:val="24"/>
        </w:rPr>
        <w:t xml:space="preserve">licensing, </w:t>
      </w:r>
      <w:r w:rsidR="0005557F">
        <w:rPr>
          <w:rFonts w:ascii="Gisha" w:hAnsi="Gisha" w:cs="Gisha"/>
          <w:sz w:val="24"/>
          <w:szCs w:val="24"/>
        </w:rPr>
        <w:t xml:space="preserve">franchising, </w:t>
      </w:r>
      <w:r w:rsidR="006F7D58">
        <w:rPr>
          <w:rFonts w:ascii="Gisha" w:hAnsi="Gisha" w:cs="Gisha"/>
          <w:sz w:val="24"/>
          <w:szCs w:val="24"/>
        </w:rPr>
        <w:t>joint ventures, and subsidiaries</w:t>
      </w:r>
      <w:r w:rsidR="00F5002B">
        <w:rPr>
          <w:rFonts w:ascii="Gisha" w:hAnsi="Gisha" w:cs="Gisha"/>
          <w:sz w:val="24"/>
          <w:szCs w:val="24"/>
        </w:rPr>
        <w:t xml:space="preserve">.  </w:t>
      </w:r>
      <w:r w:rsidR="004F4DE6">
        <w:rPr>
          <w:rFonts w:ascii="Gisha" w:hAnsi="Gisha" w:cs="Gisha"/>
          <w:sz w:val="24"/>
          <w:szCs w:val="24"/>
        </w:rPr>
        <w:t>Canadian b</w:t>
      </w:r>
      <w:r w:rsidR="00F5002B">
        <w:rPr>
          <w:rFonts w:ascii="Gisha" w:hAnsi="Gisha" w:cs="Gisha"/>
          <w:sz w:val="24"/>
          <w:szCs w:val="24"/>
        </w:rPr>
        <w:t xml:space="preserve">usinesses </w:t>
      </w:r>
      <w:r w:rsidR="00A46D51">
        <w:rPr>
          <w:rFonts w:ascii="Gisha" w:hAnsi="Gisha" w:cs="Gisha"/>
          <w:sz w:val="24"/>
          <w:szCs w:val="24"/>
        </w:rPr>
        <w:t xml:space="preserve">grew </w:t>
      </w:r>
      <w:r w:rsidR="0005557F">
        <w:rPr>
          <w:rFonts w:ascii="Gisha" w:hAnsi="Gisha" w:cs="Gisha"/>
          <w:sz w:val="24"/>
          <w:szCs w:val="24"/>
        </w:rPr>
        <w:t xml:space="preserve">and became more efficient </w:t>
      </w:r>
      <w:r w:rsidR="00F5002B">
        <w:rPr>
          <w:rFonts w:ascii="Gisha" w:hAnsi="Gisha" w:cs="Gisha"/>
          <w:sz w:val="24"/>
          <w:szCs w:val="24"/>
        </w:rPr>
        <w:t xml:space="preserve">by </w:t>
      </w:r>
      <w:r w:rsidR="004F4DE6">
        <w:rPr>
          <w:rFonts w:ascii="Gisha" w:hAnsi="Gisha" w:cs="Gisha"/>
          <w:sz w:val="24"/>
          <w:szCs w:val="24"/>
        </w:rPr>
        <w:t xml:space="preserve">looking beyond their </w:t>
      </w:r>
      <w:r w:rsidR="00F5002B">
        <w:rPr>
          <w:rFonts w:ascii="Gisha" w:hAnsi="Gisha" w:cs="Gisha"/>
          <w:sz w:val="24"/>
          <w:szCs w:val="24"/>
        </w:rPr>
        <w:t>small domestic</w:t>
      </w:r>
      <w:r w:rsidR="0005557F">
        <w:rPr>
          <w:rFonts w:ascii="Gisha" w:hAnsi="Gisha" w:cs="Gisha"/>
          <w:sz w:val="24"/>
          <w:szCs w:val="24"/>
        </w:rPr>
        <w:t xml:space="preserve"> market and</w:t>
      </w:r>
      <w:r w:rsidR="00940FF3">
        <w:rPr>
          <w:rFonts w:ascii="Gisha" w:hAnsi="Gisha" w:cs="Gisha"/>
          <w:sz w:val="24"/>
          <w:szCs w:val="24"/>
        </w:rPr>
        <w:t xml:space="preserve"> specializing in products </w:t>
      </w:r>
      <w:r w:rsidR="00A46D51">
        <w:rPr>
          <w:rFonts w:ascii="Gisha" w:hAnsi="Gisha" w:cs="Gisha"/>
          <w:sz w:val="24"/>
          <w:szCs w:val="24"/>
        </w:rPr>
        <w:t xml:space="preserve">where they had </w:t>
      </w:r>
      <w:r w:rsidR="00940FF3">
        <w:rPr>
          <w:rFonts w:ascii="Gisha" w:hAnsi="Gisha" w:cs="Gisha"/>
          <w:sz w:val="24"/>
          <w:szCs w:val="24"/>
        </w:rPr>
        <w:t>a competitive advantage</w:t>
      </w:r>
      <w:r w:rsidR="0005557F">
        <w:rPr>
          <w:rFonts w:ascii="Gisha" w:hAnsi="Gisha" w:cs="Gisha"/>
          <w:sz w:val="24"/>
          <w:szCs w:val="24"/>
        </w:rPr>
        <w:t xml:space="preserve"> and could generate economies of scale</w:t>
      </w:r>
      <w:r w:rsidR="00F5002B">
        <w:rPr>
          <w:rFonts w:ascii="Gisha" w:hAnsi="Gisha" w:cs="Gisha"/>
          <w:sz w:val="24"/>
          <w:szCs w:val="24"/>
        </w:rPr>
        <w:t xml:space="preserve">.  </w:t>
      </w:r>
      <w:r w:rsidR="0005557F">
        <w:rPr>
          <w:rFonts w:ascii="Gisha" w:hAnsi="Gisha" w:cs="Gisha"/>
          <w:sz w:val="24"/>
          <w:szCs w:val="24"/>
        </w:rPr>
        <w:t xml:space="preserve">Firms </w:t>
      </w:r>
      <w:r w:rsidR="00F5002B">
        <w:rPr>
          <w:rFonts w:ascii="Gisha" w:hAnsi="Gisha" w:cs="Gisha"/>
          <w:sz w:val="24"/>
          <w:szCs w:val="24"/>
        </w:rPr>
        <w:t>had</w:t>
      </w:r>
      <w:r w:rsidR="004F4DE6">
        <w:rPr>
          <w:rFonts w:ascii="Gisha" w:hAnsi="Gisha" w:cs="Gisha"/>
          <w:sz w:val="24"/>
          <w:szCs w:val="24"/>
        </w:rPr>
        <w:t xml:space="preserve"> little</w:t>
      </w:r>
      <w:r w:rsidR="00F5002B">
        <w:rPr>
          <w:rFonts w:ascii="Gisha" w:hAnsi="Gisha" w:cs="Gisha"/>
          <w:sz w:val="24"/>
          <w:szCs w:val="24"/>
        </w:rPr>
        <w:t xml:space="preserve"> choice</w:t>
      </w:r>
      <w:r w:rsidR="0005557F">
        <w:rPr>
          <w:rFonts w:ascii="Gisha" w:hAnsi="Gisha" w:cs="Gisha"/>
          <w:sz w:val="24"/>
          <w:szCs w:val="24"/>
        </w:rPr>
        <w:t xml:space="preserve"> in</w:t>
      </w:r>
      <w:r>
        <w:rPr>
          <w:rFonts w:ascii="Gisha" w:hAnsi="Gisha" w:cs="Gisha"/>
          <w:sz w:val="24"/>
          <w:szCs w:val="24"/>
        </w:rPr>
        <w:t xml:space="preserve"> following </w:t>
      </w:r>
      <w:r w:rsidR="00DE389E">
        <w:rPr>
          <w:rFonts w:ascii="Gisha" w:hAnsi="Gisha" w:cs="Gisha"/>
          <w:sz w:val="24"/>
          <w:szCs w:val="24"/>
        </w:rPr>
        <w:t xml:space="preserve">this path </w:t>
      </w:r>
      <w:r w:rsidR="00F5002B">
        <w:rPr>
          <w:rFonts w:ascii="Gisha" w:hAnsi="Gisha" w:cs="Gisha"/>
          <w:sz w:val="24"/>
          <w:szCs w:val="24"/>
        </w:rPr>
        <w:t>because if they continued to look inward they would have been quickly pu</w:t>
      </w:r>
      <w:r w:rsidR="008045C3">
        <w:rPr>
          <w:rFonts w:ascii="Gisha" w:hAnsi="Gisha" w:cs="Gisha"/>
          <w:sz w:val="24"/>
          <w:szCs w:val="24"/>
        </w:rPr>
        <w:t xml:space="preserve">shed aside </w:t>
      </w:r>
      <w:r w:rsidR="00F5002B">
        <w:rPr>
          <w:rFonts w:ascii="Gisha" w:hAnsi="Gisha" w:cs="Gisha"/>
          <w:sz w:val="24"/>
          <w:szCs w:val="24"/>
        </w:rPr>
        <w:t>by</w:t>
      </w:r>
      <w:r w:rsidR="0005557F">
        <w:rPr>
          <w:rFonts w:ascii="Gisha" w:hAnsi="Gisha" w:cs="Gisha"/>
          <w:sz w:val="24"/>
          <w:szCs w:val="24"/>
        </w:rPr>
        <w:t xml:space="preserve"> </w:t>
      </w:r>
      <w:r w:rsidR="00F5002B">
        <w:rPr>
          <w:rFonts w:ascii="Gisha" w:hAnsi="Gisha" w:cs="Gisha"/>
          <w:sz w:val="24"/>
          <w:szCs w:val="24"/>
        </w:rPr>
        <w:t>stronger global competitors.  Many</w:t>
      </w:r>
      <w:r w:rsidR="008045C3">
        <w:rPr>
          <w:rFonts w:ascii="Gisha" w:hAnsi="Gisha" w:cs="Gisha"/>
          <w:sz w:val="24"/>
          <w:szCs w:val="24"/>
        </w:rPr>
        <w:t xml:space="preserve"> </w:t>
      </w:r>
      <w:r w:rsidR="00A46D51">
        <w:rPr>
          <w:rFonts w:ascii="Gisha" w:hAnsi="Gisha" w:cs="Gisha"/>
          <w:sz w:val="24"/>
          <w:szCs w:val="24"/>
        </w:rPr>
        <w:t xml:space="preserve">domestic </w:t>
      </w:r>
      <w:r w:rsidR="00F5002B">
        <w:rPr>
          <w:rFonts w:ascii="Gisha" w:hAnsi="Gisha" w:cs="Gisha"/>
          <w:sz w:val="24"/>
          <w:szCs w:val="24"/>
        </w:rPr>
        <w:t xml:space="preserve">companies </w:t>
      </w:r>
      <w:r w:rsidR="00A46D51">
        <w:rPr>
          <w:rFonts w:ascii="Gisha" w:hAnsi="Gisha" w:cs="Gisha"/>
          <w:sz w:val="24"/>
          <w:szCs w:val="24"/>
        </w:rPr>
        <w:t xml:space="preserve">faltered </w:t>
      </w:r>
      <w:r w:rsidR="00F5002B">
        <w:rPr>
          <w:rFonts w:ascii="Gisha" w:hAnsi="Gisha" w:cs="Gisha"/>
          <w:sz w:val="24"/>
          <w:szCs w:val="24"/>
        </w:rPr>
        <w:t>under th</w:t>
      </w:r>
      <w:r w:rsidR="0005557F">
        <w:rPr>
          <w:rFonts w:ascii="Gisha" w:hAnsi="Gisha" w:cs="Gisha"/>
          <w:sz w:val="24"/>
          <w:szCs w:val="24"/>
        </w:rPr>
        <w:t>is</w:t>
      </w:r>
      <w:r w:rsidR="00C63091">
        <w:rPr>
          <w:rFonts w:ascii="Gisha" w:hAnsi="Gisha" w:cs="Gisha"/>
          <w:sz w:val="24"/>
          <w:szCs w:val="24"/>
        </w:rPr>
        <w:t xml:space="preserve"> pressure</w:t>
      </w:r>
      <w:r w:rsidR="00F5002B">
        <w:rPr>
          <w:rFonts w:ascii="Gisha" w:hAnsi="Gisha" w:cs="Gisha"/>
          <w:sz w:val="24"/>
          <w:szCs w:val="24"/>
        </w:rPr>
        <w:t>, but more survived</w:t>
      </w:r>
      <w:r w:rsidR="00C63091">
        <w:rPr>
          <w:rFonts w:ascii="Gisha" w:hAnsi="Gisha" w:cs="Gisha"/>
          <w:sz w:val="24"/>
          <w:szCs w:val="24"/>
        </w:rPr>
        <w:t xml:space="preserve"> and prospered</w:t>
      </w:r>
      <w:r w:rsidR="00A46D51">
        <w:rPr>
          <w:rFonts w:ascii="Gisha" w:hAnsi="Gisha" w:cs="Gisha"/>
          <w:sz w:val="24"/>
          <w:szCs w:val="24"/>
        </w:rPr>
        <w:t xml:space="preserve"> </w:t>
      </w:r>
      <w:r w:rsidR="006F7D58">
        <w:rPr>
          <w:rFonts w:ascii="Gisha" w:hAnsi="Gisha" w:cs="Gisha"/>
          <w:sz w:val="24"/>
          <w:szCs w:val="24"/>
        </w:rPr>
        <w:t>resulting in</w:t>
      </w:r>
      <w:r w:rsidR="004F4DE6">
        <w:rPr>
          <w:rFonts w:ascii="Gisha" w:hAnsi="Gisha" w:cs="Gisha"/>
          <w:sz w:val="24"/>
          <w:szCs w:val="24"/>
        </w:rPr>
        <w:t xml:space="preserve"> </w:t>
      </w:r>
      <w:r w:rsidR="00F5002B">
        <w:rPr>
          <w:rFonts w:ascii="Gisha" w:hAnsi="Gisha" w:cs="Gisha"/>
          <w:sz w:val="24"/>
          <w:szCs w:val="24"/>
        </w:rPr>
        <w:t xml:space="preserve">rapid </w:t>
      </w:r>
      <w:r w:rsidR="004F4DE6">
        <w:rPr>
          <w:rFonts w:ascii="Gisha" w:hAnsi="Gisha" w:cs="Gisha"/>
          <w:sz w:val="24"/>
          <w:szCs w:val="24"/>
        </w:rPr>
        <w:t xml:space="preserve">economic </w:t>
      </w:r>
      <w:r w:rsidR="00F5002B">
        <w:rPr>
          <w:rFonts w:ascii="Gisha" w:hAnsi="Gisha" w:cs="Gisha"/>
          <w:sz w:val="24"/>
          <w:szCs w:val="24"/>
        </w:rPr>
        <w:t xml:space="preserve">growth, low unemployment, and </w:t>
      </w:r>
      <w:r w:rsidR="00AA6677">
        <w:rPr>
          <w:rFonts w:ascii="Gisha" w:hAnsi="Gisha" w:cs="Gisha"/>
          <w:sz w:val="24"/>
          <w:szCs w:val="24"/>
        </w:rPr>
        <w:t>a r</w:t>
      </w:r>
      <w:r w:rsidR="00F5002B">
        <w:rPr>
          <w:rFonts w:ascii="Gisha" w:hAnsi="Gisha" w:cs="Gisha"/>
          <w:sz w:val="24"/>
          <w:szCs w:val="24"/>
        </w:rPr>
        <w:t>ising standard</w:t>
      </w:r>
      <w:r w:rsidR="00AA6677">
        <w:rPr>
          <w:rFonts w:ascii="Gisha" w:hAnsi="Gisha" w:cs="Gisha"/>
          <w:sz w:val="24"/>
          <w:szCs w:val="24"/>
        </w:rPr>
        <w:t xml:space="preserve"> of living</w:t>
      </w:r>
      <w:r w:rsidR="00022218">
        <w:rPr>
          <w:rFonts w:ascii="Gisha" w:hAnsi="Gisha" w:cs="Gisha"/>
          <w:sz w:val="24"/>
          <w:szCs w:val="24"/>
        </w:rPr>
        <w:t xml:space="preserve"> </w:t>
      </w:r>
      <w:r w:rsidR="0005557F">
        <w:rPr>
          <w:rFonts w:ascii="Gisha" w:hAnsi="Gisha" w:cs="Gisha"/>
          <w:sz w:val="24"/>
          <w:szCs w:val="24"/>
        </w:rPr>
        <w:t xml:space="preserve">for </w:t>
      </w:r>
      <w:r w:rsidR="00022218">
        <w:rPr>
          <w:rFonts w:ascii="Gisha" w:hAnsi="Gisha" w:cs="Gisha"/>
          <w:sz w:val="24"/>
          <w:szCs w:val="24"/>
        </w:rPr>
        <w:t>Canad</w:t>
      </w:r>
      <w:r w:rsidR="0005557F">
        <w:rPr>
          <w:rFonts w:ascii="Gisha" w:hAnsi="Gisha" w:cs="Gisha"/>
          <w:sz w:val="24"/>
          <w:szCs w:val="24"/>
        </w:rPr>
        <w:t>ians</w:t>
      </w:r>
      <w:r w:rsidR="00022218">
        <w:rPr>
          <w:rFonts w:ascii="Gisha" w:hAnsi="Gisha" w:cs="Gisha"/>
          <w:sz w:val="24"/>
          <w:szCs w:val="24"/>
        </w:rPr>
        <w:t>.</w:t>
      </w:r>
    </w:p>
    <w:p w14:paraId="2F97267B" w14:textId="77777777" w:rsidR="004F4DE6" w:rsidRDefault="004F4DE6" w:rsidP="00426BD3">
      <w:pPr>
        <w:widowControl w:val="0"/>
        <w:spacing w:after="0" w:line="240" w:lineRule="auto"/>
        <w:rPr>
          <w:rFonts w:ascii="Gisha" w:hAnsi="Gisha" w:cs="Gisha"/>
          <w:sz w:val="24"/>
          <w:szCs w:val="24"/>
        </w:rPr>
      </w:pPr>
    </w:p>
    <w:p w14:paraId="64D8532A" w14:textId="130FBFF4" w:rsidR="00180423" w:rsidRDefault="004F4DE6" w:rsidP="00426BD3">
      <w:pPr>
        <w:widowControl w:val="0"/>
        <w:spacing w:after="0" w:line="240" w:lineRule="auto"/>
        <w:rPr>
          <w:rFonts w:ascii="Gisha" w:hAnsi="Gisha" w:cs="Gisha"/>
          <w:sz w:val="24"/>
          <w:szCs w:val="24"/>
        </w:rPr>
      </w:pPr>
      <w:r>
        <w:rPr>
          <w:rFonts w:ascii="Gisha" w:hAnsi="Gisha" w:cs="Gisha"/>
          <w:sz w:val="24"/>
          <w:szCs w:val="24"/>
        </w:rPr>
        <w:t>International expansion brought new risks that companies</w:t>
      </w:r>
      <w:r w:rsidR="0005557F">
        <w:rPr>
          <w:rFonts w:ascii="Gisha" w:hAnsi="Gisha" w:cs="Gisha"/>
          <w:sz w:val="24"/>
          <w:szCs w:val="24"/>
        </w:rPr>
        <w:t xml:space="preserve"> </w:t>
      </w:r>
      <w:r w:rsidR="00AA6677">
        <w:rPr>
          <w:rFonts w:ascii="Gisha" w:hAnsi="Gisha" w:cs="Gisha"/>
          <w:sz w:val="24"/>
          <w:szCs w:val="24"/>
        </w:rPr>
        <w:t xml:space="preserve">have </w:t>
      </w:r>
      <w:r w:rsidR="006F7D58">
        <w:rPr>
          <w:rFonts w:ascii="Gisha" w:hAnsi="Gisha" w:cs="Gisha"/>
          <w:sz w:val="24"/>
          <w:szCs w:val="24"/>
        </w:rPr>
        <w:t>learn</w:t>
      </w:r>
      <w:r w:rsidR="0005557F">
        <w:rPr>
          <w:rFonts w:ascii="Gisha" w:hAnsi="Gisha" w:cs="Gisha"/>
          <w:sz w:val="24"/>
          <w:szCs w:val="24"/>
        </w:rPr>
        <w:t>ed</w:t>
      </w:r>
      <w:r w:rsidR="006F7D58">
        <w:rPr>
          <w:rFonts w:ascii="Gisha" w:hAnsi="Gisha" w:cs="Gisha"/>
          <w:sz w:val="24"/>
          <w:szCs w:val="24"/>
        </w:rPr>
        <w:t xml:space="preserve"> </w:t>
      </w:r>
      <w:r w:rsidR="00A46D51">
        <w:rPr>
          <w:rFonts w:ascii="Gisha" w:hAnsi="Gisha" w:cs="Gisha"/>
          <w:sz w:val="24"/>
          <w:szCs w:val="24"/>
        </w:rPr>
        <w:t xml:space="preserve">to </w:t>
      </w:r>
      <w:r>
        <w:rPr>
          <w:rFonts w:ascii="Gisha" w:hAnsi="Gisha" w:cs="Gisha"/>
          <w:sz w:val="24"/>
          <w:szCs w:val="24"/>
        </w:rPr>
        <w:t xml:space="preserve">manage.  The most important </w:t>
      </w:r>
      <w:r w:rsidR="002C46D7">
        <w:rPr>
          <w:rFonts w:ascii="Gisha" w:hAnsi="Gisha" w:cs="Gisha"/>
          <w:sz w:val="24"/>
          <w:szCs w:val="24"/>
        </w:rPr>
        <w:t xml:space="preserve">is </w:t>
      </w:r>
      <w:r w:rsidR="00AA6677">
        <w:rPr>
          <w:rFonts w:ascii="Gisha" w:hAnsi="Gisha" w:cs="Gisha"/>
          <w:sz w:val="24"/>
          <w:szCs w:val="24"/>
        </w:rPr>
        <w:t xml:space="preserve">the </w:t>
      </w:r>
      <w:r>
        <w:rPr>
          <w:rFonts w:ascii="Gisha" w:hAnsi="Gisha" w:cs="Gisha"/>
          <w:sz w:val="24"/>
          <w:szCs w:val="24"/>
        </w:rPr>
        <w:t xml:space="preserve">exchange rate risk </w:t>
      </w:r>
      <w:r w:rsidR="00AA6677">
        <w:rPr>
          <w:rFonts w:ascii="Gisha" w:hAnsi="Gisha" w:cs="Gisha"/>
          <w:sz w:val="24"/>
          <w:szCs w:val="24"/>
        </w:rPr>
        <w:t xml:space="preserve">incurred </w:t>
      </w:r>
      <w:r w:rsidR="0005557F">
        <w:rPr>
          <w:rFonts w:ascii="Gisha" w:hAnsi="Gisha" w:cs="Gisha"/>
          <w:sz w:val="24"/>
          <w:szCs w:val="24"/>
        </w:rPr>
        <w:t>when they</w:t>
      </w:r>
      <w:r>
        <w:rPr>
          <w:rFonts w:ascii="Gisha" w:hAnsi="Gisha" w:cs="Gisha"/>
          <w:sz w:val="24"/>
          <w:szCs w:val="24"/>
        </w:rPr>
        <w:t xml:space="preserve"> </w:t>
      </w:r>
      <w:r w:rsidR="00C63091">
        <w:rPr>
          <w:rFonts w:ascii="Gisha" w:hAnsi="Gisha" w:cs="Gisha"/>
          <w:sz w:val="24"/>
          <w:szCs w:val="24"/>
        </w:rPr>
        <w:t xml:space="preserve">import </w:t>
      </w:r>
      <w:r w:rsidR="00DE389E">
        <w:rPr>
          <w:rFonts w:ascii="Gisha" w:hAnsi="Gisha" w:cs="Gisha"/>
          <w:sz w:val="24"/>
          <w:szCs w:val="24"/>
        </w:rPr>
        <w:t>materials</w:t>
      </w:r>
      <w:r w:rsidR="0005557F">
        <w:rPr>
          <w:rFonts w:ascii="Gisha" w:hAnsi="Gisha" w:cs="Gisha"/>
          <w:sz w:val="24"/>
          <w:szCs w:val="24"/>
        </w:rPr>
        <w:t xml:space="preserve">, </w:t>
      </w:r>
      <w:r w:rsidR="00C63091">
        <w:rPr>
          <w:rFonts w:ascii="Gisha" w:hAnsi="Gisha" w:cs="Gisha"/>
          <w:sz w:val="24"/>
          <w:szCs w:val="24"/>
        </w:rPr>
        <w:t xml:space="preserve">export </w:t>
      </w:r>
      <w:r>
        <w:rPr>
          <w:rFonts w:ascii="Gisha" w:hAnsi="Gisha" w:cs="Gisha"/>
          <w:sz w:val="24"/>
          <w:szCs w:val="24"/>
        </w:rPr>
        <w:t>products</w:t>
      </w:r>
      <w:r w:rsidR="0005557F">
        <w:rPr>
          <w:rFonts w:ascii="Gisha" w:hAnsi="Gisha" w:cs="Gisha"/>
          <w:sz w:val="24"/>
          <w:szCs w:val="24"/>
        </w:rPr>
        <w:t xml:space="preserve">, </w:t>
      </w:r>
      <w:r w:rsidR="006F7D58">
        <w:rPr>
          <w:rFonts w:ascii="Gisha" w:hAnsi="Gisha" w:cs="Gisha"/>
          <w:sz w:val="24"/>
          <w:szCs w:val="24"/>
        </w:rPr>
        <w:t>invest</w:t>
      </w:r>
      <w:r w:rsidR="0005557F">
        <w:rPr>
          <w:rFonts w:ascii="Gisha" w:hAnsi="Gisha" w:cs="Gisha"/>
          <w:sz w:val="24"/>
          <w:szCs w:val="24"/>
        </w:rPr>
        <w:t xml:space="preserve"> or borrow </w:t>
      </w:r>
      <w:r w:rsidR="006F7D58">
        <w:rPr>
          <w:rFonts w:ascii="Gisha" w:hAnsi="Gisha" w:cs="Gisha"/>
          <w:sz w:val="24"/>
          <w:szCs w:val="24"/>
        </w:rPr>
        <w:t xml:space="preserve">abroad, </w:t>
      </w:r>
      <w:r w:rsidR="0005557F">
        <w:rPr>
          <w:rFonts w:ascii="Gisha" w:hAnsi="Gisha" w:cs="Gisha"/>
          <w:sz w:val="24"/>
          <w:szCs w:val="24"/>
        </w:rPr>
        <w:t xml:space="preserve">or </w:t>
      </w:r>
      <w:r w:rsidR="00180423">
        <w:rPr>
          <w:rFonts w:ascii="Gisha" w:hAnsi="Gisha" w:cs="Gisha"/>
          <w:sz w:val="24"/>
          <w:szCs w:val="24"/>
        </w:rPr>
        <w:t>repatriat</w:t>
      </w:r>
      <w:r w:rsidR="0005557F">
        <w:rPr>
          <w:rFonts w:ascii="Gisha" w:hAnsi="Gisha" w:cs="Gisha"/>
          <w:sz w:val="24"/>
          <w:szCs w:val="24"/>
        </w:rPr>
        <w:t>e</w:t>
      </w:r>
      <w:r w:rsidR="00180423">
        <w:rPr>
          <w:rFonts w:ascii="Gisha" w:hAnsi="Gisha" w:cs="Gisha"/>
          <w:sz w:val="24"/>
          <w:szCs w:val="24"/>
        </w:rPr>
        <w:t xml:space="preserve"> profits</w:t>
      </w:r>
      <w:r>
        <w:rPr>
          <w:rFonts w:ascii="Gisha" w:hAnsi="Gisha" w:cs="Gisha"/>
          <w:sz w:val="24"/>
          <w:szCs w:val="24"/>
        </w:rPr>
        <w:t>.</w:t>
      </w:r>
      <w:r w:rsidR="008045C3">
        <w:rPr>
          <w:rFonts w:ascii="Gisha" w:hAnsi="Gisha" w:cs="Gisha"/>
          <w:sz w:val="24"/>
          <w:szCs w:val="24"/>
        </w:rPr>
        <w:t xml:space="preserve">  Political </w:t>
      </w:r>
      <w:r w:rsidR="0005557F">
        <w:rPr>
          <w:rFonts w:ascii="Gisha" w:hAnsi="Gisha" w:cs="Gisha"/>
          <w:sz w:val="24"/>
          <w:szCs w:val="24"/>
        </w:rPr>
        <w:t xml:space="preserve">risk </w:t>
      </w:r>
      <w:r w:rsidR="002C46D7">
        <w:rPr>
          <w:rFonts w:ascii="Gisha" w:hAnsi="Gisha" w:cs="Gisha"/>
          <w:sz w:val="24"/>
          <w:szCs w:val="24"/>
        </w:rPr>
        <w:t xml:space="preserve">is </w:t>
      </w:r>
      <w:r w:rsidR="008045C3">
        <w:rPr>
          <w:rFonts w:ascii="Gisha" w:hAnsi="Gisha" w:cs="Gisha"/>
          <w:sz w:val="24"/>
          <w:szCs w:val="24"/>
        </w:rPr>
        <w:t xml:space="preserve">also a </w:t>
      </w:r>
      <w:r w:rsidR="00AA6677">
        <w:rPr>
          <w:rFonts w:ascii="Gisha" w:hAnsi="Gisha" w:cs="Gisha"/>
          <w:sz w:val="24"/>
          <w:szCs w:val="24"/>
        </w:rPr>
        <w:t>problem</w:t>
      </w:r>
      <w:r w:rsidR="00635648">
        <w:rPr>
          <w:rFonts w:ascii="Gisha" w:hAnsi="Gisha" w:cs="Gisha"/>
          <w:sz w:val="24"/>
          <w:szCs w:val="24"/>
        </w:rPr>
        <w:t xml:space="preserve">, </w:t>
      </w:r>
      <w:r w:rsidR="006F7D58">
        <w:rPr>
          <w:rFonts w:ascii="Gisha" w:hAnsi="Gisha" w:cs="Gisha"/>
          <w:sz w:val="24"/>
          <w:szCs w:val="24"/>
        </w:rPr>
        <w:t xml:space="preserve">especially </w:t>
      </w:r>
      <w:r w:rsidR="008045C3">
        <w:rPr>
          <w:rFonts w:ascii="Gisha" w:hAnsi="Gisha" w:cs="Gisha"/>
          <w:sz w:val="24"/>
          <w:szCs w:val="24"/>
        </w:rPr>
        <w:t xml:space="preserve">when entering </w:t>
      </w:r>
      <w:r w:rsidR="002C46D7">
        <w:rPr>
          <w:rFonts w:ascii="Gisha" w:hAnsi="Gisha" w:cs="Gisha"/>
          <w:sz w:val="24"/>
          <w:szCs w:val="24"/>
        </w:rPr>
        <w:t>emerging</w:t>
      </w:r>
      <w:r w:rsidR="008045C3">
        <w:rPr>
          <w:rFonts w:ascii="Gisha" w:hAnsi="Gisha" w:cs="Gisha"/>
          <w:sz w:val="24"/>
          <w:szCs w:val="24"/>
        </w:rPr>
        <w:t xml:space="preserve"> markets where financial instability and political, eth</w:t>
      </w:r>
      <w:r w:rsidR="00AA6677">
        <w:rPr>
          <w:rFonts w:ascii="Gisha" w:hAnsi="Gisha" w:cs="Gisha"/>
          <w:sz w:val="24"/>
          <w:szCs w:val="24"/>
        </w:rPr>
        <w:t>n</w:t>
      </w:r>
      <w:r w:rsidR="008045C3">
        <w:rPr>
          <w:rFonts w:ascii="Gisha" w:hAnsi="Gisha" w:cs="Gisha"/>
          <w:sz w:val="24"/>
          <w:szCs w:val="24"/>
        </w:rPr>
        <w:t xml:space="preserve">ic, and social strife </w:t>
      </w:r>
      <w:r w:rsidR="002C46D7">
        <w:rPr>
          <w:rFonts w:ascii="Gisha" w:hAnsi="Gisha" w:cs="Gisha"/>
          <w:sz w:val="24"/>
          <w:szCs w:val="24"/>
        </w:rPr>
        <w:t xml:space="preserve">are </w:t>
      </w:r>
      <w:r w:rsidR="0005557F">
        <w:rPr>
          <w:rFonts w:ascii="Gisha" w:hAnsi="Gisha" w:cs="Gisha"/>
          <w:sz w:val="24"/>
          <w:szCs w:val="24"/>
        </w:rPr>
        <w:t xml:space="preserve">much more </w:t>
      </w:r>
      <w:r w:rsidR="008045C3">
        <w:rPr>
          <w:rFonts w:ascii="Gisha" w:hAnsi="Gisha" w:cs="Gisha"/>
          <w:sz w:val="24"/>
          <w:szCs w:val="24"/>
        </w:rPr>
        <w:t>common and</w:t>
      </w:r>
      <w:r w:rsidR="00180423">
        <w:rPr>
          <w:rFonts w:ascii="Gisha" w:hAnsi="Gisha" w:cs="Gisha"/>
          <w:sz w:val="24"/>
          <w:szCs w:val="24"/>
        </w:rPr>
        <w:t xml:space="preserve"> </w:t>
      </w:r>
      <w:r w:rsidR="008045C3">
        <w:rPr>
          <w:rFonts w:ascii="Gisha" w:hAnsi="Gisha" w:cs="Gisha"/>
          <w:sz w:val="24"/>
          <w:szCs w:val="24"/>
        </w:rPr>
        <w:t xml:space="preserve">legal </w:t>
      </w:r>
      <w:r w:rsidR="00180423">
        <w:rPr>
          <w:rFonts w:ascii="Gisha" w:hAnsi="Gisha" w:cs="Gisha"/>
          <w:sz w:val="24"/>
          <w:szCs w:val="24"/>
        </w:rPr>
        <w:t xml:space="preserve">and regulatory </w:t>
      </w:r>
      <w:r w:rsidR="008045C3">
        <w:rPr>
          <w:rFonts w:ascii="Gisha" w:hAnsi="Gisha" w:cs="Gisha"/>
          <w:sz w:val="24"/>
          <w:szCs w:val="24"/>
        </w:rPr>
        <w:t xml:space="preserve">systems </w:t>
      </w:r>
      <w:r w:rsidR="00A46D51">
        <w:rPr>
          <w:rFonts w:ascii="Gisha" w:hAnsi="Gisha" w:cs="Gisha"/>
          <w:sz w:val="24"/>
          <w:szCs w:val="24"/>
        </w:rPr>
        <w:t>are</w:t>
      </w:r>
      <w:r w:rsidR="00940FF3">
        <w:rPr>
          <w:rFonts w:ascii="Gisha" w:hAnsi="Gisha" w:cs="Gisha"/>
          <w:sz w:val="24"/>
          <w:szCs w:val="24"/>
        </w:rPr>
        <w:t xml:space="preserve"> </w:t>
      </w:r>
      <w:r w:rsidR="00022218">
        <w:rPr>
          <w:rFonts w:ascii="Gisha" w:hAnsi="Gisha" w:cs="Gisha"/>
          <w:sz w:val="24"/>
          <w:szCs w:val="24"/>
        </w:rPr>
        <w:t xml:space="preserve">still </w:t>
      </w:r>
      <w:r w:rsidR="008045C3">
        <w:rPr>
          <w:rFonts w:ascii="Gisha" w:hAnsi="Gisha" w:cs="Gisha"/>
          <w:sz w:val="24"/>
          <w:szCs w:val="24"/>
        </w:rPr>
        <w:t>evolvin</w:t>
      </w:r>
      <w:r w:rsidR="00180423">
        <w:rPr>
          <w:rFonts w:ascii="Gisha" w:hAnsi="Gisha" w:cs="Gisha"/>
          <w:sz w:val="24"/>
          <w:szCs w:val="24"/>
        </w:rPr>
        <w:t xml:space="preserve">g.  </w:t>
      </w:r>
    </w:p>
    <w:p w14:paraId="5E439D26" w14:textId="77777777" w:rsidR="00387576" w:rsidRDefault="00387576" w:rsidP="00426BD3">
      <w:pPr>
        <w:widowControl w:val="0"/>
        <w:spacing w:after="0" w:line="240" w:lineRule="auto"/>
        <w:rPr>
          <w:rFonts w:ascii="Gisha" w:hAnsi="Gisha" w:cs="Gisha"/>
          <w:sz w:val="24"/>
          <w:szCs w:val="24"/>
        </w:rPr>
      </w:pPr>
    </w:p>
    <w:p w14:paraId="59FB6DAA" w14:textId="04701A88" w:rsidR="00180423" w:rsidRDefault="00180423" w:rsidP="00426BD3">
      <w:pPr>
        <w:widowControl w:val="0"/>
        <w:spacing w:after="0" w:line="240" w:lineRule="auto"/>
        <w:rPr>
          <w:rFonts w:ascii="Gisha" w:hAnsi="Gisha" w:cs="Gisha"/>
          <w:sz w:val="24"/>
          <w:szCs w:val="24"/>
        </w:rPr>
      </w:pPr>
      <w:r>
        <w:rPr>
          <w:rFonts w:ascii="Gisha" w:hAnsi="Gisha" w:cs="Gisha"/>
          <w:sz w:val="24"/>
          <w:szCs w:val="24"/>
        </w:rPr>
        <w:t>The tools for managing exchange rat</w:t>
      </w:r>
      <w:r w:rsidR="0005557F">
        <w:rPr>
          <w:rFonts w:ascii="Gisha" w:hAnsi="Gisha" w:cs="Gisha"/>
          <w:sz w:val="24"/>
          <w:szCs w:val="24"/>
        </w:rPr>
        <w:t xml:space="preserve">e and </w:t>
      </w:r>
      <w:r>
        <w:rPr>
          <w:rFonts w:ascii="Gisha" w:hAnsi="Gisha" w:cs="Gisha"/>
          <w:sz w:val="24"/>
          <w:szCs w:val="24"/>
        </w:rPr>
        <w:t>political</w:t>
      </w:r>
      <w:r w:rsidR="0005557F">
        <w:rPr>
          <w:rFonts w:ascii="Gisha" w:hAnsi="Gisha" w:cs="Gisha"/>
          <w:sz w:val="24"/>
          <w:szCs w:val="24"/>
        </w:rPr>
        <w:t xml:space="preserve"> </w:t>
      </w:r>
      <w:r>
        <w:rPr>
          <w:rFonts w:ascii="Gisha" w:hAnsi="Gisha" w:cs="Gisha"/>
          <w:sz w:val="24"/>
          <w:szCs w:val="24"/>
        </w:rPr>
        <w:t xml:space="preserve">risk have </w:t>
      </w:r>
      <w:r w:rsidR="00C63091">
        <w:rPr>
          <w:rFonts w:ascii="Gisha" w:hAnsi="Gisha" w:cs="Gisha"/>
          <w:sz w:val="24"/>
          <w:szCs w:val="24"/>
        </w:rPr>
        <w:t xml:space="preserve">quickly </w:t>
      </w:r>
      <w:r>
        <w:rPr>
          <w:rFonts w:ascii="Gisha" w:hAnsi="Gisha" w:cs="Gisha"/>
          <w:sz w:val="24"/>
          <w:szCs w:val="24"/>
        </w:rPr>
        <w:t xml:space="preserve">evolved with the expansion of </w:t>
      </w:r>
      <w:r w:rsidR="00022218">
        <w:rPr>
          <w:rFonts w:ascii="Gisha" w:hAnsi="Gisha" w:cs="Gisha"/>
          <w:sz w:val="24"/>
          <w:szCs w:val="24"/>
        </w:rPr>
        <w:t>global trade and investment</w:t>
      </w:r>
      <w:r>
        <w:rPr>
          <w:rFonts w:ascii="Gisha" w:hAnsi="Gisha" w:cs="Gisha"/>
          <w:sz w:val="24"/>
          <w:szCs w:val="24"/>
        </w:rPr>
        <w:t xml:space="preserve">.  </w:t>
      </w:r>
      <w:r w:rsidR="00AA6677">
        <w:rPr>
          <w:rFonts w:ascii="Gisha" w:hAnsi="Gisha" w:cs="Gisha"/>
          <w:sz w:val="24"/>
          <w:szCs w:val="24"/>
        </w:rPr>
        <w:t>C</w:t>
      </w:r>
      <w:r>
        <w:rPr>
          <w:rFonts w:ascii="Gisha" w:hAnsi="Gisha" w:cs="Gisha"/>
          <w:sz w:val="24"/>
          <w:szCs w:val="24"/>
        </w:rPr>
        <w:t>urrency forwards, futures, swaps, options</w:t>
      </w:r>
      <w:r w:rsidR="00635648">
        <w:rPr>
          <w:rFonts w:ascii="Gisha" w:hAnsi="Gisha" w:cs="Gisha"/>
          <w:sz w:val="24"/>
          <w:szCs w:val="24"/>
        </w:rPr>
        <w:t xml:space="preserve">, </w:t>
      </w:r>
      <w:r w:rsidR="0005557F">
        <w:rPr>
          <w:rFonts w:ascii="Gisha" w:hAnsi="Gisha" w:cs="Gisha"/>
          <w:sz w:val="24"/>
          <w:szCs w:val="24"/>
        </w:rPr>
        <w:t xml:space="preserve">and </w:t>
      </w:r>
      <w:r w:rsidR="002C46D7">
        <w:rPr>
          <w:rFonts w:ascii="Gisha" w:hAnsi="Gisha" w:cs="Gisha"/>
          <w:sz w:val="24"/>
          <w:szCs w:val="24"/>
        </w:rPr>
        <w:t xml:space="preserve">other </w:t>
      </w:r>
      <w:r w:rsidR="002C46D7">
        <w:rPr>
          <w:rFonts w:ascii="Gisha" w:hAnsi="Gisha" w:cs="Gisha"/>
          <w:sz w:val="24"/>
          <w:szCs w:val="24"/>
        </w:rPr>
        <w:lastRenderedPageBreak/>
        <w:t xml:space="preserve">operational </w:t>
      </w:r>
      <w:r w:rsidR="0005557F">
        <w:rPr>
          <w:rFonts w:ascii="Gisha" w:hAnsi="Gisha" w:cs="Gisha"/>
          <w:sz w:val="24"/>
          <w:szCs w:val="24"/>
        </w:rPr>
        <w:t xml:space="preserve">hedging </w:t>
      </w:r>
      <w:r w:rsidR="002C46D7">
        <w:rPr>
          <w:rFonts w:ascii="Gisha" w:hAnsi="Gisha" w:cs="Gisha"/>
          <w:sz w:val="24"/>
          <w:szCs w:val="24"/>
        </w:rPr>
        <w:t xml:space="preserve">techniques </w:t>
      </w:r>
      <w:r>
        <w:rPr>
          <w:rFonts w:ascii="Gisha" w:hAnsi="Gisha" w:cs="Gisha"/>
          <w:sz w:val="24"/>
          <w:szCs w:val="24"/>
        </w:rPr>
        <w:t>are used.  Private and public insur</w:t>
      </w:r>
      <w:r w:rsidR="002C46D7">
        <w:rPr>
          <w:rFonts w:ascii="Gisha" w:hAnsi="Gisha" w:cs="Gisha"/>
          <w:sz w:val="24"/>
          <w:szCs w:val="24"/>
        </w:rPr>
        <w:t>ers</w:t>
      </w:r>
      <w:r>
        <w:rPr>
          <w:rFonts w:ascii="Gisha" w:hAnsi="Gisha" w:cs="Gisha"/>
          <w:sz w:val="24"/>
          <w:szCs w:val="24"/>
        </w:rPr>
        <w:t xml:space="preserve"> </w:t>
      </w:r>
      <w:r w:rsidR="0005557F">
        <w:rPr>
          <w:rFonts w:ascii="Gisha" w:hAnsi="Gisha" w:cs="Gisha"/>
          <w:sz w:val="24"/>
          <w:szCs w:val="24"/>
        </w:rPr>
        <w:t xml:space="preserve">also </w:t>
      </w:r>
      <w:r>
        <w:rPr>
          <w:rFonts w:ascii="Gisha" w:hAnsi="Gisha" w:cs="Gisha"/>
          <w:sz w:val="24"/>
          <w:szCs w:val="24"/>
        </w:rPr>
        <w:t xml:space="preserve">provide coverage against </w:t>
      </w:r>
      <w:r w:rsidR="00A46D51">
        <w:rPr>
          <w:rFonts w:ascii="Gisha" w:hAnsi="Gisha" w:cs="Gisha"/>
          <w:sz w:val="24"/>
          <w:szCs w:val="24"/>
        </w:rPr>
        <w:t xml:space="preserve">potential </w:t>
      </w:r>
      <w:r>
        <w:rPr>
          <w:rFonts w:ascii="Gisha" w:hAnsi="Gisha" w:cs="Gisha"/>
          <w:sz w:val="24"/>
          <w:szCs w:val="24"/>
        </w:rPr>
        <w:t xml:space="preserve">losses such as </w:t>
      </w:r>
      <w:r w:rsidR="00DE389E">
        <w:rPr>
          <w:rFonts w:ascii="Gisha" w:hAnsi="Gisha" w:cs="Gisha"/>
          <w:sz w:val="24"/>
          <w:szCs w:val="24"/>
        </w:rPr>
        <w:t xml:space="preserve">asset </w:t>
      </w:r>
      <w:r>
        <w:rPr>
          <w:rFonts w:ascii="Gisha" w:hAnsi="Gisha" w:cs="Gisha"/>
          <w:sz w:val="24"/>
          <w:szCs w:val="24"/>
        </w:rPr>
        <w:t>expropriation</w:t>
      </w:r>
      <w:r w:rsidR="00896C37">
        <w:rPr>
          <w:rFonts w:ascii="Gisha" w:hAnsi="Gisha" w:cs="Gisha"/>
          <w:sz w:val="24"/>
          <w:szCs w:val="24"/>
        </w:rPr>
        <w:t xml:space="preserve"> or contract cancellation</w:t>
      </w:r>
      <w:r>
        <w:rPr>
          <w:rFonts w:ascii="Gisha" w:hAnsi="Gisha" w:cs="Gisha"/>
          <w:sz w:val="24"/>
          <w:szCs w:val="24"/>
        </w:rPr>
        <w:t>.</w:t>
      </w:r>
      <w:r w:rsidR="00940FF3">
        <w:rPr>
          <w:rFonts w:ascii="Gisha" w:hAnsi="Gisha" w:cs="Gisha"/>
          <w:sz w:val="24"/>
          <w:szCs w:val="24"/>
        </w:rPr>
        <w:t xml:space="preserve">  </w:t>
      </w:r>
      <w:r w:rsidR="00611050">
        <w:rPr>
          <w:rFonts w:ascii="Gisha" w:hAnsi="Gisha" w:cs="Gisha"/>
          <w:sz w:val="24"/>
          <w:szCs w:val="24"/>
        </w:rPr>
        <w:t xml:space="preserve">The </w:t>
      </w:r>
      <w:r w:rsidR="00AA6677">
        <w:rPr>
          <w:rFonts w:ascii="Gisha" w:hAnsi="Gisha" w:cs="Gisha"/>
          <w:sz w:val="24"/>
          <w:szCs w:val="24"/>
        </w:rPr>
        <w:t xml:space="preserve">cost of capital </w:t>
      </w:r>
      <w:r w:rsidR="00A46D51">
        <w:rPr>
          <w:rFonts w:ascii="Gisha" w:hAnsi="Gisha" w:cs="Gisha"/>
          <w:sz w:val="24"/>
          <w:szCs w:val="24"/>
        </w:rPr>
        <w:t>used</w:t>
      </w:r>
      <w:r w:rsidR="00C63091">
        <w:rPr>
          <w:rFonts w:ascii="Gisha" w:hAnsi="Gisha" w:cs="Gisha"/>
          <w:sz w:val="24"/>
          <w:szCs w:val="24"/>
        </w:rPr>
        <w:t xml:space="preserve"> to evaluate foreign project</w:t>
      </w:r>
      <w:r w:rsidR="00DE389E">
        <w:rPr>
          <w:rFonts w:ascii="Gisha" w:hAnsi="Gisha" w:cs="Gisha"/>
          <w:sz w:val="24"/>
          <w:szCs w:val="24"/>
        </w:rPr>
        <w:t>s</w:t>
      </w:r>
      <w:r w:rsidR="00611050">
        <w:rPr>
          <w:rFonts w:ascii="Gisha" w:hAnsi="Gisha" w:cs="Gisha"/>
          <w:sz w:val="24"/>
          <w:szCs w:val="24"/>
        </w:rPr>
        <w:t xml:space="preserve"> </w:t>
      </w:r>
      <w:r w:rsidR="00940FF3">
        <w:rPr>
          <w:rFonts w:ascii="Gisha" w:hAnsi="Gisha" w:cs="Gisha"/>
          <w:sz w:val="24"/>
          <w:szCs w:val="24"/>
        </w:rPr>
        <w:t>reflect</w:t>
      </w:r>
      <w:r w:rsidR="00635648">
        <w:rPr>
          <w:rFonts w:ascii="Gisha" w:hAnsi="Gisha" w:cs="Gisha"/>
          <w:sz w:val="24"/>
          <w:szCs w:val="24"/>
        </w:rPr>
        <w:t>s</w:t>
      </w:r>
      <w:r w:rsidR="00940FF3">
        <w:rPr>
          <w:rFonts w:ascii="Gisha" w:hAnsi="Gisha" w:cs="Gisha"/>
          <w:sz w:val="24"/>
          <w:szCs w:val="24"/>
        </w:rPr>
        <w:t xml:space="preserve"> </w:t>
      </w:r>
      <w:r w:rsidR="00C63091">
        <w:rPr>
          <w:rFonts w:ascii="Gisha" w:hAnsi="Gisha" w:cs="Gisha"/>
          <w:sz w:val="24"/>
          <w:szCs w:val="24"/>
        </w:rPr>
        <w:t xml:space="preserve">that country’s </w:t>
      </w:r>
      <w:r w:rsidR="00611050">
        <w:rPr>
          <w:rFonts w:ascii="Gisha" w:hAnsi="Gisha" w:cs="Gisha"/>
          <w:sz w:val="24"/>
          <w:szCs w:val="24"/>
        </w:rPr>
        <w:t>risk level</w:t>
      </w:r>
      <w:r w:rsidR="00022218">
        <w:rPr>
          <w:rFonts w:ascii="Gisha" w:hAnsi="Gisha" w:cs="Gisha"/>
          <w:sz w:val="24"/>
          <w:szCs w:val="24"/>
        </w:rPr>
        <w:t xml:space="preserve"> and not t</w:t>
      </w:r>
      <w:r w:rsidR="006F7D58">
        <w:rPr>
          <w:rFonts w:ascii="Gisha" w:hAnsi="Gisha" w:cs="Gisha"/>
          <w:sz w:val="24"/>
          <w:szCs w:val="24"/>
        </w:rPr>
        <w:t xml:space="preserve">he risk level of </w:t>
      </w:r>
      <w:r w:rsidR="00AA6677">
        <w:rPr>
          <w:rFonts w:ascii="Gisha" w:hAnsi="Gisha" w:cs="Gisha"/>
          <w:sz w:val="24"/>
          <w:szCs w:val="24"/>
        </w:rPr>
        <w:t>an investor’s</w:t>
      </w:r>
      <w:r w:rsidR="006F7D58">
        <w:rPr>
          <w:rFonts w:ascii="Gisha" w:hAnsi="Gisha" w:cs="Gisha"/>
          <w:sz w:val="24"/>
          <w:szCs w:val="24"/>
        </w:rPr>
        <w:t xml:space="preserve"> home country.</w:t>
      </w:r>
    </w:p>
    <w:p w14:paraId="1DAAF2D1" w14:textId="77777777" w:rsidR="00022218" w:rsidRDefault="00022218" w:rsidP="00426BD3">
      <w:pPr>
        <w:widowControl w:val="0"/>
        <w:spacing w:after="0" w:line="240" w:lineRule="auto"/>
        <w:rPr>
          <w:rFonts w:ascii="Gisha" w:hAnsi="Gisha" w:cs="Gisha"/>
          <w:sz w:val="24"/>
          <w:szCs w:val="24"/>
        </w:rPr>
      </w:pPr>
    </w:p>
    <w:p w14:paraId="42321085" w14:textId="77777777" w:rsidR="00180423" w:rsidRPr="003C3BED" w:rsidRDefault="00180423" w:rsidP="00426BD3">
      <w:pPr>
        <w:widowControl w:val="0"/>
        <w:spacing w:after="0" w:line="240" w:lineRule="auto"/>
        <w:rPr>
          <w:rFonts w:ascii="Gisha" w:hAnsi="Gisha" w:cs="Gisha"/>
          <w:color w:val="C00000"/>
          <w:sz w:val="24"/>
          <w:szCs w:val="24"/>
        </w:rPr>
      </w:pPr>
    </w:p>
    <w:p w14:paraId="15B09AEE" w14:textId="77777777" w:rsidR="00312842" w:rsidRPr="00426BD3" w:rsidRDefault="005C4E7C" w:rsidP="00426BD3">
      <w:pPr>
        <w:pStyle w:val="ListParagraph"/>
        <w:widowControl w:val="0"/>
        <w:numPr>
          <w:ilvl w:val="1"/>
          <w:numId w:val="1"/>
        </w:numPr>
        <w:spacing w:after="0" w:line="240" w:lineRule="auto"/>
        <w:rPr>
          <w:rFonts w:ascii="Gisha" w:hAnsi="Gisha" w:cs="Gisha"/>
          <w:b/>
          <w:color w:val="000000" w:themeColor="text1"/>
          <w:sz w:val="24"/>
          <w:szCs w:val="24"/>
        </w:rPr>
      </w:pPr>
      <w:r w:rsidRPr="00426BD3">
        <w:rPr>
          <w:rFonts w:ascii="Gisha" w:hAnsi="Gisha" w:cs="Gisha" w:hint="cs"/>
          <w:b/>
          <w:color w:val="000000" w:themeColor="text1"/>
          <w:sz w:val="24"/>
          <w:szCs w:val="24"/>
        </w:rPr>
        <w:t>|</w:t>
      </w:r>
      <w:r w:rsidRPr="00426BD3">
        <w:rPr>
          <w:rFonts w:ascii="Gisha" w:hAnsi="Gisha" w:cs="Gisha"/>
          <w:b/>
          <w:color w:val="000000" w:themeColor="text1"/>
          <w:sz w:val="24"/>
          <w:szCs w:val="24"/>
        </w:rPr>
        <w:t xml:space="preserve"> </w:t>
      </w:r>
      <w:r w:rsidR="0029760E" w:rsidRPr="00426BD3">
        <w:rPr>
          <w:rFonts w:ascii="Gisha" w:hAnsi="Gisha" w:cs="Gisha"/>
          <w:b/>
          <w:color w:val="000000" w:themeColor="text1"/>
          <w:sz w:val="24"/>
          <w:szCs w:val="24"/>
        </w:rPr>
        <w:t>Globaliza</w:t>
      </w:r>
      <w:r w:rsidR="004E182E" w:rsidRPr="00426BD3">
        <w:rPr>
          <w:rFonts w:ascii="Gisha" w:hAnsi="Gisha" w:cs="Gisha"/>
          <w:b/>
          <w:color w:val="000000" w:themeColor="text1"/>
          <w:sz w:val="24"/>
          <w:szCs w:val="24"/>
        </w:rPr>
        <w:t>tion</w:t>
      </w:r>
    </w:p>
    <w:p w14:paraId="3334636B" w14:textId="77777777" w:rsidR="005C4E7C" w:rsidRPr="005C4E7C" w:rsidRDefault="00A44B67" w:rsidP="00426BD3">
      <w:pPr>
        <w:pStyle w:val="ListParagraph"/>
        <w:widowControl w:val="0"/>
        <w:spacing w:after="0" w:line="240" w:lineRule="auto"/>
        <w:ind w:left="0"/>
        <w:rPr>
          <w:rFonts w:ascii="Gisha" w:hAnsi="Gisha" w:cs="Gisha"/>
          <w:b/>
          <w:sz w:val="24"/>
          <w:szCs w:val="24"/>
        </w:rPr>
      </w:pPr>
      <w:r>
        <w:rPr>
          <w:rFonts w:ascii="Gisha" w:hAnsi="Gisha" w:cs="Gisha"/>
          <w:sz w:val="24"/>
          <w:szCs w:val="24"/>
        </w:rPr>
        <w:pict w14:anchorId="399BF95B">
          <v:rect id="_x0000_i1027" style="width:0;height:1.5pt" o:hralign="center" o:hrstd="t" o:hr="t" fillcolor="#a0a0a0" stroked="f"/>
        </w:pict>
      </w:r>
    </w:p>
    <w:p w14:paraId="7BD6DA3B" w14:textId="77777777" w:rsidR="008B0DC0" w:rsidRDefault="008B0DC0" w:rsidP="00426BD3">
      <w:pPr>
        <w:widowControl w:val="0"/>
        <w:spacing w:after="0" w:line="240" w:lineRule="auto"/>
        <w:rPr>
          <w:rFonts w:ascii="Gisha" w:hAnsi="Gisha" w:cs="Gisha"/>
          <w:sz w:val="24"/>
          <w:szCs w:val="24"/>
        </w:rPr>
      </w:pPr>
    </w:p>
    <w:p w14:paraId="7C7F0BE1" w14:textId="72F2EDA5" w:rsidR="008B0DC0" w:rsidRDefault="00D8589B" w:rsidP="00426BD3">
      <w:pPr>
        <w:widowControl w:val="0"/>
        <w:spacing w:after="0" w:line="240" w:lineRule="auto"/>
        <w:rPr>
          <w:rFonts w:ascii="Gisha" w:hAnsi="Gisha" w:cs="Gisha"/>
          <w:sz w:val="24"/>
          <w:szCs w:val="24"/>
        </w:rPr>
      </w:pPr>
      <w:r>
        <w:rPr>
          <w:rFonts w:ascii="Gisha" w:hAnsi="Gisha" w:cs="Gisha"/>
          <w:sz w:val="24"/>
          <w:szCs w:val="24"/>
        </w:rPr>
        <w:t>The Canadian Economy is heavily dependent on inter</w:t>
      </w:r>
      <w:r w:rsidR="008B0DC0">
        <w:rPr>
          <w:rFonts w:ascii="Gisha" w:hAnsi="Gisha" w:cs="Gisha"/>
          <w:sz w:val="24"/>
          <w:szCs w:val="24"/>
        </w:rPr>
        <w:t>nation</w:t>
      </w:r>
      <w:r>
        <w:rPr>
          <w:rFonts w:ascii="Gisha" w:hAnsi="Gisha" w:cs="Gisha"/>
          <w:sz w:val="24"/>
          <w:szCs w:val="24"/>
        </w:rPr>
        <w:t>al trade</w:t>
      </w:r>
      <w:r w:rsidR="008B0DC0">
        <w:rPr>
          <w:rFonts w:ascii="Gisha" w:hAnsi="Gisha" w:cs="Gisha"/>
          <w:sz w:val="24"/>
          <w:szCs w:val="24"/>
        </w:rPr>
        <w:t xml:space="preserve">.  </w:t>
      </w:r>
      <w:r>
        <w:rPr>
          <w:rFonts w:ascii="Gisha" w:hAnsi="Gisha" w:cs="Gisha"/>
          <w:sz w:val="24"/>
          <w:szCs w:val="24"/>
        </w:rPr>
        <w:t>Based on the trade openness index</w:t>
      </w:r>
      <w:r w:rsidR="00F55AC1">
        <w:rPr>
          <w:rFonts w:ascii="Gisha" w:hAnsi="Gisha" w:cs="Gisha"/>
          <w:sz w:val="24"/>
          <w:szCs w:val="24"/>
        </w:rPr>
        <w:t xml:space="preserve">es in Exhibit 1 </w:t>
      </w:r>
      <w:r>
        <w:rPr>
          <w:rFonts w:ascii="Gisha" w:hAnsi="Gisha" w:cs="Gisha"/>
          <w:sz w:val="24"/>
          <w:szCs w:val="24"/>
        </w:rPr>
        <w:t xml:space="preserve">that </w:t>
      </w:r>
      <w:r w:rsidR="008B0DC0">
        <w:rPr>
          <w:rFonts w:ascii="Gisha" w:hAnsi="Gisha" w:cs="Gisha"/>
          <w:sz w:val="24"/>
          <w:szCs w:val="24"/>
        </w:rPr>
        <w:t>express</w:t>
      </w:r>
      <w:r w:rsidR="00F55AC1">
        <w:rPr>
          <w:rFonts w:ascii="Gisha" w:hAnsi="Gisha" w:cs="Gisha"/>
          <w:sz w:val="24"/>
          <w:szCs w:val="24"/>
        </w:rPr>
        <w:t xml:space="preserve"> a country’s imports and exports together</w:t>
      </w:r>
      <w:r>
        <w:rPr>
          <w:rFonts w:ascii="Gisha" w:hAnsi="Gisha" w:cs="Gisha"/>
          <w:sz w:val="24"/>
          <w:szCs w:val="24"/>
        </w:rPr>
        <w:t xml:space="preserve"> </w:t>
      </w:r>
      <w:r w:rsidR="008B0DC0">
        <w:rPr>
          <w:rFonts w:ascii="Gisha" w:hAnsi="Gisha" w:cs="Gisha"/>
          <w:sz w:val="24"/>
          <w:szCs w:val="24"/>
        </w:rPr>
        <w:t xml:space="preserve">as a percentage of GDP, trade currently accounts for </w:t>
      </w:r>
      <w:r>
        <w:rPr>
          <w:rFonts w:ascii="Gisha" w:hAnsi="Gisha" w:cs="Gisha"/>
          <w:sz w:val="24"/>
          <w:szCs w:val="24"/>
        </w:rPr>
        <w:t>64</w:t>
      </w:r>
      <w:r w:rsidR="008B0DC0">
        <w:rPr>
          <w:rFonts w:ascii="Gisha" w:hAnsi="Gisha" w:cs="Gisha"/>
          <w:sz w:val="24"/>
          <w:szCs w:val="24"/>
        </w:rPr>
        <w:t xml:space="preserve">% of </w:t>
      </w:r>
      <w:r w:rsidR="009C7B71">
        <w:rPr>
          <w:rFonts w:ascii="Gisha" w:hAnsi="Gisha" w:cs="Gisha"/>
          <w:sz w:val="24"/>
          <w:szCs w:val="24"/>
        </w:rPr>
        <w:t xml:space="preserve">the </w:t>
      </w:r>
      <w:r>
        <w:rPr>
          <w:rFonts w:ascii="Gisha" w:hAnsi="Gisha" w:cs="Gisha"/>
          <w:sz w:val="24"/>
          <w:szCs w:val="24"/>
        </w:rPr>
        <w:t>Canad</w:t>
      </w:r>
      <w:r w:rsidR="009C7B71">
        <w:rPr>
          <w:rFonts w:ascii="Gisha" w:hAnsi="Gisha" w:cs="Gisha"/>
          <w:sz w:val="24"/>
          <w:szCs w:val="24"/>
        </w:rPr>
        <w:t>ian</w:t>
      </w:r>
      <w:r>
        <w:rPr>
          <w:rFonts w:ascii="Gisha" w:hAnsi="Gisha" w:cs="Gisha"/>
          <w:sz w:val="24"/>
          <w:szCs w:val="24"/>
        </w:rPr>
        <w:t xml:space="preserve"> economy.  This figure </w:t>
      </w:r>
      <w:r w:rsidR="008B0DC0">
        <w:rPr>
          <w:rFonts w:ascii="Gisha" w:hAnsi="Gisha" w:cs="Gisha"/>
          <w:sz w:val="24"/>
          <w:szCs w:val="24"/>
        </w:rPr>
        <w:t xml:space="preserve">has grown dramatically over the </w:t>
      </w:r>
      <w:r w:rsidR="00F55AC1">
        <w:rPr>
          <w:rFonts w:ascii="Gisha" w:hAnsi="Gisha" w:cs="Gisha"/>
          <w:sz w:val="24"/>
          <w:szCs w:val="24"/>
        </w:rPr>
        <w:t>p</w:t>
      </w:r>
      <w:r w:rsidR="008B0DC0">
        <w:rPr>
          <w:rFonts w:ascii="Gisha" w:hAnsi="Gisha" w:cs="Gisha"/>
          <w:sz w:val="24"/>
          <w:szCs w:val="24"/>
        </w:rPr>
        <w:t>ast 60 years.</w:t>
      </w:r>
      <w:r>
        <w:rPr>
          <w:rFonts w:ascii="Gisha" w:hAnsi="Gisha" w:cs="Gisha"/>
          <w:sz w:val="24"/>
          <w:szCs w:val="24"/>
        </w:rPr>
        <w:t xml:space="preserve">  The lower percentages for the U.S., China, and India</w:t>
      </w:r>
      <w:r w:rsidR="00F55AC1">
        <w:rPr>
          <w:rFonts w:ascii="Gisha" w:hAnsi="Gisha" w:cs="Gisha"/>
          <w:sz w:val="24"/>
          <w:szCs w:val="24"/>
        </w:rPr>
        <w:t xml:space="preserve"> are </w:t>
      </w:r>
      <w:r>
        <w:rPr>
          <w:rFonts w:ascii="Gisha" w:hAnsi="Gisha" w:cs="Gisha"/>
          <w:sz w:val="24"/>
          <w:szCs w:val="24"/>
        </w:rPr>
        <w:t xml:space="preserve">explained by their much larger domestic markets which have </w:t>
      </w:r>
      <w:r w:rsidR="006F7D58">
        <w:rPr>
          <w:rFonts w:ascii="Gisha" w:hAnsi="Gisha" w:cs="Gisha"/>
          <w:sz w:val="24"/>
          <w:szCs w:val="24"/>
        </w:rPr>
        <w:t>sufficient</w:t>
      </w:r>
      <w:r w:rsidR="00F55AC1">
        <w:rPr>
          <w:rFonts w:ascii="Gisha" w:hAnsi="Gisha" w:cs="Gisha"/>
          <w:sz w:val="24"/>
          <w:szCs w:val="24"/>
        </w:rPr>
        <w:t xml:space="preserve"> </w:t>
      </w:r>
      <w:r>
        <w:rPr>
          <w:rFonts w:ascii="Gisha" w:hAnsi="Gisha" w:cs="Gisha"/>
          <w:sz w:val="24"/>
          <w:szCs w:val="24"/>
        </w:rPr>
        <w:t xml:space="preserve">volume to support the production </w:t>
      </w:r>
      <w:r w:rsidR="009C7B71">
        <w:rPr>
          <w:rFonts w:ascii="Gisha" w:hAnsi="Gisha" w:cs="Gisha"/>
          <w:sz w:val="24"/>
          <w:szCs w:val="24"/>
        </w:rPr>
        <w:t>of</w:t>
      </w:r>
      <w:r>
        <w:rPr>
          <w:rFonts w:ascii="Gisha" w:hAnsi="Gisha" w:cs="Gisha"/>
          <w:sz w:val="24"/>
          <w:szCs w:val="24"/>
        </w:rPr>
        <w:t xml:space="preserve"> more goods domestically creating less need for trade. The European Union’s trade openness index is much higher than Canada’s because the movement of goods between countries in the EU </w:t>
      </w:r>
      <w:r w:rsidR="00635648">
        <w:rPr>
          <w:rFonts w:ascii="Gisha" w:hAnsi="Gisha" w:cs="Gisha"/>
          <w:sz w:val="24"/>
          <w:szCs w:val="24"/>
        </w:rPr>
        <w:t>is</w:t>
      </w:r>
      <w:r>
        <w:rPr>
          <w:rFonts w:ascii="Gisha" w:hAnsi="Gisha" w:cs="Gisha"/>
          <w:sz w:val="24"/>
          <w:szCs w:val="24"/>
        </w:rPr>
        <w:t xml:space="preserve"> counted as </w:t>
      </w:r>
      <w:r w:rsidR="00F55AC1">
        <w:rPr>
          <w:rFonts w:ascii="Gisha" w:hAnsi="Gisha" w:cs="Gisha"/>
          <w:sz w:val="24"/>
          <w:szCs w:val="24"/>
        </w:rPr>
        <w:t>im</w:t>
      </w:r>
      <w:r>
        <w:rPr>
          <w:rFonts w:ascii="Gisha" w:hAnsi="Gisha" w:cs="Gisha"/>
          <w:sz w:val="24"/>
          <w:szCs w:val="24"/>
        </w:rPr>
        <w:t xml:space="preserve">ports and </w:t>
      </w:r>
      <w:r w:rsidR="00F55AC1">
        <w:rPr>
          <w:rFonts w:ascii="Gisha" w:hAnsi="Gisha" w:cs="Gisha"/>
          <w:sz w:val="24"/>
          <w:szCs w:val="24"/>
        </w:rPr>
        <w:t>ex</w:t>
      </w:r>
      <w:r>
        <w:rPr>
          <w:rFonts w:ascii="Gisha" w:hAnsi="Gisha" w:cs="Gisha"/>
          <w:sz w:val="24"/>
          <w:szCs w:val="24"/>
        </w:rPr>
        <w:t xml:space="preserve">ports.  </w:t>
      </w:r>
    </w:p>
    <w:p w14:paraId="30F7C015" w14:textId="77777777" w:rsidR="00445561" w:rsidRPr="007C0836" w:rsidRDefault="00445561" w:rsidP="00426BD3">
      <w:pPr>
        <w:widowControl w:val="0"/>
        <w:spacing w:after="0" w:line="240" w:lineRule="auto"/>
        <w:rPr>
          <w:rFonts w:ascii="Gisha" w:hAnsi="Gisha" w:cs="Gisha"/>
          <w:sz w:val="20"/>
          <w:szCs w:val="20"/>
        </w:rPr>
      </w:pPr>
    </w:p>
    <w:p w14:paraId="2B90BD85" w14:textId="77777777" w:rsidR="00445561" w:rsidRPr="007C0836" w:rsidRDefault="00445561" w:rsidP="00426BD3">
      <w:pPr>
        <w:widowControl w:val="0"/>
        <w:spacing w:after="0" w:line="240" w:lineRule="auto"/>
        <w:ind w:firstLine="90"/>
        <w:jc w:val="center"/>
        <w:rPr>
          <w:rFonts w:ascii="Gisha" w:hAnsi="Gisha" w:cs="Gisha"/>
          <w:b/>
          <w:sz w:val="20"/>
          <w:szCs w:val="20"/>
        </w:rPr>
      </w:pPr>
      <w:r w:rsidRPr="007C0836">
        <w:rPr>
          <w:rFonts w:ascii="Gisha" w:hAnsi="Gisha" w:cs="Gisha"/>
          <w:b/>
          <w:sz w:val="20"/>
          <w:szCs w:val="20"/>
        </w:rPr>
        <w:t>Exhibit 1</w:t>
      </w:r>
      <w:r w:rsidRPr="007C0836">
        <w:rPr>
          <w:rFonts w:ascii="Gisha" w:hAnsi="Gisha" w:cs="Gisha" w:hint="cs"/>
          <w:b/>
          <w:sz w:val="20"/>
          <w:szCs w:val="20"/>
        </w:rPr>
        <w:t>:</w:t>
      </w:r>
      <w:r w:rsidR="00D8589B" w:rsidRPr="007C0836">
        <w:rPr>
          <w:rFonts w:ascii="Gisha" w:hAnsi="Gisha" w:cs="Gisha"/>
          <w:b/>
          <w:noProof/>
          <w:sz w:val="20"/>
          <w:szCs w:val="20"/>
        </w:rPr>
        <w:t xml:space="preserve">  </w:t>
      </w:r>
      <w:r w:rsidR="00D8589B" w:rsidRPr="007C0836">
        <w:rPr>
          <w:rFonts w:ascii="Gisha" w:hAnsi="Gisha" w:cs="Gisha" w:hint="cs"/>
          <w:b/>
          <w:noProof/>
          <w:sz w:val="20"/>
          <w:szCs w:val="20"/>
        </w:rPr>
        <w:t>Trade Openness Index from 1960 to 2017</w:t>
      </w:r>
    </w:p>
    <w:p w14:paraId="6AC373A0" w14:textId="77777777" w:rsidR="00D8589B" w:rsidRPr="007C0836" w:rsidRDefault="00D8589B" w:rsidP="00426BD3">
      <w:pPr>
        <w:widowControl w:val="0"/>
        <w:spacing w:after="0" w:line="240" w:lineRule="auto"/>
        <w:rPr>
          <w:rFonts w:ascii="Gisha" w:hAnsi="Gisha" w:cs="Gisha"/>
          <w:sz w:val="20"/>
          <w:szCs w:val="20"/>
        </w:rPr>
      </w:pPr>
    </w:p>
    <w:p w14:paraId="6737B8EF" w14:textId="1C55CEFA" w:rsidR="00D8589B" w:rsidRDefault="00426BD3" w:rsidP="00426BD3">
      <w:pPr>
        <w:widowControl w:val="0"/>
        <w:spacing w:after="0" w:line="240" w:lineRule="auto"/>
        <w:rPr>
          <w:rFonts w:ascii="Gisha" w:hAnsi="Gisha" w:cs="Gisha"/>
          <w:sz w:val="24"/>
          <w:szCs w:val="24"/>
        </w:rPr>
      </w:pPr>
      <w:r>
        <w:rPr>
          <w:noProof/>
        </w:rPr>
        <w:drawing>
          <wp:anchor distT="0" distB="0" distL="114300" distR="114300" simplePos="0" relativeHeight="251658240" behindDoc="0" locked="0" layoutInCell="1" allowOverlap="1" wp14:anchorId="2FB9F8CB" wp14:editId="0D3B6F13">
            <wp:simplePos x="0" y="0"/>
            <wp:positionH relativeFrom="column">
              <wp:posOffset>802640</wp:posOffset>
            </wp:positionH>
            <wp:positionV relativeFrom="paragraph">
              <wp:posOffset>96429</wp:posOffset>
            </wp:positionV>
            <wp:extent cx="4981575" cy="26987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998"/>
                    <a:stretch/>
                  </pic:blipFill>
                  <pic:spPr bwMode="auto">
                    <a:xfrm>
                      <a:off x="0" y="0"/>
                      <a:ext cx="4981575" cy="269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E93AC" w14:textId="38A13AB4" w:rsidR="00D8589B" w:rsidRDefault="00D8589B" w:rsidP="00426BD3">
      <w:pPr>
        <w:widowControl w:val="0"/>
        <w:spacing w:after="0" w:line="240" w:lineRule="auto"/>
        <w:rPr>
          <w:rFonts w:ascii="Gisha" w:hAnsi="Gisha" w:cs="Gisha"/>
          <w:sz w:val="24"/>
          <w:szCs w:val="24"/>
        </w:rPr>
      </w:pPr>
    </w:p>
    <w:p w14:paraId="2D340813" w14:textId="77777777" w:rsidR="00D8589B" w:rsidRDefault="00D8589B" w:rsidP="00426BD3">
      <w:pPr>
        <w:widowControl w:val="0"/>
        <w:spacing w:after="0" w:line="240" w:lineRule="auto"/>
        <w:rPr>
          <w:rFonts w:ascii="Gisha" w:hAnsi="Gisha" w:cs="Gisha"/>
          <w:sz w:val="24"/>
          <w:szCs w:val="24"/>
        </w:rPr>
      </w:pPr>
    </w:p>
    <w:p w14:paraId="40268B88" w14:textId="77777777" w:rsidR="008B0DC0" w:rsidRDefault="008B0DC0" w:rsidP="00426BD3">
      <w:pPr>
        <w:widowControl w:val="0"/>
        <w:spacing w:after="0" w:line="240" w:lineRule="auto"/>
        <w:rPr>
          <w:rFonts w:ascii="Gisha" w:hAnsi="Gisha" w:cs="Gisha"/>
          <w:sz w:val="24"/>
          <w:szCs w:val="24"/>
        </w:rPr>
      </w:pPr>
    </w:p>
    <w:p w14:paraId="21C3B6F3" w14:textId="77777777" w:rsidR="00D8589B" w:rsidRDefault="00D8589B" w:rsidP="00426BD3">
      <w:pPr>
        <w:widowControl w:val="0"/>
        <w:spacing w:after="0" w:line="240" w:lineRule="auto"/>
        <w:rPr>
          <w:rFonts w:ascii="Gisha" w:hAnsi="Gisha" w:cs="Gisha"/>
          <w:sz w:val="24"/>
          <w:szCs w:val="24"/>
        </w:rPr>
      </w:pPr>
    </w:p>
    <w:p w14:paraId="6C4E5A3F" w14:textId="77777777" w:rsidR="00D8589B" w:rsidRDefault="00D8589B" w:rsidP="00426BD3">
      <w:pPr>
        <w:widowControl w:val="0"/>
        <w:spacing w:after="0" w:line="240" w:lineRule="auto"/>
        <w:rPr>
          <w:rFonts w:ascii="Gisha" w:hAnsi="Gisha" w:cs="Gisha"/>
          <w:sz w:val="24"/>
          <w:szCs w:val="24"/>
        </w:rPr>
      </w:pPr>
    </w:p>
    <w:p w14:paraId="14E91827" w14:textId="77777777" w:rsidR="00D8589B" w:rsidRDefault="00D8589B" w:rsidP="00426BD3">
      <w:pPr>
        <w:widowControl w:val="0"/>
        <w:spacing w:after="0" w:line="240" w:lineRule="auto"/>
        <w:rPr>
          <w:rFonts w:ascii="Gisha" w:hAnsi="Gisha" w:cs="Gisha"/>
          <w:sz w:val="24"/>
          <w:szCs w:val="24"/>
        </w:rPr>
      </w:pPr>
    </w:p>
    <w:p w14:paraId="4D504DFC" w14:textId="77777777" w:rsidR="00D8589B" w:rsidRDefault="00D8589B" w:rsidP="00426BD3">
      <w:pPr>
        <w:widowControl w:val="0"/>
        <w:spacing w:after="0" w:line="240" w:lineRule="auto"/>
        <w:rPr>
          <w:rFonts w:ascii="Gisha" w:hAnsi="Gisha" w:cs="Gisha"/>
          <w:sz w:val="24"/>
          <w:szCs w:val="24"/>
        </w:rPr>
      </w:pPr>
    </w:p>
    <w:p w14:paraId="1CCC90C5" w14:textId="77777777" w:rsidR="00D8589B" w:rsidRDefault="00D8589B" w:rsidP="00426BD3">
      <w:pPr>
        <w:widowControl w:val="0"/>
        <w:spacing w:after="0" w:line="240" w:lineRule="auto"/>
        <w:rPr>
          <w:rFonts w:ascii="Gisha" w:hAnsi="Gisha" w:cs="Gisha"/>
          <w:sz w:val="24"/>
          <w:szCs w:val="24"/>
        </w:rPr>
      </w:pPr>
    </w:p>
    <w:p w14:paraId="6EDA8F55" w14:textId="77777777" w:rsidR="00D8589B" w:rsidRDefault="00D8589B" w:rsidP="00426BD3">
      <w:pPr>
        <w:widowControl w:val="0"/>
        <w:spacing w:after="0" w:line="240" w:lineRule="auto"/>
        <w:rPr>
          <w:rFonts w:ascii="Gisha" w:hAnsi="Gisha" w:cs="Gisha"/>
          <w:sz w:val="24"/>
          <w:szCs w:val="24"/>
        </w:rPr>
      </w:pPr>
    </w:p>
    <w:p w14:paraId="51B9B1CE" w14:textId="77777777" w:rsidR="00D8589B" w:rsidRDefault="00D8589B" w:rsidP="00426BD3">
      <w:pPr>
        <w:widowControl w:val="0"/>
        <w:spacing w:after="0" w:line="240" w:lineRule="auto"/>
        <w:rPr>
          <w:rFonts w:ascii="Gisha" w:hAnsi="Gisha" w:cs="Gisha"/>
          <w:sz w:val="24"/>
          <w:szCs w:val="24"/>
        </w:rPr>
      </w:pPr>
    </w:p>
    <w:p w14:paraId="5BE7047A" w14:textId="77777777" w:rsidR="00D8589B" w:rsidRDefault="00D8589B" w:rsidP="00426BD3">
      <w:pPr>
        <w:widowControl w:val="0"/>
        <w:spacing w:after="0" w:line="240" w:lineRule="auto"/>
        <w:rPr>
          <w:rFonts w:ascii="Gisha" w:hAnsi="Gisha" w:cs="Gisha"/>
          <w:sz w:val="24"/>
          <w:szCs w:val="24"/>
        </w:rPr>
      </w:pPr>
    </w:p>
    <w:p w14:paraId="48A39197" w14:textId="77777777" w:rsidR="00D8589B" w:rsidRDefault="00D8589B" w:rsidP="00426BD3">
      <w:pPr>
        <w:widowControl w:val="0"/>
        <w:spacing w:after="0" w:line="240" w:lineRule="auto"/>
        <w:rPr>
          <w:rFonts w:ascii="Gisha" w:hAnsi="Gisha" w:cs="Gisha"/>
          <w:sz w:val="24"/>
          <w:szCs w:val="24"/>
        </w:rPr>
      </w:pPr>
    </w:p>
    <w:p w14:paraId="46151C75" w14:textId="77777777" w:rsidR="00D8589B" w:rsidRDefault="00D8589B" w:rsidP="00426BD3">
      <w:pPr>
        <w:widowControl w:val="0"/>
        <w:spacing w:after="0" w:line="240" w:lineRule="auto"/>
        <w:rPr>
          <w:rFonts w:ascii="Gisha" w:hAnsi="Gisha" w:cs="Gisha"/>
          <w:sz w:val="24"/>
          <w:szCs w:val="24"/>
        </w:rPr>
      </w:pPr>
    </w:p>
    <w:p w14:paraId="32F17CBC" w14:textId="77777777" w:rsidR="00D8589B" w:rsidRDefault="00D8589B" w:rsidP="00426BD3">
      <w:pPr>
        <w:widowControl w:val="0"/>
        <w:spacing w:after="0" w:line="240" w:lineRule="auto"/>
        <w:rPr>
          <w:rFonts w:ascii="Gisha" w:hAnsi="Gisha" w:cs="Gisha"/>
          <w:sz w:val="24"/>
          <w:szCs w:val="24"/>
        </w:rPr>
      </w:pPr>
    </w:p>
    <w:p w14:paraId="754B1607" w14:textId="3DE468A9" w:rsidR="00F14B9C" w:rsidRDefault="00F14B9C" w:rsidP="00426BD3">
      <w:pPr>
        <w:widowControl w:val="0"/>
        <w:spacing w:after="0" w:line="240" w:lineRule="auto"/>
        <w:rPr>
          <w:rFonts w:ascii="Gisha" w:hAnsi="Gisha" w:cs="Gisha"/>
          <w:sz w:val="24"/>
          <w:szCs w:val="24"/>
        </w:rPr>
      </w:pPr>
    </w:p>
    <w:p w14:paraId="7E8FF90D" w14:textId="77777777" w:rsidR="00426BD3" w:rsidRDefault="00426BD3" w:rsidP="00426BD3">
      <w:pPr>
        <w:widowControl w:val="0"/>
        <w:spacing w:after="0" w:line="240" w:lineRule="auto"/>
        <w:rPr>
          <w:rFonts w:ascii="Gisha" w:hAnsi="Gisha" w:cs="Gisha"/>
          <w:sz w:val="24"/>
          <w:szCs w:val="24"/>
        </w:rPr>
      </w:pPr>
    </w:p>
    <w:p w14:paraId="5C9913A9" w14:textId="77777777" w:rsidR="00F14B9C" w:rsidRPr="003C3BED" w:rsidRDefault="00F26F46" w:rsidP="00426BD3">
      <w:pPr>
        <w:widowControl w:val="0"/>
        <w:spacing w:after="0" w:line="240" w:lineRule="auto"/>
        <w:rPr>
          <w:rFonts w:ascii="Gisha" w:hAnsi="Gisha" w:cs="Gisha"/>
          <w:b/>
          <w:color w:val="C00000"/>
          <w:sz w:val="24"/>
          <w:szCs w:val="24"/>
        </w:rPr>
      </w:pPr>
      <w:r w:rsidRPr="00426BD3">
        <w:rPr>
          <w:rFonts w:ascii="Gisha" w:hAnsi="Gisha" w:cs="Gisha"/>
          <w:b/>
          <w:color w:val="000000" w:themeColor="text1"/>
          <w:sz w:val="24"/>
          <w:szCs w:val="24"/>
        </w:rPr>
        <w:t>Advantages of Free Trade</w:t>
      </w:r>
    </w:p>
    <w:p w14:paraId="779423D1" w14:textId="77777777" w:rsidR="00F14B9C" w:rsidRDefault="00F14B9C" w:rsidP="00426BD3">
      <w:pPr>
        <w:widowControl w:val="0"/>
        <w:spacing w:after="0" w:line="240" w:lineRule="auto"/>
        <w:rPr>
          <w:rFonts w:ascii="Gisha" w:hAnsi="Gisha" w:cs="Gisha"/>
          <w:sz w:val="24"/>
          <w:szCs w:val="24"/>
        </w:rPr>
      </w:pPr>
    </w:p>
    <w:p w14:paraId="092EF893" w14:textId="47E2C748" w:rsidR="008B0DC0" w:rsidRDefault="00445561" w:rsidP="00426BD3">
      <w:pPr>
        <w:widowControl w:val="0"/>
        <w:spacing w:after="0" w:line="240" w:lineRule="auto"/>
        <w:rPr>
          <w:rFonts w:ascii="Gisha" w:hAnsi="Gisha" w:cs="Gisha"/>
          <w:color w:val="000000"/>
          <w:sz w:val="24"/>
          <w:szCs w:val="24"/>
          <w:shd w:val="clear" w:color="auto" w:fill="FFFFFF"/>
        </w:rPr>
      </w:pPr>
      <w:r>
        <w:rPr>
          <w:rFonts w:ascii="Gisha" w:hAnsi="Gisha" w:cs="Gisha"/>
          <w:sz w:val="24"/>
          <w:szCs w:val="24"/>
        </w:rPr>
        <w:t>Free</w:t>
      </w:r>
      <w:r w:rsidR="009C7B71">
        <w:rPr>
          <w:rFonts w:ascii="Gisha" w:hAnsi="Gisha" w:cs="Gisha"/>
          <w:sz w:val="24"/>
          <w:szCs w:val="24"/>
        </w:rPr>
        <w:t>r</w:t>
      </w:r>
      <w:r>
        <w:rPr>
          <w:rFonts w:ascii="Gisha" w:hAnsi="Gisha" w:cs="Gisha"/>
          <w:sz w:val="24"/>
          <w:szCs w:val="24"/>
        </w:rPr>
        <w:t xml:space="preserve"> trade has </w:t>
      </w:r>
      <w:r w:rsidR="00D8589B">
        <w:rPr>
          <w:rFonts w:ascii="Gisha" w:hAnsi="Gisha" w:cs="Gisha"/>
          <w:sz w:val="24"/>
          <w:szCs w:val="24"/>
        </w:rPr>
        <w:t xml:space="preserve">led to </w:t>
      </w:r>
      <w:r>
        <w:rPr>
          <w:rFonts w:ascii="Gisha" w:hAnsi="Gisha" w:cs="Gisha"/>
          <w:sz w:val="24"/>
          <w:szCs w:val="24"/>
        </w:rPr>
        <w:t>rising standard</w:t>
      </w:r>
      <w:r w:rsidR="008D1EA8">
        <w:rPr>
          <w:rFonts w:ascii="Gisha" w:hAnsi="Gisha" w:cs="Gisha"/>
          <w:sz w:val="24"/>
          <w:szCs w:val="24"/>
        </w:rPr>
        <w:t>s</w:t>
      </w:r>
      <w:r>
        <w:rPr>
          <w:rFonts w:ascii="Gisha" w:hAnsi="Gisha" w:cs="Gisha"/>
          <w:sz w:val="24"/>
          <w:szCs w:val="24"/>
        </w:rPr>
        <w:t xml:space="preserve"> of living in both </w:t>
      </w:r>
      <w:r w:rsidR="00D8589B">
        <w:rPr>
          <w:rFonts w:ascii="Gisha" w:hAnsi="Gisha" w:cs="Gisha"/>
          <w:sz w:val="24"/>
          <w:szCs w:val="24"/>
        </w:rPr>
        <w:t xml:space="preserve">developing and </w:t>
      </w:r>
      <w:r>
        <w:rPr>
          <w:rFonts w:ascii="Gisha" w:hAnsi="Gisha" w:cs="Gisha"/>
          <w:sz w:val="24"/>
          <w:szCs w:val="24"/>
        </w:rPr>
        <w:t xml:space="preserve">developed </w:t>
      </w:r>
      <w:r w:rsidR="00F55AC1">
        <w:rPr>
          <w:rFonts w:ascii="Gisha" w:hAnsi="Gisha" w:cs="Gisha"/>
          <w:sz w:val="24"/>
          <w:szCs w:val="24"/>
        </w:rPr>
        <w:t>nations</w:t>
      </w:r>
      <w:r w:rsidR="00D8589B">
        <w:rPr>
          <w:rFonts w:ascii="Gisha" w:hAnsi="Gisha" w:cs="Gisha"/>
          <w:sz w:val="24"/>
          <w:szCs w:val="24"/>
        </w:rPr>
        <w:t xml:space="preserve"> </w:t>
      </w:r>
      <w:r w:rsidR="006F7D58">
        <w:rPr>
          <w:rFonts w:ascii="Gisha" w:hAnsi="Gisha" w:cs="Gisha"/>
          <w:sz w:val="24"/>
          <w:szCs w:val="24"/>
        </w:rPr>
        <w:t>but</w:t>
      </w:r>
      <w:r w:rsidR="008D1EA8">
        <w:rPr>
          <w:rFonts w:ascii="Gisha" w:hAnsi="Gisha" w:cs="Gisha"/>
          <w:sz w:val="24"/>
          <w:szCs w:val="24"/>
        </w:rPr>
        <w:t xml:space="preserve"> great in</w:t>
      </w:r>
      <w:r>
        <w:rPr>
          <w:rFonts w:ascii="Gisha" w:hAnsi="Gisha" w:cs="Gisha"/>
          <w:sz w:val="24"/>
          <w:szCs w:val="24"/>
        </w:rPr>
        <w:t xml:space="preserve">equities </w:t>
      </w:r>
      <w:r w:rsidR="00D8589B">
        <w:rPr>
          <w:rFonts w:ascii="Gisha" w:hAnsi="Gisha" w:cs="Gisha"/>
          <w:sz w:val="24"/>
          <w:szCs w:val="24"/>
        </w:rPr>
        <w:t xml:space="preserve">still </w:t>
      </w:r>
      <w:r w:rsidR="009C7B71">
        <w:rPr>
          <w:rFonts w:ascii="Gisha" w:hAnsi="Gisha" w:cs="Gisha"/>
          <w:sz w:val="24"/>
          <w:szCs w:val="24"/>
        </w:rPr>
        <w:t>exist</w:t>
      </w:r>
      <w:r w:rsidR="00F26F46">
        <w:rPr>
          <w:rFonts w:ascii="Gisha" w:hAnsi="Gisha" w:cs="Gisha"/>
          <w:sz w:val="24"/>
          <w:szCs w:val="24"/>
        </w:rPr>
        <w:t xml:space="preserve"> especially for </w:t>
      </w:r>
      <w:r w:rsidR="00896C37">
        <w:rPr>
          <w:rFonts w:ascii="Gisha" w:hAnsi="Gisha" w:cs="Gisha"/>
          <w:sz w:val="24"/>
          <w:szCs w:val="24"/>
        </w:rPr>
        <w:t>the least developed</w:t>
      </w:r>
      <w:r>
        <w:rPr>
          <w:rFonts w:ascii="Gisha" w:hAnsi="Gisha" w:cs="Gisha"/>
          <w:sz w:val="24"/>
          <w:szCs w:val="24"/>
        </w:rPr>
        <w:t>.</w:t>
      </w:r>
      <w:r w:rsidR="00D8589B">
        <w:rPr>
          <w:rFonts w:ascii="Gisha" w:hAnsi="Gisha" w:cs="Gisha"/>
          <w:sz w:val="24"/>
          <w:szCs w:val="24"/>
        </w:rPr>
        <w:t xml:space="preserve">  C</w:t>
      </w:r>
      <w:r>
        <w:rPr>
          <w:rFonts w:ascii="Gisha" w:hAnsi="Gisha" w:cs="Gisha"/>
          <w:sz w:val="24"/>
          <w:szCs w:val="24"/>
        </w:rPr>
        <w:t xml:space="preserve">ountries </w:t>
      </w:r>
      <w:r w:rsidR="00B03298">
        <w:rPr>
          <w:rFonts w:ascii="Gisha" w:hAnsi="Gisha" w:cs="Gisha"/>
          <w:sz w:val="24"/>
          <w:szCs w:val="24"/>
        </w:rPr>
        <w:t xml:space="preserve">can </w:t>
      </w:r>
      <w:r w:rsidR="00D8589B">
        <w:rPr>
          <w:rFonts w:ascii="Gisha" w:hAnsi="Gisha" w:cs="Gisha"/>
          <w:sz w:val="24"/>
          <w:szCs w:val="24"/>
        </w:rPr>
        <w:t xml:space="preserve">specialize </w:t>
      </w:r>
      <w:r w:rsidR="00635648">
        <w:rPr>
          <w:rFonts w:ascii="Gisha" w:hAnsi="Gisha" w:cs="Gisha"/>
          <w:sz w:val="24"/>
          <w:szCs w:val="24"/>
        </w:rPr>
        <w:t xml:space="preserve">in </w:t>
      </w:r>
      <w:r w:rsidR="00D8589B">
        <w:rPr>
          <w:rFonts w:ascii="Gisha" w:hAnsi="Gisha" w:cs="Gisha"/>
          <w:sz w:val="24"/>
          <w:szCs w:val="24"/>
        </w:rPr>
        <w:t>producing</w:t>
      </w:r>
      <w:r w:rsidR="009C7B71">
        <w:rPr>
          <w:rFonts w:ascii="Gisha" w:hAnsi="Gisha" w:cs="Gisha"/>
          <w:sz w:val="24"/>
          <w:szCs w:val="24"/>
        </w:rPr>
        <w:t xml:space="preserve"> good</w:t>
      </w:r>
      <w:r w:rsidR="00B03298">
        <w:rPr>
          <w:rFonts w:ascii="Gisha" w:hAnsi="Gisha" w:cs="Gisha"/>
          <w:sz w:val="24"/>
          <w:szCs w:val="24"/>
        </w:rPr>
        <w:t xml:space="preserve">s </w:t>
      </w:r>
      <w:r w:rsidR="006F7D58">
        <w:rPr>
          <w:rFonts w:ascii="Gisha" w:hAnsi="Gisha" w:cs="Gisha"/>
          <w:sz w:val="24"/>
          <w:szCs w:val="24"/>
        </w:rPr>
        <w:t xml:space="preserve">where </w:t>
      </w:r>
      <w:r w:rsidR="00B03298">
        <w:rPr>
          <w:rFonts w:ascii="Gisha" w:hAnsi="Gisha" w:cs="Gisha"/>
          <w:sz w:val="24"/>
          <w:szCs w:val="24"/>
        </w:rPr>
        <w:t>they have a comparative advantage meaning they can produce them more efficiently than other countries.  Comparative advantage relate</w:t>
      </w:r>
      <w:r w:rsidR="0079655E">
        <w:rPr>
          <w:rFonts w:ascii="Gisha" w:hAnsi="Gisha" w:cs="Gisha"/>
          <w:sz w:val="24"/>
          <w:szCs w:val="24"/>
        </w:rPr>
        <w:t>s</w:t>
      </w:r>
      <w:r w:rsidR="00B03298">
        <w:rPr>
          <w:rFonts w:ascii="Gisha" w:hAnsi="Gisha" w:cs="Gisha"/>
          <w:sz w:val="24"/>
          <w:szCs w:val="24"/>
        </w:rPr>
        <w:t xml:space="preserve"> to a country’s natural, human,</w:t>
      </w:r>
      <w:r w:rsidR="007C0836">
        <w:rPr>
          <w:rFonts w:ascii="Gisha" w:hAnsi="Gisha" w:cs="Gisha"/>
          <w:sz w:val="24"/>
          <w:szCs w:val="24"/>
        </w:rPr>
        <w:t xml:space="preserve"> financial</w:t>
      </w:r>
      <w:r w:rsidR="00896C37">
        <w:rPr>
          <w:rFonts w:ascii="Gisha" w:hAnsi="Gisha" w:cs="Gisha"/>
          <w:sz w:val="24"/>
          <w:szCs w:val="24"/>
        </w:rPr>
        <w:t xml:space="preserve">, or </w:t>
      </w:r>
      <w:r w:rsidR="007C0836">
        <w:rPr>
          <w:rFonts w:ascii="Gisha" w:hAnsi="Gisha" w:cs="Gisha"/>
          <w:sz w:val="24"/>
          <w:szCs w:val="24"/>
        </w:rPr>
        <w:t xml:space="preserve">capital </w:t>
      </w:r>
      <w:r w:rsidR="00B03298">
        <w:rPr>
          <w:rFonts w:ascii="Gisha" w:hAnsi="Gisha" w:cs="Gisha"/>
          <w:sz w:val="24"/>
          <w:szCs w:val="24"/>
        </w:rPr>
        <w:t xml:space="preserve">resources.  </w:t>
      </w:r>
      <w:r w:rsidR="0079655E">
        <w:rPr>
          <w:rFonts w:ascii="Gisha" w:hAnsi="Gisha" w:cs="Gisha"/>
          <w:sz w:val="24"/>
          <w:szCs w:val="24"/>
        </w:rPr>
        <w:t>Some countries are well endowed with natural resources, while others have low-cost labour. The most envied countries are those with a well-educated workforce</w:t>
      </w:r>
      <w:r w:rsidR="007C0836">
        <w:rPr>
          <w:rFonts w:ascii="Gisha" w:hAnsi="Gisha" w:cs="Gisha"/>
          <w:sz w:val="24"/>
          <w:szCs w:val="24"/>
        </w:rPr>
        <w:t xml:space="preserve">, </w:t>
      </w:r>
      <w:r w:rsidR="009D74FF">
        <w:rPr>
          <w:rFonts w:ascii="Gisha" w:hAnsi="Gisha" w:cs="Gisha"/>
          <w:sz w:val="24"/>
          <w:szCs w:val="24"/>
        </w:rPr>
        <w:t xml:space="preserve">superior </w:t>
      </w:r>
      <w:r w:rsidR="007C0836">
        <w:rPr>
          <w:rFonts w:ascii="Gisha" w:hAnsi="Gisha" w:cs="Gisha"/>
          <w:sz w:val="24"/>
          <w:szCs w:val="24"/>
        </w:rPr>
        <w:t>intellectual proper</w:t>
      </w:r>
      <w:r w:rsidR="009D74FF">
        <w:rPr>
          <w:rFonts w:ascii="Gisha" w:hAnsi="Gisha" w:cs="Gisha"/>
          <w:sz w:val="24"/>
          <w:szCs w:val="24"/>
        </w:rPr>
        <w:t xml:space="preserve">ty, </w:t>
      </w:r>
      <w:r w:rsidR="00683449">
        <w:rPr>
          <w:rFonts w:ascii="Gisha" w:hAnsi="Gisha" w:cs="Gisha"/>
          <w:sz w:val="24"/>
          <w:szCs w:val="24"/>
        </w:rPr>
        <w:t xml:space="preserve">abundant </w:t>
      </w:r>
      <w:r w:rsidR="009D74FF">
        <w:rPr>
          <w:rFonts w:ascii="Gisha" w:hAnsi="Gisha" w:cs="Gisha"/>
          <w:sz w:val="24"/>
          <w:szCs w:val="24"/>
        </w:rPr>
        <w:t xml:space="preserve">financial resources, and </w:t>
      </w:r>
      <w:r w:rsidR="00683449">
        <w:rPr>
          <w:rFonts w:ascii="Gisha" w:hAnsi="Gisha" w:cs="Gisha"/>
          <w:sz w:val="24"/>
          <w:szCs w:val="24"/>
        </w:rPr>
        <w:t xml:space="preserve">strong business </w:t>
      </w:r>
      <w:r w:rsidR="006F7D58">
        <w:rPr>
          <w:rFonts w:ascii="Gisha" w:hAnsi="Gisha" w:cs="Gisha"/>
          <w:sz w:val="24"/>
          <w:szCs w:val="24"/>
        </w:rPr>
        <w:t xml:space="preserve">infrastructure </w:t>
      </w:r>
      <w:r w:rsidR="00635648">
        <w:rPr>
          <w:rFonts w:ascii="Gisha" w:hAnsi="Gisha" w:cs="Gisha"/>
          <w:sz w:val="24"/>
          <w:szCs w:val="24"/>
        </w:rPr>
        <w:t xml:space="preserve">that </w:t>
      </w:r>
      <w:r w:rsidR="0079655E">
        <w:rPr>
          <w:rFonts w:ascii="Gisha" w:hAnsi="Gisha" w:cs="Gisha"/>
          <w:sz w:val="24"/>
          <w:szCs w:val="24"/>
        </w:rPr>
        <w:t>can make complicated products.  T</w:t>
      </w:r>
      <w:r w:rsidR="00B03298">
        <w:rPr>
          <w:rFonts w:ascii="Gisha" w:hAnsi="Gisha" w:cs="Gisha"/>
          <w:sz w:val="24"/>
          <w:szCs w:val="24"/>
        </w:rPr>
        <w:t>he</w:t>
      </w:r>
      <w:r w:rsidR="0079655E">
        <w:rPr>
          <w:rFonts w:ascii="Gisha" w:hAnsi="Gisha" w:cs="Gisha"/>
          <w:sz w:val="24"/>
          <w:szCs w:val="24"/>
        </w:rPr>
        <w:t xml:space="preserve">se goods are then sold </w:t>
      </w:r>
      <w:r w:rsidR="00F55AC1">
        <w:rPr>
          <w:rFonts w:ascii="Gisha" w:hAnsi="Gisha" w:cs="Gisha"/>
          <w:sz w:val="24"/>
          <w:szCs w:val="24"/>
        </w:rPr>
        <w:t>i</w:t>
      </w:r>
      <w:r w:rsidR="00D8589B">
        <w:rPr>
          <w:rFonts w:ascii="Gisha" w:hAnsi="Gisha" w:cs="Gisha"/>
          <w:sz w:val="24"/>
          <w:szCs w:val="24"/>
        </w:rPr>
        <w:t xml:space="preserve">n the </w:t>
      </w:r>
      <w:r w:rsidR="00F55AC1">
        <w:rPr>
          <w:rFonts w:ascii="Gisha" w:hAnsi="Gisha" w:cs="Gisha"/>
          <w:sz w:val="24"/>
          <w:szCs w:val="24"/>
        </w:rPr>
        <w:t xml:space="preserve">larger </w:t>
      </w:r>
      <w:r w:rsidR="00D8589B">
        <w:rPr>
          <w:rFonts w:ascii="Gisha" w:hAnsi="Gisha" w:cs="Gisha"/>
          <w:sz w:val="24"/>
          <w:szCs w:val="24"/>
        </w:rPr>
        <w:lastRenderedPageBreak/>
        <w:t>global market</w:t>
      </w:r>
      <w:r w:rsidR="00F55AC1">
        <w:rPr>
          <w:rFonts w:ascii="Gisha" w:hAnsi="Gisha" w:cs="Gisha"/>
          <w:sz w:val="24"/>
          <w:szCs w:val="24"/>
        </w:rPr>
        <w:t xml:space="preserve"> </w:t>
      </w:r>
      <w:r w:rsidR="00D8589B">
        <w:rPr>
          <w:rFonts w:ascii="Gisha" w:hAnsi="Gisha" w:cs="Gisha"/>
          <w:sz w:val="24"/>
          <w:szCs w:val="24"/>
        </w:rPr>
        <w:t>due t</w:t>
      </w:r>
      <w:r w:rsidR="006F7D58">
        <w:rPr>
          <w:rFonts w:ascii="Gisha" w:hAnsi="Gisha" w:cs="Gisha"/>
          <w:sz w:val="24"/>
          <w:szCs w:val="24"/>
        </w:rPr>
        <w:t xml:space="preserve">o lower </w:t>
      </w:r>
      <w:r>
        <w:rPr>
          <w:rFonts w:ascii="Gisha" w:hAnsi="Gisha" w:cs="Gisha"/>
          <w:sz w:val="24"/>
          <w:szCs w:val="24"/>
        </w:rPr>
        <w:t>trade barriers</w:t>
      </w:r>
      <w:r w:rsidR="00B03298">
        <w:rPr>
          <w:rFonts w:ascii="Gisha" w:hAnsi="Gisha" w:cs="Gisha"/>
          <w:sz w:val="24"/>
          <w:szCs w:val="24"/>
        </w:rPr>
        <w:t xml:space="preserve"> and </w:t>
      </w:r>
      <w:r w:rsidR="0079655E">
        <w:rPr>
          <w:rFonts w:ascii="Gisha" w:hAnsi="Gisha" w:cs="Gisha"/>
          <w:sz w:val="24"/>
          <w:szCs w:val="24"/>
        </w:rPr>
        <w:t>t</w:t>
      </w:r>
      <w:r w:rsidR="00B03298">
        <w:rPr>
          <w:rFonts w:ascii="Gisha" w:hAnsi="Gisha" w:cs="Gisha"/>
          <w:sz w:val="24"/>
          <w:szCs w:val="24"/>
        </w:rPr>
        <w:t>he proceeds</w:t>
      </w:r>
      <w:r w:rsidR="00D8589B">
        <w:rPr>
          <w:rFonts w:ascii="Gisha" w:hAnsi="Gisha" w:cs="Gisha"/>
          <w:sz w:val="24"/>
          <w:szCs w:val="24"/>
        </w:rPr>
        <w:t xml:space="preserve"> </w:t>
      </w:r>
      <w:r w:rsidR="0079655E">
        <w:rPr>
          <w:rFonts w:ascii="Gisha" w:hAnsi="Gisha" w:cs="Gisha"/>
          <w:sz w:val="24"/>
          <w:szCs w:val="24"/>
        </w:rPr>
        <w:t xml:space="preserve">used </w:t>
      </w:r>
      <w:r w:rsidR="00D8589B">
        <w:rPr>
          <w:rFonts w:ascii="Gisha" w:hAnsi="Gisha" w:cs="Gisha"/>
          <w:sz w:val="24"/>
          <w:szCs w:val="24"/>
        </w:rPr>
        <w:t>to import what the country still needs</w:t>
      </w:r>
      <w:r w:rsidR="00B03298">
        <w:rPr>
          <w:rFonts w:ascii="Gisha" w:hAnsi="Gisha" w:cs="Gisha"/>
          <w:sz w:val="24"/>
          <w:szCs w:val="24"/>
        </w:rPr>
        <w:t>.</w:t>
      </w:r>
      <w:r w:rsidR="009C7B71">
        <w:rPr>
          <w:rFonts w:ascii="Gisha" w:hAnsi="Gisha" w:cs="Gisha"/>
          <w:sz w:val="24"/>
          <w:szCs w:val="24"/>
        </w:rPr>
        <w:t xml:space="preserve">  </w:t>
      </w:r>
      <w:r w:rsidR="00F55AC1">
        <w:rPr>
          <w:rFonts w:ascii="Gisha" w:hAnsi="Gisha" w:cs="Gisha"/>
          <w:sz w:val="24"/>
          <w:szCs w:val="24"/>
        </w:rPr>
        <w:t xml:space="preserve">Being able to access the </w:t>
      </w:r>
      <w:r w:rsidR="00D8589B">
        <w:rPr>
          <w:rFonts w:ascii="Gisha" w:hAnsi="Gisha" w:cs="Gisha"/>
          <w:sz w:val="24"/>
          <w:szCs w:val="24"/>
        </w:rPr>
        <w:t>larger global</w:t>
      </w:r>
      <w:r w:rsidR="00F55AC1">
        <w:rPr>
          <w:rFonts w:ascii="Gisha" w:hAnsi="Gisha" w:cs="Gisha"/>
          <w:sz w:val="24"/>
          <w:szCs w:val="24"/>
        </w:rPr>
        <w:t xml:space="preserve"> </w:t>
      </w:r>
      <w:r w:rsidR="00D8589B">
        <w:rPr>
          <w:rFonts w:ascii="Gisha" w:hAnsi="Gisha" w:cs="Gisha"/>
          <w:sz w:val="24"/>
          <w:szCs w:val="24"/>
        </w:rPr>
        <w:t xml:space="preserve">market </w:t>
      </w:r>
      <w:r w:rsidR="009C7B71">
        <w:rPr>
          <w:rFonts w:ascii="Gisha" w:hAnsi="Gisha" w:cs="Gisha"/>
          <w:sz w:val="24"/>
          <w:szCs w:val="24"/>
        </w:rPr>
        <w:t xml:space="preserve">means </w:t>
      </w:r>
      <w:r w:rsidR="00D8589B">
        <w:rPr>
          <w:rFonts w:ascii="Gisha" w:hAnsi="Gisha" w:cs="Gisha"/>
          <w:sz w:val="24"/>
          <w:szCs w:val="24"/>
        </w:rPr>
        <w:t xml:space="preserve">greater economies of scale, </w:t>
      </w:r>
      <w:r w:rsidR="009C7B71">
        <w:rPr>
          <w:rFonts w:ascii="Gisha" w:hAnsi="Gisha" w:cs="Gisha"/>
          <w:sz w:val="24"/>
          <w:szCs w:val="24"/>
        </w:rPr>
        <w:t xml:space="preserve">additional </w:t>
      </w:r>
      <w:r w:rsidR="00D8589B">
        <w:rPr>
          <w:rFonts w:ascii="Gisha" w:hAnsi="Gisha" w:cs="Gisha"/>
          <w:sz w:val="24"/>
          <w:szCs w:val="24"/>
        </w:rPr>
        <w:t>invest</w:t>
      </w:r>
      <w:r w:rsidR="009C7B71">
        <w:rPr>
          <w:rFonts w:ascii="Gisha" w:hAnsi="Gisha" w:cs="Gisha"/>
          <w:sz w:val="24"/>
          <w:szCs w:val="24"/>
        </w:rPr>
        <w:t>ments</w:t>
      </w:r>
      <w:r w:rsidR="00D8589B">
        <w:rPr>
          <w:rFonts w:ascii="Gisha" w:hAnsi="Gisha" w:cs="Gisha"/>
          <w:sz w:val="24"/>
          <w:szCs w:val="24"/>
        </w:rPr>
        <w:t xml:space="preserve"> in </w:t>
      </w:r>
      <w:r w:rsidR="009C7B71">
        <w:rPr>
          <w:rFonts w:ascii="Gisha" w:hAnsi="Gisha" w:cs="Gisha"/>
          <w:sz w:val="24"/>
          <w:szCs w:val="24"/>
        </w:rPr>
        <w:t xml:space="preserve">new </w:t>
      </w:r>
      <w:r w:rsidR="00D8589B">
        <w:rPr>
          <w:rFonts w:ascii="Gisha" w:hAnsi="Gisha" w:cs="Gisha"/>
          <w:sz w:val="24"/>
          <w:szCs w:val="24"/>
        </w:rPr>
        <w:t xml:space="preserve">technology, </w:t>
      </w:r>
      <w:r w:rsidR="009C7B71">
        <w:rPr>
          <w:rFonts w:ascii="Gisha" w:hAnsi="Gisha" w:cs="Gisha"/>
          <w:sz w:val="24"/>
          <w:szCs w:val="24"/>
        </w:rPr>
        <w:t xml:space="preserve">new </w:t>
      </w:r>
      <w:r w:rsidR="00D8589B">
        <w:rPr>
          <w:rFonts w:ascii="Gisha" w:hAnsi="Gisha" w:cs="Gisha"/>
          <w:sz w:val="24"/>
          <w:szCs w:val="24"/>
        </w:rPr>
        <w:t>products that are only viable at higher production volumes</w:t>
      </w:r>
      <w:r w:rsidR="009C7B71">
        <w:rPr>
          <w:rFonts w:ascii="Gisha" w:hAnsi="Gisha" w:cs="Gisha"/>
          <w:sz w:val="24"/>
          <w:szCs w:val="24"/>
        </w:rPr>
        <w:t xml:space="preserve">, and </w:t>
      </w:r>
      <w:r w:rsidR="00F55AC1">
        <w:rPr>
          <w:rFonts w:ascii="Gisha" w:hAnsi="Gisha" w:cs="Gisha"/>
          <w:sz w:val="24"/>
          <w:szCs w:val="24"/>
        </w:rPr>
        <w:t xml:space="preserve">even </w:t>
      </w:r>
      <w:r w:rsidR="009C7B71">
        <w:rPr>
          <w:rFonts w:ascii="Gisha" w:hAnsi="Gisha" w:cs="Gisha"/>
          <w:sz w:val="24"/>
          <w:szCs w:val="24"/>
        </w:rPr>
        <w:t>more specializ</w:t>
      </w:r>
      <w:r w:rsidR="00F55AC1">
        <w:rPr>
          <w:rFonts w:ascii="Gisha" w:hAnsi="Gisha" w:cs="Gisha"/>
          <w:sz w:val="24"/>
          <w:szCs w:val="24"/>
        </w:rPr>
        <w:t>ation</w:t>
      </w:r>
      <w:r w:rsidR="009C7B71">
        <w:rPr>
          <w:rFonts w:ascii="Gisha" w:hAnsi="Gisha" w:cs="Gisha"/>
          <w:sz w:val="24"/>
          <w:szCs w:val="24"/>
        </w:rPr>
        <w:t xml:space="preserve"> as</w:t>
      </w:r>
      <w:r w:rsidR="00B03298">
        <w:rPr>
          <w:rFonts w:ascii="Gisha" w:hAnsi="Gisha" w:cs="Gisha"/>
          <w:sz w:val="24"/>
          <w:szCs w:val="24"/>
        </w:rPr>
        <w:t xml:space="preserve"> </w:t>
      </w:r>
      <w:r w:rsidR="009C7B71">
        <w:rPr>
          <w:rFonts w:ascii="Gisha" w:hAnsi="Gisha" w:cs="Gisha"/>
          <w:sz w:val="24"/>
          <w:szCs w:val="24"/>
        </w:rPr>
        <w:t xml:space="preserve">companies </w:t>
      </w:r>
      <w:r w:rsidR="00635648">
        <w:rPr>
          <w:rFonts w:ascii="Gisha" w:hAnsi="Gisha" w:cs="Gisha"/>
          <w:sz w:val="24"/>
          <w:szCs w:val="24"/>
        </w:rPr>
        <w:t>can</w:t>
      </w:r>
      <w:r w:rsidR="00F55AC1">
        <w:rPr>
          <w:rFonts w:ascii="Gisha" w:hAnsi="Gisha" w:cs="Gisha"/>
          <w:sz w:val="24"/>
          <w:szCs w:val="24"/>
        </w:rPr>
        <w:t xml:space="preserve"> make</w:t>
      </w:r>
      <w:r w:rsidR="009C7B71">
        <w:rPr>
          <w:rFonts w:ascii="Gisha" w:hAnsi="Gisha" w:cs="Gisha"/>
          <w:sz w:val="24"/>
          <w:szCs w:val="24"/>
        </w:rPr>
        <w:t xml:space="preserve"> individual parts instead of entire products.  </w:t>
      </w:r>
      <w:r w:rsidR="006F7D58" w:rsidRPr="008D143E">
        <w:rPr>
          <w:rFonts w:ascii="Gisha" w:hAnsi="Gisha" w:cs="Gisha" w:hint="cs"/>
          <w:sz w:val="24"/>
          <w:szCs w:val="24"/>
        </w:rPr>
        <w:t>T</w:t>
      </w:r>
      <w:r w:rsidR="00B03298" w:rsidRPr="008D143E">
        <w:rPr>
          <w:rFonts w:ascii="Gisha" w:hAnsi="Gisha" w:cs="Gisha" w:hint="cs"/>
          <w:sz w:val="24"/>
          <w:szCs w:val="24"/>
        </w:rPr>
        <w:t xml:space="preserve">hese </w:t>
      </w:r>
      <w:r w:rsidR="009C7B71" w:rsidRPr="008D143E">
        <w:rPr>
          <w:rFonts w:ascii="Gisha" w:hAnsi="Gisha" w:cs="Gisha" w:hint="cs"/>
          <w:sz w:val="24"/>
          <w:szCs w:val="24"/>
        </w:rPr>
        <w:t xml:space="preserve">efficiencies </w:t>
      </w:r>
      <w:r w:rsidR="0079655E" w:rsidRPr="008D143E">
        <w:rPr>
          <w:rFonts w:ascii="Gisha" w:hAnsi="Gisha" w:cs="Gisha" w:hint="cs"/>
          <w:sz w:val="24"/>
          <w:szCs w:val="24"/>
        </w:rPr>
        <w:t xml:space="preserve">mean a </w:t>
      </w:r>
      <w:r w:rsidR="009C7B71" w:rsidRPr="008D143E">
        <w:rPr>
          <w:rFonts w:ascii="Gisha" w:hAnsi="Gisha" w:cs="Gisha" w:hint="cs"/>
          <w:sz w:val="24"/>
          <w:szCs w:val="24"/>
        </w:rPr>
        <w:t>greater variety of high-quality</w:t>
      </w:r>
      <w:r w:rsidR="00F14B9C">
        <w:rPr>
          <w:rFonts w:ascii="Gisha" w:hAnsi="Gisha" w:cs="Gisha"/>
          <w:sz w:val="24"/>
          <w:szCs w:val="24"/>
        </w:rPr>
        <w:t>, up-to-date</w:t>
      </w:r>
      <w:r w:rsidR="009C7B71" w:rsidRPr="008D143E">
        <w:rPr>
          <w:rFonts w:ascii="Gisha" w:hAnsi="Gisha" w:cs="Gisha" w:hint="cs"/>
          <w:sz w:val="24"/>
          <w:szCs w:val="24"/>
        </w:rPr>
        <w:t xml:space="preserve"> products at lower prices for consumers</w:t>
      </w:r>
      <w:r w:rsidR="00B03298" w:rsidRPr="008D143E">
        <w:rPr>
          <w:rFonts w:ascii="Gisha" w:hAnsi="Gisha" w:cs="Gisha" w:hint="cs"/>
          <w:sz w:val="24"/>
          <w:szCs w:val="24"/>
        </w:rPr>
        <w:t xml:space="preserve"> and are referred to as the gains from trade.</w:t>
      </w:r>
      <w:r w:rsidR="008D143E" w:rsidRPr="008D143E">
        <w:rPr>
          <w:rFonts w:ascii="Gisha" w:hAnsi="Gisha" w:cs="Gisha" w:hint="cs"/>
          <w:sz w:val="24"/>
          <w:szCs w:val="24"/>
        </w:rPr>
        <w:t xml:space="preserve">  Liberal trade policies that </w:t>
      </w:r>
      <w:r w:rsidR="00F14B9C">
        <w:rPr>
          <w:rFonts w:ascii="Gisha" w:hAnsi="Gisha" w:cs="Gisha"/>
          <w:sz w:val="24"/>
          <w:szCs w:val="24"/>
        </w:rPr>
        <w:t xml:space="preserve">encourage </w:t>
      </w:r>
      <w:r w:rsidR="008D143E" w:rsidRPr="008D143E">
        <w:rPr>
          <w:rFonts w:ascii="Gisha" w:hAnsi="Gisha" w:cs="Gisha" w:hint="cs"/>
          <w:sz w:val="24"/>
          <w:szCs w:val="24"/>
        </w:rPr>
        <w:t xml:space="preserve">the free flow of goods and services between nations also force </w:t>
      </w:r>
      <w:r w:rsidR="00F14B9C">
        <w:rPr>
          <w:rFonts w:ascii="Gisha" w:hAnsi="Gisha" w:cs="Gisha"/>
          <w:sz w:val="24"/>
          <w:szCs w:val="24"/>
        </w:rPr>
        <w:t xml:space="preserve">countries and </w:t>
      </w:r>
      <w:r w:rsidR="008D143E" w:rsidRPr="008D143E">
        <w:rPr>
          <w:rFonts w:ascii="Gisha" w:hAnsi="Gisha" w:cs="Gisha" w:hint="cs"/>
          <w:sz w:val="24"/>
          <w:szCs w:val="24"/>
        </w:rPr>
        <w:t xml:space="preserve">businesses to </w:t>
      </w:r>
      <w:r w:rsidR="008D143E" w:rsidRPr="008D143E">
        <w:rPr>
          <w:rFonts w:ascii="Gisha" w:hAnsi="Gisha" w:cs="Gisha" w:hint="cs"/>
          <w:color w:val="000000"/>
          <w:sz w:val="24"/>
          <w:szCs w:val="24"/>
          <w:shd w:val="clear" w:color="auto" w:fill="FFFFFF"/>
        </w:rPr>
        <w:t>be more competitive, innovativ</w:t>
      </w:r>
      <w:r w:rsidR="00876A60">
        <w:rPr>
          <w:rFonts w:ascii="Gisha" w:hAnsi="Gisha" w:cs="Gisha"/>
          <w:color w:val="000000"/>
          <w:sz w:val="24"/>
          <w:szCs w:val="24"/>
          <w:shd w:val="clear" w:color="auto" w:fill="FFFFFF"/>
        </w:rPr>
        <w:t xml:space="preserve">e, </w:t>
      </w:r>
      <w:r w:rsidR="008D143E" w:rsidRPr="008D143E">
        <w:rPr>
          <w:rFonts w:ascii="Gisha" w:hAnsi="Gisha" w:cs="Gisha" w:hint="cs"/>
          <w:color w:val="000000"/>
          <w:sz w:val="24"/>
          <w:szCs w:val="24"/>
          <w:shd w:val="clear" w:color="auto" w:fill="FFFFFF"/>
        </w:rPr>
        <w:t>and focused on economic</w:t>
      </w:r>
      <w:r w:rsidR="00F14B9C">
        <w:rPr>
          <w:rFonts w:ascii="Gisha" w:hAnsi="Gisha" w:cs="Gisha"/>
          <w:color w:val="000000"/>
          <w:sz w:val="24"/>
          <w:szCs w:val="24"/>
          <w:shd w:val="clear" w:color="auto" w:fill="FFFFFF"/>
        </w:rPr>
        <w:t xml:space="preserve"> </w:t>
      </w:r>
      <w:r w:rsidR="008D143E" w:rsidRPr="008D143E">
        <w:rPr>
          <w:rFonts w:ascii="Gisha" w:hAnsi="Gisha" w:cs="Gisha" w:hint="cs"/>
          <w:color w:val="000000"/>
          <w:sz w:val="24"/>
          <w:szCs w:val="24"/>
          <w:shd w:val="clear" w:color="auto" w:fill="FFFFFF"/>
        </w:rPr>
        <w:t>success.</w:t>
      </w:r>
    </w:p>
    <w:p w14:paraId="6A02C564" w14:textId="77777777" w:rsidR="00F14B9C" w:rsidRDefault="00F14B9C" w:rsidP="00426BD3">
      <w:pPr>
        <w:widowControl w:val="0"/>
        <w:spacing w:after="0" w:line="240" w:lineRule="auto"/>
        <w:rPr>
          <w:rFonts w:ascii="Gisha" w:hAnsi="Gisha" w:cs="Gisha"/>
          <w:color w:val="000000"/>
          <w:sz w:val="24"/>
          <w:szCs w:val="24"/>
          <w:shd w:val="clear" w:color="auto" w:fill="FFFFFF"/>
        </w:rPr>
      </w:pPr>
    </w:p>
    <w:p w14:paraId="075B6AB1" w14:textId="71C8B33E" w:rsidR="00F14B9C" w:rsidRPr="00F14B9C" w:rsidRDefault="00F14B9C" w:rsidP="00426BD3">
      <w:pPr>
        <w:widowControl w:val="0"/>
        <w:spacing w:after="0" w:line="240" w:lineRule="auto"/>
        <w:rPr>
          <w:rFonts w:ascii="Gisha" w:hAnsi="Gisha" w:cs="Gisha"/>
          <w:color w:val="000000"/>
          <w:sz w:val="24"/>
          <w:szCs w:val="24"/>
          <w:shd w:val="clear" w:color="auto" w:fill="FFFFFF"/>
        </w:rPr>
      </w:pPr>
      <w:r w:rsidRPr="00F14B9C">
        <w:rPr>
          <w:rFonts w:ascii="Gisha" w:hAnsi="Gisha" w:cs="Gisha" w:hint="cs"/>
          <w:color w:val="000000"/>
          <w:sz w:val="24"/>
          <w:szCs w:val="24"/>
          <w:shd w:val="clear" w:color="auto" w:fill="FFFFFF"/>
        </w:rPr>
        <w:t>Countries are constantly moving into and out of industries as their area</w:t>
      </w:r>
      <w:r w:rsidR="00683449">
        <w:rPr>
          <w:rFonts w:ascii="Gisha" w:hAnsi="Gisha" w:cs="Gisha"/>
          <w:color w:val="000000"/>
          <w:sz w:val="24"/>
          <w:szCs w:val="24"/>
          <w:shd w:val="clear" w:color="auto" w:fill="FFFFFF"/>
        </w:rPr>
        <w:t>s</w:t>
      </w:r>
      <w:r w:rsidRPr="00F14B9C">
        <w:rPr>
          <w:rFonts w:ascii="Gisha" w:hAnsi="Gisha" w:cs="Gisha" w:hint="cs"/>
          <w:color w:val="000000"/>
          <w:sz w:val="24"/>
          <w:szCs w:val="24"/>
          <w:shd w:val="clear" w:color="auto" w:fill="FFFFFF"/>
        </w:rPr>
        <w:t xml:space="preserve"> of comparative advantage change causing considerable uncertainty for </w:t>
      </w:r>
      <w:r w:rsidR="00683449">
        <w:rPr>
          <w:rFonts w:ascii="Gisha" w:hAnsi="Gisha" w:cs="Gisha"/>
          <w:color w:val="000000"/>
          <w:sz w:val="24"/>
          <w:szCs w:val="24"/>
          <w:shd w:val="clear" w:color="auto" w:fill="FFFFFF"/>
        </w:rPr>
        <w:t xml:space="preserve">business owners and their </w:t>
      </w:r>
      <w:r w:rsidRPr="00F14B9C">
        <w:rPr>
          <w:rFonts w:ascii="Gisha" w:hAnsi="Gisha" w:cs="Gisha" w:hint="cs"/>
          <w:color w:val="000000"/>
          <w:sz w:val="24"/>
          <w:szCs w:val="24"/>
          <w:shd w:val="clear" w:color="auto" w:fill="FFFFFF"/>
        </w:rPr>
        <w:t>workers.  In response to the concerns of political donors</w:t>
      </w:r>
      <w:r w:rsidR="00683449">
        <w:rPr>
          <w:rFonts w:ascii="Gisha" w:hAnsi="Gisha" w:cs="Gisha"/>
          <w:color w:val="000000"/>
          <w:sz w:val="24"/>
          <w:szCs w:val="24"/>
          <w:shd w:val="clear" w:color="auto" w:fill="FFFFFF"/>
        </w:rPr>
        <w:t xml:space="preserve"> and voters</w:t>
      </w:r>
      <w:r w:rsidRPr="00F14B9C">
        <w:rPr>
          <w:rFonts w:ascii="Gisha" w:hAnsi="Gisha" w:cs="Gisha" w:hint="cs"/>
          <w:color w:val="000000"/>
          <w:sz w:val="24"/>
          <w:szCs w:val="24"/>
          <w:shd w:val="clear" w:color="auto" w:fill="FFFFFF"/>
        </w:rPr>
        <w:t xml:space="preserve">, governments </w:t>
      </w:r>
      <w:r w:rsidR="00F26F46">
        <w:rPr>
          <w:rFonts w:ascii="Gisha" w:hAnsi="Gisha" w:cs="Gisha"/>
          <w:color w:val="000000"/>
          <w:sz w:val="24"/>
          <w:szCs w:val="24"/>
          <w:shd w:val="clear" w:color="auto" w:fill="FFFFFF"/>
        </w:rPr>
        <w:t xml:space="preserve">often </w:t>
      </w:r>
      <w:r w:rsidRPr="00F14B9C">
        <w:rPr>
          <w:rFonts w:ascii="Gisha" w:hAnsi="Gisha" w:cs="Gisha" w:hint="cs"/>
          <w:color w:val="000000"/>
          <w:sz w:val="24"/>
          <w:szCs w:val="24"/>
          <w:shd w:val="clear" w:color="auto" w:fill="FFFFFF"/>
        </w:rPr>
        <w:t>resort to protectionism to limit imports</w:t>
      </w:r>
      <w:r w:rsidR="00683449">
        <w:rPr>
          <w:rFonts w:ascii="Gisha" w:hAnsi="Gisha" w:cs="Gisha"/>
          <w:color w:val="000000"/>
          <w:sz w:val="24"/>
          <w:szCs w:val="24"/>
          <w:shd w:val="clear" w:color="auto" w:fill="FFFFFF"/>
        </w:rPr>
        <w:t xml:space="preserve"> and save jobs</w:t>
      </w:r>
      <w:r w:rsidRPr="00F14B9C">
        <w:rPr>
          <w:rFonts w:ascii="Gisha" w:hAnsi="Gisha" w:cs="Gisha" w:hint="cs"/>
          <w:color w:val="000000"/>
          <w:sz w:val="24"/>
          <w:szCs w:val="24"/>
          <w:shd w:val="clear" w:color="auto" w:fill="FFFFFF"/>
        </w:rPr>
        <w:t>.  Trade barriers like tariffs, quotas, or subsid</w:t>
      </w:r>
      <w:r w:rsidR="00896C37">
        <w:rPr>
          <w:rFonts w:ascii="Gisha" w:hAnsi="Gisha" w:cs="Gisha"/>
          <w:color w:val="000000"/>
          <w:sz w:val="24"/>
          <w:szCs w:val="24"/>
          <w:shd w:val="clear" w:color="auto" w:fill="FFFFFF"/>
        </w:rPr>
        <w:t>ies</w:t>
      </w:r>
      <w:r w:rsidRPr="00F14B9C">
        <w:rPr>
          <w:rFonts w:ascii="Gisha" w:hAnsi="Gisha" w:cs="Gisha" w:hint="cs"/>
          <w:color w:val="000000"/>
          <w:sz w:val="24"/>
          <w:szCs w:val="24"/>
          <w:shd w:val="clear" w:color="auto" w:fill="FFFFFF"/>
        </w:rPr>
        <w:t xml:space="preserve"> can provide short-term protection, but </w:t>
      </w:r>
      <w:r w:rsidR="00683449">
        <w:rPr>
          <w:rFonts w:ascii="Gisha" w:hAnsi="Gisha" w:cs="Gisha"/>
          <w:color w:val="000000"/>
          <w:sz w:val="24"/>
          <w:szCs w:val="24"/>
          <w:shd w:val="clear" w:color="auto" w:fill="FFFFFF"/>
        </w:rPr>
        <w:t xml:space="preserve">they </w:t>
      </w:r>
      <w:r w:rsidRPr="00F14B9C">
        <w:rPr>
          <w:rFonts w:ascii="Gisha" w:hAnsi="Gisha" w:cs="Gisha" w:hint="cs"/>
          <w:color w:val="000000"/>
          <w:sz w:val="24"/>
          <w:szCs w:val="24"/>
          <w:shd w:val="clear" w:color="auto" w:fill="FFFFFF"/>
        </w:rPr>
        <w:t>eventually lead to</w:t>
      </w:r>
      <w:r w:rsidR="00896C37">
        <w:rPr>
          <w:rFonts w:ascii="Gisha" w:hAnsi="Gisha" w:cs="Gisha"/>
          <w:color w:val="000000"/>
          <w:sz w:val="24"/>
          <w:szCs w:val="24"/>
          <w:shd w:val="clear" w:color="auto" w:fill="FFFFFF"/>
        </w:rPr>
        <w:t xml:space="preserve"> </w:t>
      </w:r>
      <w:r w:rsidRPr="00F14B9C">
        <w:rPr>
          <w:rFonts w:ascii="Gisha" w:hAnsi="Gisha" w:cs="Gisha" w:hint="cs"/>
          <w:color w:val="000000"/>
          <w:sz w:val="24"/>
          <w:szCs w:val="24"/>
          <w:shd w:val="clear" w:color="auto" w:fill="FFFFFF"/>
        </w:rPr>
        <w:t xml:space="preserve">inefficient producers </w:t>
      </w:r>
      <w:r w:rsidR="00683449">
        <w:rPr>
          <w:rFonts w:ascii="Gisha" w:hAnsi="Gisha" w:cs="Gisha"/>
          <w:color w:val="000000"/>
          <w:sz w:val="24"/>
          <w:szCs w:val="24"/>
          <w:shd w:val="clear" w:color="auto" w:fill="FFFFFF"/>
        </w:rPr>
        <w:t>that make</w:t>
      </w:r>
      <w:r w:rsidRPr="00F14B9C">
        <w:rPr>
          <w:rFonts w:ascii="Gisha" w:hAnsi="Gisha" w:cs="Gisha" w:hint="cs"/>
          <w:color w:val="000000"/>
          <w:sz w:val="24"/>
          <w:szCs w:val="24"/>
          <w:shd w:val="clear" w:color="auto" w:fill="FFFFFF"/>
        </w:rPr>
        <w:t xml:space="preserve"> products with little consumer appeal.  If other countries </w:t>
      </w:r>
      <w:r w:rsidR="00635648">
        <w:rPr>
          <w:rFonts w:ascii="Gisha" w:hAnsi="Gisha" w:cs="Gisha"/>
          <w:color w:val="000000"/>
          <w:sz w:val="24"/>
          <w:szCs w:val="24"/>
          <w:shd w:val="clear" w:color="auto" w:fill="FFFFFF"/>
        </w:rPr>
        <w:t xml:space="preserve">implement </w:t>
      </w:r>
      <w:r w:rsidRPr="00F14B9C">
        <w:rPr>
          <w:rFonts w:ascii="Gisha" w:hAnsi="Gisha" w:cs="Gisha" w:hint="cs"/>
          <w:color w:val="000000"/>
          <w:sz w:val="24"/>
          <w:szCs w:val="24"/>
          <w:shd w:val="clear" w:color="auto" w:fill="FFFFFF"/>
        </w:rPr>
        <w:t xml:space="preserve">protectionist measures, standards of living </w:t>
      </w:r>
      <w:r w:rsidR="00876A60">
        <w:rPr>
          <w:rFonts w:ascii="Gisha" w:hAnsi="Gisha" w:cs="Gisha"/>
          <w:color w:val="000000"/>
          <w:sz w:val="24"/>
          <w:szCs w:val="24"/>
          <w:shd w:val="clear" w:color="auto" w:fill="FFFFFF"/>
        </w:rPr>
        <w:t xml:space="preserve">will </w:t>
      </w:r>
      <w:r w:rsidRPr="00F14B9C">
        <w:rPr>
          <w:rFonts w:ascii="Gisha" w:hAnsi="Gisha" w:cs="Gisha" w:hint="cs"/>
          <w:color w:val="000000"/>
          <w:sz w:val="24"/>
          <w:szCs w:val="24"/>
          <w:shd w:val="clear" w:color="auto" w:fill="FFFFFF"/>
        </w:rPr>
        <w:t>fall as global economic activity contracts.  A major</w:t>
      </w:r>
      <w:r w:rsidR="00683449">
        <w:rPr>
          <w:rFonts w:ascii="Gisha" w:hAnsi="Gisha" w:cs="Gisha"/>
          <w:color w:val="000000"/>
          <w:sz w:val="24"/>
          <w:szCs w:val="24"/>
          <w:shd w:val="clear" w:color="auto" w:fill="FFFFFF"/>
        </w:rPr>
        <w:t xml:space="preserve"> goal of</w:t>
      </w:r>
      <w:r w:rsidRPr="00F14B9C">
        <w:rPr>
          <w:rFonts w:ascii="Gisha" w:hAnsi="Gisha" w:cs="Gisha" w:hint="cs"/>
          <w:color w:val="000000"/>
          <w:sz w:val="24"/>
          <w:szCs w:val="24"/>
          <w:shd w:val="clear" w:color="auto" w:fill="FFFFFF"/>
        </w:rPr>
        <w:t xml:space="preserve"> free trade</w:t>
      </w:r>
      <w:r w:rsidR="00F26F46">
        <w:rPr>
          <w:rFonts w:ascii="Gisha" w:hAnsi="Gisha" w:cs="Gisha"/>
          <w:color w:val="000000"/>
          <w:sz w:val="24"/>
          <w:szCs w:val="24"/>
          <w:shd w:val="clear" w:color="auto" w:fill="FFFFFF"/>
        </w:rPr>
        <w:t xml:space="preserve"> </w:t>
      </w:r>
      <w:r w:rsidRPr="00F14B9C">
        <w:rPr>
          <w:rFonts w:ascii="Gisha" w:hAnsi="Gisha" w:cs="Gisha" w:hint="cs"/>
          <w:color w:val="000000"/>
          <w:sz w:val="24"/>
          <w:szCs w:val="24"/>
          <w:shd w:val="clear" w:color="auto" w:fill="FFFFFF"/>
        </w:rPr>
        <w:t xml:space="preserve">is to prevent </w:t>
      </w:r>
      <w:r>
        <w:rPr>
          <w:rFonts w:ascii="Gisha" w:hAnsi="Gisha" w:cs="Gisha"/>
          <w:color w:val="000000"/>
          <w:sz w:val="24"/>
          <w:szCs w:val="24"/>
          <w:shd w:val="clear" w:color="auto" w:fill="FFFFFF"/>
        </w:rPr>
        <w:t>such a</w:t>
      </w:r>
      <w:r w:rsidRPr="00F14B9C">
        <w:rPr>
          <w:rFonts w:ascii="Gisha" w:hAnsi="Gisha" w:cs="Gisha" w:hint="cs"/>
          <w:color w:val="000000"/>
          <w:sz w:val="24"/>
          <w:szCs w:val="24"/>
          <w:shd w:val="clear" w:color="auto" w:fill="FFFFFF"/>
        </w:rPr>
        <w:t xml:space="preserve"> “self-defeating and destructive drift into protectionism.”</w:t>
      </w:r>
    </w:p>
    <w:p w14:paraId="5918C837" w14:textId="77777777" w:rsidR="00F14B9C" w:rsidRDefault="00F14B9C" w:rsidP="00426BD3">
      <w:pPr>
        <w:widowControl w:val="0"/>
        <w:spacing w:after="0" w:line="240" w:lineRule="auto"/>
        <w:rPr>
          <w:rFonts w:ascii="Gisha" w:hAnsi="Gisha" w:cs="Gisha"/>
          <w:sz w:val="24"/>
          <w:szCs w:val="24"/>
        </w:rPr>
      </w:pPr>
    </w:p>
    <w:p w14:paraId="26C5BD80" w14:textId="77777777" w:rsidR="00F14B9C" w:rsidRPr="00426BD3" w:rsidRDefault="00F14B9C"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Future of Free Trade</w:t>
      </w:r>
    </w:p>
    <w:p w14:paraId="0B0390F9" w14:textId="77777777" w:rsidR="00F14B9C" w:rsidRDefault="00F14B9C" w:rsidP="00426BD3">
      <w:pPr>
        <w:widowControl w:val="0"/>
        <w:spacing w:after="0" w:line="240" w:lineRule="auto"/>
        <w:rPr>
          <w:rFonts w:ascii="Gisha" w:hAnsi="Gisha" w:cs="Gisha"/>
          <w:sz w:val="24"/>
          <w:szCs w:val="24"/>
        </w:rPr>
      </w:pPr>
    </w:p>
    <w:p w14:paraId="22DD6026" w14:textId="15E9FDA3" w:rsidR="008D1EA8" w:rsidRDefault="00445561" w:rsidP="00426BD3">
      <w:pPr>
        <w:widowControl w:val="0"/>
        <w:spacing w:after="0" w:line="240" w:lineRule="auto"/>
        <w:rPr>
          <w:rFonts w:ascii="Gisha" w:hAnsi="Gisha" w:cs="Gisha"/>
          <w:sz w:val="24"/>
          <w:szCs w:val="24"/>
        </w:rPr>
      </w:pPr>
      <w:r>
        <w:rPr>
          <w:rFonts w:ascii="Gisha" w:hAnsi="Gisha" w:cs="Gisha"/>
          <w:sz w:val="24"/>
          <w:szCs w:val="24"/>
        </w:rPr>
        <w:t xml:space="preserve">The </w:t>
      </w:r>
      <w:r w:rsidR="003C3BED">
        <w:rPr>
          <w:rFonts w:ascii="Gisha" w:hAnsi="Gisha" w:cs="Gisha"/>
          <w:sz w:val="24"/>
          <w:szCs w:val="24"/>
        </w:rPr>
        <w:t xml:space="preserve">COVID-19 </w:t>
      </w:r>
      <w:r>
        <w:rPr>
          <w:rFonts w:ascii="Gisha" w:hAnsi="Gisha" w:cs="Gisha"/>
          <w:sz w:val="24"/>
          <w:szCs w:val="24"/>
        </w:rPr>
        <w:t>pandemic</w:t>
      </w:r>
      <w:r w:rsidR="008D1EA8">
        <w:rPr>
          <w:rFonts w:ascii="Gisha" w:hAnsi="Gisha" w:cs="Gisha"/>
          <w:sz w:val="24"/>
          <w:szCs w:val="24"/>
        </w:rPr>
        <w:t xml:space="preserve">, the rise of China </w:t>
      </w:r>
      <w:r w:rsidR="00D8589B">
        <w:rPr>
          <w:rFonts w:ascii="Gisha" w:hAnsi="Gisha" w:cs="Gisha"/>
          <w:sz w:val="24"/>
          <w:szCs w:val="24"/>
        </w:rPr>
        <w:t xml:space="preserve">both </w:t>
      </w:r>
      <w:r w:rsidR="008D1EA8">
        <w:rPr>
          <w:rFonts w:ascii="Gisha" w:hAnsi="Gisha" w:cs="Gisha"/>
          <w:sz w:val="24"/>
          <w:szCs w:val="24"/>
        </w:rPr>
        <w:t xml:space="preserve">economically and militarily, and </w:t>
      </w:r>
      <w:r>
        <w:rPr>
          <w:rFonts w:ascii="Gisha" w:hAnsi="Gisha" w:cs="Gisha"/>
          <w:sz w:val="24"/>
          <w:szCs w:val="24"/>
        </w:rPr>
        <w:t>growing concerns about global warming ha</w:t>
      </w:r>
      <w:r w:rsidR="008D1EA8">
        <w:rPr>
          <w:rFonts w:ascii="Gisha" w:hAnsi="Gisha" w:cs="Gisha"/>
          <w:sz w:val="24"/>
          <w:szCs w:val="24"/>
        </w:rPr>
        <w:t>ve</w:t>
      </w:r>
      <w:r>
        <w:rPr>
          <w:rFonts w:ascii="Gisha" w:hAnsi="Gisha" w:cs="Gisha"/>
          <w:sz w:val="24"/>
          <w:szCs w:val="24"/>
        </w:rPr>
        <w:t xml:space="preserve"> cause</w:t>
      </w:r>
      <w:r w:rsidR="008D1EA8">
        <w:rPr>
          <w:rFonts w:ascii="Gisha" w:hAnsi="Gisha" w:cs="Gisha"/>
          <w:sz w:val="24"/>
          <w:szCs w:val="24"/>
        </w:rPr>
        <w:t>d</w:t>
      </w:r>
      <w:r w:rsidR="006F7D58">
        <w:rPr>
          <w:rFonts w:ascii="Gisha" w:hAnsi="Gisha" w:cs="Gisha"/>
          <w:sz w:val="24"/>
          <w:szCs w:val="24"/>
        </w:rPr>
        <w:t xml:space="preserve"> some</w:t>
      </w:r>
      <w:r>
        <w:rPr>
          <w:rFonts w:ascii="Gisha" w:hAnsi="Gisha" w:cs="Gisha"/>
          <w:sz w:val="24"/>
          <w:szCs w:val="24"/>
        </w:rPr>
        <w:t xml:space="preserve"> nations to question the current free trade system.  The pandemic exposed that many countries ha</w:t>
      </w:r>
      <w:r w:rsidR="007F55C0">
        <w:rPr>
          <w:rFonts w:ascii="Gisha" w:hAnsi="Gisha" w:cs="Gisha"/>
          <w:sz w:val="24"/>
          <w:szCs w:val="24"/>
        </w:rPr>
        <w:t>ve</w:t>
      </w:r>
      <w:r>
        <w:rPr>
          <w:rFonts w:ascii="Gisha" w:hAnsi="Gisha" w:cs="Gisha"/>
          <w:sz w:val="24"/>
          <w:szCs w:val="24"/>
        </w:rPr>
        <w:t xml:space="preserve"> become too specialized and c</w:t>
      </w:r>
      <w:r w:rsidR="007F55C0">
        <w:rPr>
          <w:rFonts w:ascii="Gisha" w:hAnsi="Gisha" w:cs="Gisha"/>
          <w:sz w:val="24"/>
          <w:szCs w:val="24"/>
        </w:rPr>
        <w:t xml:space="preserve">an </w:t>
      </w:r>
      <w:r>
        <w:rPr>
          <w:rFonts w:ascii="Gisha" w:hAnsi="Gisha" w:cs="Gisha"/>
          <w:sz w:val="24"/>
          <w:szCs w:val="24"/>
        </w:rPr>
        <w:t>no longer</w:t>
      </w:r>
      <w:r w:rsidR="00F55AC1">
        <w:rPr>
          <w:rFonts w:ascii="Gisha" w:hAnsi="Gisha" w:cs="Gisha"/>
          <w:sz w:val="24"/>
          <w:szCs w:val="24"/>
        </w:rPr>
        <w:t xml:space="preserve"> </w:t>
      </w:r>
      <w:r w:rsidR="007F55C0">
        <w:rPr>
          <w:rFonts w:ascii="Gisha" w:hAnsi="Gisha" w:cs="Gisha"/>
          <w:sz w:val="24"/>
          <w:szCs w:val="24"/>
        </w:rPr>
        <w:t>produce</w:t>
      </w:r>
      <w:r w:rsidR="00F55AC1">
        <w:rPr>
          <w:rFonts w:ascii="Gisha" w:hAnsi="Gisha" w:cs="Gisha"/>
          <w:sz w:val="24"/>
          <w:szCs w:val="24"/>
        </w:rPr>
        <w:t xml:space="preserve"> domestically</w:t>
      </w:r>
      <w:r>
        <w:rPr>
          <w:rFonts w:ascii="Gisha" w:hAnsi="Gisha" w:cs="Gisha"/>
          <w:sz w:val="24"/>
          <w:szCs w:val="24"/>
        </w:rPr>
        <w:t xml:space="preserve"> </w:t>
      </w:r>
      <w:r w:rsidR="00F55AC1">
        <w:rPr>
          <w:rFonts w:ascii="Gisha" w:hAnsi="Gisha" w:cs="Gisha"/>
          <w:sz w:val="24"/>
          <w:szCs w:val="24"/>
        </w:rPr>
        <w:t xml:space="preserve">all </w:t>
      </w:r>
      <w:r>
        <w:rPr>
          <w:rFonts w:ascii="Gisha" w:hAnsi="Gisha" w:cs="Gisha"/>
          <w:sz w:val="24"/>
          <w:szCs w:val="24"/>
        </w:rPr>
        <w:t>the critical food, medical, transportation, and industrial items needed to survive.</w:t>
      </w:r>
      <w:r w:rsidR="008D1EA8">
        <w:rPr>
          <w:rFonts w:ascii="Gisha" w:hAnsi="Gisha" w:cs="Gisha"/>
          <w:sz w:val="24"/>
          <w:szCs w:val="24"/>
        </w:rPr>
        <w:t xml:space="preserve"> </w:t>
      </w:r>
      <w:r>
        <w:rPr>
          <w:rFonts w:ascii="Gisha" w:hAnsi="Gisha" w:cs="Gisha"/>
          <w:sz w:val="24"/>
          <w:szCs w:val="24"/>
        </w:rPr>
        <w:t xml:space="preserve">The global supply chains held </w:t>
      </w:r>
      <w:r w:rsidR="006F7D58">
        <w:rPr>
          <w:rFonts w:ascii="Gisha" w:hAnsi="Gisha" w:cs="Gisha"/>
          <w:sz w:val="24"/>
          <w:szCs w:val="24"/>
        </w:rPr>
        <w:t xml:space="preserve">during </w:t>
      </w:r>
      <w:r w:rsidR="003C3BED">
        <w:rPr>
          <w:rFonts w:ascii="Gisha" w:hAnsi="Gisha" w:cs="Gisha"/>
          <w:sz w:val="24"/>
          <w:szCs w:val="24"/>
        </w:rPr>
        <w:t xml:space="preserve">COVID-19 </w:t>
      </w:r>
      <w:r>
        <w:rPr>
          <w:rFonts w:ascii="Gisha" w:hAnsi="Gisha" w:cs="Gisha"/>
          <w:sz w:val="24"/>
          <w:szCs w:val="24"/>
        </w:rPr>
        <w:t xml:space="preserve">but would likely have collapsed if </w:t>
      </w:r>
      <w:r w:rsidR="003C3BED">
        <w:rPr>
          <w:rFonts w:ascii="Gisha" w:hAnsi="Gisha" w:cs="Gisha"/>
          <w:sz w:val="24"/>
          <w:szCs w:val="24"/>
        </w:rPr>
        <w:t xml:space="preserve">the pandemic </w:t>
      </w:r>
      <w:r w:rsidR="008D1EA8">
        <w:rPr>
          <w:rFonts w:ascii="Gisha" w:hAnsi="Gisha" w:cs="Gisha"/>
          <w:sz w:val="24"/>
          <w:szCs w:val="24"/>
        </w:rPr>
        <w:t xml:space="preserve">was </w:t>
      </w:r>
      <w:r>
        <w:rPr>
          <w:rFonts w:ascii="Gisha" w:hAnsi="Gisha" w:cs="Gisha"/>
          <w:sz w:val="24"/>
          <w:szCs w:val="24"/>
        </w:rPr>
        <w:t xml:space="preserve">more serious. </w:t>
      </w:r>
      <w:r w:rsidR="008D1EA8">
        <w:rPr>
          <w:rFonts w:ascii="Gisha" w:hAnsi="Gisha" w:cs="Gisha"/>
          <w:sz w:val="24"/>
          <w:szCs w:val="24"/>
        </w:rPr>
        <w:t xml:space="preserve"> </w:t>
      </w:r>
      <w:r>
        <w:rPr>
          <w:rFonts w:ascii="Gisha" w:hAnsi="Gisha" w:cs="Gisha"/>
          <w:sz w:val="24"/>
          <w:szCs w:val="24"/>
        </w:rPr>
        <w:t xml:space="preserve">Many politicians indicated that once the pandemic was over </w:t>
      </w:r>
      <w:r w:rsidR="007F55C0">
        <w:rPr>
          <w:rFonts w:ascii="Gisha" w:hAnsi="Gisha" w:cs="Gisha"/>
          <w:sz w:val="24"/>
          <w:szCs w:val="24"/>
        </w:rPr>
        <w:t xml:space="preserve">they </w:t>
      </w:r>
      <w:r>
        <w:rPr>
          <w:rFonts w:ascii="Gisha" w:hAnsi="Gisha" w:cs="Gisha"/>
          <w:sz w:val="24"/>
          <w:szCs w:val="24"/>
        </w:rPr>
        <w:t xml:space="preserve">would </w:t>
      </w:r>
      <w:r w:rsidR="008D1EA8">
        <w:rPr>
          <w:rFonts w:ascii="Gisha" w:hAnsi="Gisha" w:cs="Gisha"/>
          <w:sz w:val="24"/>
          <w:szCs w:val="24"/>
        </w:rPr>
        <w:t xml:space="preserve">begin to </w:t>
      </w:r>
      <w:r>
        <w:rPr>
          <w:rFonts w:ascii="Gisha" w:hAnsi="Gisha" w:cs="Gisha"/>
          <w:sz w:val="24"/>
          <w:szCs w:val="24"/>
        </w:rPr>
        <w:t>re-thin</w:t>
      </w:r>
      <w:r w:rsidR="007F55C0">
        <w:rPr>
          <w:rFonts w:ascii="Gisha" w:hAnsi="Gisha" w:cs="Gisha"/>
          <w:sz w:val="24"/>
          <w:szCs w:val="24"/>
        </w:rPr>
        <w:t>k</w:t>
      </w:r>
      <w:r>
        <w:rPr>
          <w:rFonts w:ascii="Gisha" w:hAnsi="Gisha" w:cs="Gisha"/>
          <w:sz w:val="24"/>
          <w:szCs w:val="24"/>
        </w:rPr>
        <w:t xml:space="preserve"> the concept of free trade and ensure that </w:t>
      </w:r>
      <w:r w:rsidR="008D1EA8">
        <w:rPr>
          <w:rFonts w:ascii="Gisha" w:hAnsi="Gisha" w:cs="Gisha"/>
          <w:sz w:val="24"/>
          <w:szCs w:val="24"/>
        </w:rPr>
        <w:t xml:space="preserve">their </w:t>
      </w:r>
      <w:r>
        <w:rPr>
          <w:rFonts w:ascii="Gisha" w:hAnsi="Gisha" w:cs="Gisha"/>
          <w:sz w:val="24"/>
          <w:szCs w:val="24"/>
        </w:rPr>
        <w:t xml:space="preserve">countries </w:t>
      </w:r>
      <w:r w:rsidR="007F55C0">
        <w:rPr>
          <w:rFonts w:ascii="Gisha" w:hAnsi="Gisha" w:cs="Gisha"/>
          <w:sz w:val="24"/>
          <w:szCs w:val="24"/>
        </w:rPr>
        <w:t>c</w:t>
      </w:r>
      <w:r w:rsidR="008D1EA8">
        <w:rPr>
          <w:rFonts w:ascii="Gisha" w:hAnsi="Gisha" w:cs="Gisha"/>
          <w:sz w:val="24"/>
          <w:szCs w:val="24"/>
        </w:rPr>
        <w:t>ould</w:t>
      </w:r>
      <w:r>
        <w:rPr>
          <w:rFonts w:ascii="Gisha" w:hAnsi="Gisha" w:cs="Gisha"/>
          <w:sz w:val="24"/>
          <w:szCs w:val="24"/>
        </w:rPr>
        <w:t xml:space="preserve"> always produce essential items.</w:t>
      </w:r>
      <w:r w:rsidR="007F55C0">
        <w:rPr>
          <w:rFonts w:ascii="Gisha" w:hAnsi="Gisha" w:cs="Gisha"/>
          <w:sz w:val="24"/>
          <w:szCs w:val="24"/>
        </w:rPr>
        <w:t xml:space="preserve">  The effect on the current free trade system is dependent on how broadly </w:t>
      </w:r>
      <w:r w:rsidR="008D1EA8">
        <w:rPr>
          <w:rFonts w:ascii="Gisha" w:hAnsi="Gisha" w:cs="Gisha"/>
          <w:sz w:val="24"/>
          <w:szCs w:val="24"/>
        </w:rPr>
        <w:t>these</w:t>
      </w:r>
      <w:r w:rsidR="00D8589B">
        <w:rPr>
          <w:rFonts w:ascii="Gisha" w:hAnsi="Gisha" w:cs="Gisha"/>
          <w:sz w:val="24"/>
          <w:szCs w:val="24"/>
        </w:rPr>
        <w:t xml:space="preserve"> essential</w:t>
      </w:r>
      <w:r w:rsidR="008D1EA8">
        <w:rPr>
          <w:rFonts w:ascii="Gisha" w:hAnsi="Gisha" w:cs="Gisha"/>
          <w:sz w:val="24"/>
          <w:szCs w:val="24"/>
        </w:rPr>
        <w:t xml:space="preserve"> items </w:t>
      </w:r>
      <w:r w:rsidR="006F7D58">
        <w:rPr>
          <w:rFonts w:ascii="Gisha" w:hAnsi="Gisha" w:cs="Gisha"/>
          <w:sz w:val="24"/>
          <w:szCs w:val="24"/>
        </w:rPr>
        <w:t>are</w:t>
      </w:r>
      <w:r w:rsidR="007F55C0">
        <w:rPr>
          <w:rFonts w:ascii="Gisha" w:hAnsi="Gisha" w:cs="Gisha"/>
          <w:sz w:val="24"/>
          <w:szCs w:val="24"/>
        </w:rPr>
        <w:t xml:space="preserve"> defined.  </w:t>
      </w:r>
    </w:p>
    <w:p w14:paraId="21BE546B" w14:textId="77777777" w:rsidR="008D1EA8" w:rsidRDefault="008D1EA8" w:rsidP="00426BD3">
      <w:pPr>
        <w:widowControl w:val="0"/>
        <w:spacing w:after="0" w:line="240" w:lineRule="auto"/>
        <w:rPr>
          <w:rFonts w:ascii="Gisha" w:hAnsi="Gisha" w:cs="Gisha"/>
          <w:sz w:val="24"/>
          <w:szCs w:val="24"/>
        </w:rPr>
      </w:pPr>
    </w:p>
    <w:p w14:paraId="1DB952B5" w14:textId="6AE32588" w:rsidR="007F55C0" w:rsidRDefault="007F55C0" w:rsidP="00426BD3">
      <w:pPr>
        <w:widowControl w:val="0"/>
        <w:spacing w:after="0" w:line="240" w:lineRule="auto"/>
        <w:rPr>
          <w:rFonts w:ascii="Gisha" w:hAnsi="Gisha" w:cs="Gisha"/>
          <w:sz w:val="24"/>
          <w:szCs w:val="24"/>
        </w:rPr>
      </w:pPr>
      <w:r>
        <w:rPr>
          <w:rFonts w:ascii="Gisha" w:hAnsi="Gisha" w:cs="Gisha"/>
          <w:sz w:val="24"/>
          <w:szCs w:val="24"/>
        </w:rPr>
        <w:t>Countries are</w:t>
      </w:r>
      <w:r w:rsidR="008D1EA8">
        <w:rPr>
          <w:rFonts w:ascii="Gisha" w:hAnsi="Gisha" w:cs="Gisha"/>
          <w:sz w:val="24"/>
          <w:szCs w:val="24"/>
        </w:rPr>
        <w:t xml:space="preserve"> </w:t>
      </w:r>
      <w:r w:rsidR="00F55AC1">
        <w:rPr>
          <w:rFonts w:ascii="Gisha" w:hAnsi="Gisha" w:cs="Gisha"/>
          <w:sz w:val="24"/>
          <w:szCs w:val="24"/>
        </w:rPr>
        <w:t xml:space="preserve">starting to </w:t>
      </w:r>
      <w:r>
        <w:rPr>
          <w:rFonts w:ascii="Gisha" w:hAnsi="Gisha" w:cs="Gisha"/>
          <w:sz w:val="24"/>
          <w:szCs w:val="24"/>
        </w:rPr>
        <w:t>question their relationship with China and whether they want to be</w:t>
      </w:r>
      <w:r w:rsidR="00F55AC1">
        <w:rPr>
          <w:rFonts w:ascii="Gisha" w:hAnsi="Gisha" w:cs="Gisha"/>
          <w:sz w:val="24"/>
          <w:szCs w:val="24"/>
        </w:rPr>
        <w:t xml:space="preserve"> so</w:t>
      </w:r>
      <w:r w:rsidR="00E329BC">
        <w:rPr>
          <w:rFonts w:ascii="Gisha" w:hAnsi="Gisha" w:cs="Gisha"/>
          <w:sz w:val="24"/>
          <w:szCs w:val="24"/>
        </w:rPr>
        <w:t xml:space="preserve"> </w:t>
      </w:r>
      <w:r w:rsidR="00D8589B">
        <w:rPr>
          <w:rFonts w:ascii="Gisha" w:hAnsi="Gisha" w:cs="Gisha"/>
          <w:sz w:val="24"/>
          <w:szCs w:val="24"/>
        </w:rPr>
        <w:t xml:space="preserve">economically </w:t>
      </w:r>
      <w:r>
        <w:rPr>
          <w:rFonts w:ascii="Gisha" w:hAnsi="Gisha" w:cs="Gisha"/>
          <w:sz w:val="24"/>
          <w:szCs w:val="24"/>
        </w:rPr>
        <w:t xml:space="preserve">dependent on this </w:t>
      </w:r>
      <w:r w:rsidR="008D1EA8">
        <w:rPr>
          <w:rFonts w:ascii="Gisha" w:hAnsi="Gisha" w:cs="Gisha"/>
          <w:sz w:val="24"/>
          <w:szCs w:val="24"/>
        </w:rPr>
        <w:t xml:space="preserve">non-democratic country </w:t>
      </w:r>
      <w:r w:rsidR="00745231">
        <w:rPr>
          <w:rFonts w:ascii="Gisha" w:hAnsi="Gisha" w:cs="Gisha"/>
          <w:sz w:val="24"/>
          <w:szCs w:val="24"/>
        </w:rPr>
        <w:t>given</w:t>
      </w:r>
      <w:r w:rsidR="008D1EA8">
        <w:rPr>
          <w:rFonts w:ascii="Gisha" w:hAnsi="Gisha" w:cs="Gisha"/>
          <w:sz w:val="24"/>
          <w:szCs w:val="24"/>
        </w:rPr>
        <w:t xml:space="preserve"> its poor human rights record, government</w:t>
      </w:r>
      <w:r w:rsidR="00635648">
        <w:rPr>
          <w:rFonts w:ascii="Gisha" w:hAnsi="Gisha" w:cs="Gisha"/>
          <w:sz w:val="24"/>
          <w:szCs w:val="24"/>
        </w:rPr>
        <w:t>-</w:t>
      </w:r>
      <w:r w:rsidR="008D1EA8">
        <w:rPr>
          <w:rFonts w:ascii="Gisha" w:hAnsi="Gisha" w:cs="Gisha"/>
          <w:sz w:val="24"/>
          <w:szCs w:val="24"/>
        </w:rPr>
        <w:t xml:space="preserve">sponsored industrial espionage program, aggressive territorial claims in the South China </w:t>
      </w:r>
      <w:r w:rsidR="00E329BC">
        <w:rPr>
          <w:rFonts w:ascii="Gisha" w:hAnsi="Gisha" w:cs="Gisha"/>
          <w:sz w:val="24"/>
          <w:szCs w:val="24"/>
        </w:rPr>
        <w:t>S</w:t>
      </w:r>
      <w:r w:rsidR="008D1EA8">
        <w:rPr>
          <w:rFonts w:ascii="Gisha" w:hAnsi="Gisha" w:cs="Gisha"/>
          <w:sz w:val="24"/>
          <w:szCs w:val="24"/>
        </w:rPr>
        <w:t>ea, and support for other autocratic regimes.</w:t>
      </w:r>
      <w:r w:rsidR="008D1EA8" w:rsidRPr="008D1EA8">
        <w:rPr>
          <w:rFonts w:ascii="Gisha" w:hAnsi="Gisha" w:cs="Gisha"/>
          <w:sz w:val="24"/>
          <w:szCs w:val="24"/>
        </w:rPr>
        <w:t xml:space="preserve"> </w:t>
      </w:r>
      <w:r w:rsidR="008D1EA8">
        <w:rPr>
          <w:rFonts w:ascii="Gisha" w:hAnsi="Gisha" w:cs="Gisha"/>
          <w:sz w:val="24"/>
          <w:szCs w:val="24"/>
        </w:rPr>
        <w:t xml:space="preserve"> These increasing geopolitical tensions further emphasize the need for countries to be more self-</w:t>
      </w:r>
      <w:r w:rsidR="00D8589B">
        <w:rPr>
          <w:rFonts w:ascii="Gisha" w:hAnsi="Gisha" w:cs="Gisha"/>
          <w:sz w:val="24"/>
          <w:szCs w:val="24"/>
        </w:rPr>
        <w:t xml:space="preserve">reliant </w:t>
      </w:r>
      <w:r w:rsidR="008D1EA8">
        <w:rPr>
          <w:rFonts w:ascii="Gisha" w:hAnsi="Gisha" w:cs="Gisha"/>
          <w:sz w:val="24"/>
          <w:szCs w:val="24"/>
        </w:rPr>
        <w:t>and not aid China in its development by engaging in international trade and investment</w:t>
      </w:r>
      <w:r w:rsidR="001766B8">
        <w:rPr>
          <w:rFonts w:ascii="Gisha" w:hAnsi="Gisha" w:cs="Gisha"/>
          <w:sz w:val="24"/>
          <w:szCs w:val="24"/>
        </w:rPr>
        <w:t xml:space="preserve"> with them.</w:t>
      </w:r>
    </w:p>
    <w:p w14:paraId="69A6A851" w14:textId="77777777" w:rsidR="007F55C0" w:rsidRDefault="007F55C0" w:rsidP="00426BD3">
      <w:pPr>
        <w:widowControl w:val="0"/>
        <w:spacing w:after="0" w:line="240" w:lineRule="auto"/>
        <w:rPr>
          <w:rFonts w:ascii="Gisha" w:hAnsi="Gisha" w:cs="Gisha"/>
          <w:sz w:val="24"/>
          <w:szCs w:val="24"/>
        </w:rPr>
      </w:pPr>
    </w:p>
    <w:p w14:paraId="39941EF7" w14:textId="1FD00F7D" w:rsidR="007F55C0" w:rsidRDefault="007F55C0" w:rsidP="00426BD3">
      <w:pPr>
        <w:widowControl w:val="0"/>
        <w:spacing w:after="0" w:line="240" w:lineRule="auto"/>
        <w:rPr>
          <w:rFonts w:ascii="Gisha" w:hAnsi="Gisha" w:cs="Gisha"/>
          <w:sz w:val="24"/>
          <w:szCs w:val="24"/>
        </w:rPr>
      </w:pPr>
      <w:r>
        <w:rPr>
          <w:rFonts w:ascii="Gisha" w:hAnsi="Gisha" w:cs="Gisha"/>
          <w:sz w:val="24"/>
          <w:szCs w:val="24"/>
        </w:rPr>
        <w:t>Global war</w:t>
      </w:r>
      <w:r w:rsidR="007C4082">
        <w:rPr>
          <w:rFonts w:ascii="Gisha" w:hAnsi="Gisha" w:cs="Gisha"/>
          <w:sz w:val="24"/>
          <w:szCs w:val="24"/>
        </w:rPr>
        <w:t>m</w:t>
      </w:r>
      <w:r>
        <w:rPr>
          <w:rFonts w:ascii="Gisha" w:hAnsi="Gisha" w:cs="Gisha"/>
          <w:sz w:val="24"/>
          <w:szCs w:val="24"/>
        </w:rPr>
        <w:t xml:space="preserve">ing is a major concern of most world leaders, but </w:t>
      </w:r>
      <w:r w:rsidR="00F55AC1">
        <w:rPr>
          <w:rFonts w:ascii="Gisha" w:hAnsi="Gisha" w:cs="Gisha"/>
          <w:sz w:val="24"/>
          <w:szCs w:val="24"/>
        </w:rPr>
        <w:t>it</w:t>
      </w:r>
      <w:r w:rsidR="00D8589B">
        <w:rPr>
          <w:rFonts w:ascii="Gisha" w:hAnsi="Gisha" w:cs="Gisha"/>
          <w:sz w:val="24"/>
          <w:szCs w:val="24"/>
        </w:rPr>
        <w:t xml:space="preserve"> </w:t>
      </w:r>
      <w:r>
        <w:rPr>
          <w:rFonts w:ascii="Gisha" w:hAnsi="Gisha" w:cs="Gisha"/>
          <w:sz w:val="24"/>
          <w:szCs w:val="24"/>
        </w:rPr>
        <w:t xml:space="preserve">is just a symptom of </w:t>
      </w:r>
      <w:r w:rsidR="00F55AC1">
        <w:rPr>
          <w:rFonts w:ascii="Gisha" w:hAnsi="Gisha" w:cs="Gisha"/>
          <w:sz w:val="24"/>
          <w:szCs w:val="24"/>
        </w:rPr>
        <w:t>the</w:t>
      </w:r>
      <w:r>
        <w:rPr>
          <w:rFonts w:ascii="Gisha" w:hAnsi="Gisha" w:cs="Gisha"/>
          <w:sz w:val="24"/>
          <w:szCs w:val="24"/>
        </w:rPr>
        <w:t xml:space="preserve"> much bigger problem </w:t>
      </w:r>
      <w:r w:rsidR="00D8589B">
        <w:rPr>
          <w:rFonts w:ascii="Gisha" w:hAnsi="Gisha" w:cs="Gisha"/>
          <w:sz w:val="24"/>
          <w:szCs w:val="24"/>
        </w:rPr>
        <w:t xml:space="preserve">of </w:t>
      </w:r>
      <w:r>
        <w:rPr>
          <w:rFonts w:ascii="Gisha" w:hAnsi="Gisha" w:cs="Gisha"/>
          <w:sz w:val="24"/>
          <w:szCs w:val="24"/>
        </w:rPr>
        <w:t xml:space="preserve">overpopulation. </w:t>
      </w:r>
      <w:r w:rsidR="008D1EA8">
        <w:rPr>
          <w:rFonts w:ascii="Gisha" w:hAnsi="Gisha" w:cs="Gisha"/>
          <w:sz w:val="24"/>
          <w:szCs w:val="24"/>
        </w:rPr>
        <w:t xml:space="preserve"> Currently, the world</w:t>
      </w:r>
      <w:r w:rsidR="00F55AC1">
        <w:rPr>
          <w:rFonts w:ascii="Gisha" w:hAnsi="Gisha" w:cs="Gisha"/>
          <w:sz w:val="24"/>
          <w:szCs w:val="24"/>
        </w:rPr>
        <w:t xml:space="preserve"> has </w:t>
      </w:r>
      <w:r w:rsidR="008D1EA8">
        <w:rPr>
          <w:rFonts w:ascii="Gisha" w:hAnsi="Gisha" w:cs="Gisha"/>
          <w:sz w:val="24"/>
          <w:szCs w:val="24"/>
        </w:rPr>
        <w:t xml:space="preserve">almost eight billion people.  A more sustainable population that ensures a reasonable standard of living, basic human rights, cultural diversity, and a biodiverse planet is approximately two billion, which </w:t>
      </w:r>
      <w:r w:rsidR="00F14B9C">
        <w:rPr>
          <w:rFonts w:ascii="Gisha" w:hAnsi="Gisha" w:cs="Gisha"/>
          <w:sz w:val="24"/>
          <w:szCs w:val="24"/>
        </w:rPr>
        <w:t xml:space="preserve">last occurred </w:t>
      </w:r>
      <w:r w:rsidR="008D1EA8">
        <w:rPr>
          <w:rFonts w:ascii="Gisha" w:hAnsi="Gisha" w:cs="Gisha"/>
          <w:sz w:val="24"/>
          <w:szCs w:val="24"/>
        </w:rPr>
        <w:t xml:space="preserve">in 1927.  Overpopulation is already a serious </w:t>
      </w:r>
      <w:r w:rsidR="00F55AC1">
        <w:rPr>
          <w:rFonts w:ascii="Gisha" w:hAnsi="Gisha" w:cs="Gisha"/>
          <w:sz w:val="24"/>
          <w:szCs w:val="24"/>
        </w:rPr>
        <w:t>concern</w:t>
      </w:r>
      <w:r w:rsidR="008D1EA8">
        <w:rPr>
          <w:rFonts w:ascii="Gisha" w:hAnsi="Gisha" w:cs="Gisha"/>
          <w:sz w:val="24"/>
          <w:szCs w:val="24"/>
        </w:rPr>
        <w:t xml:space="preserve"> in many developing countries and is stalling their development</w:t>
      </w:r>
      <w:r w:rsidR="006F7D58">
        <w:rPr>
          <w:rFonts w:ascii="Gisha" w:hAnsi="Gisha" w:cs="Gisha"/>
          <w:sz w:val="24"/>
          <w:szCs w:val="24"/>
        </w:rPr>
        <w:t xml:space="preserve"> efforts</w:t>
      </w:r>
      <w:r w:rsidR="002536BE">
        <w:rPr>
          <w:rFonts w:ascii="Gisha" w:hAnsi="Gisha" w:cs="Gisha"/>
          <w:sz w:val="24"/>
          <w:szCs w:val="24"/>
        </w:rPr>
        <w:t xml:space="preserve"> </w:t>
      </w:r>
      <w:r w:rsidR="00D8589B">
        <w:rPr>
          <w:rFonts w:ascii="Gisha" w:hAnsi="Gisha" w:cs="Gisha"/>
          <w:sz w:val="24"/>
          <w:szCs w:val="24"/>
        </w:rPr>
        <w:t xml:space="preserve">and </w:t>
      </w:r>
      <w:r w:rsidR="008D1EA8">
        <w:rPr>
          <w:rFonts w:ascii="Gisha" w:hAnsi="Gisha" w:cs="Gisha"/>
          <w:sz w:val="24"/>
          <w:szCs w:val="24"/>
        </w:rPr>
        <w:t xml:space="preserve">leading to greater internal </w:t>
      </w:r>
      <w:r w:rsidR="00D8589B">
        <w:rPr>
          <w:rFonts w:ascii="Gisha" w:hAnsi="Gisha" w:cs="Gisha"/>
          <w:sz w:val="24"/>
          <w:szCs w:val="24"/>
        </w:rPr>
        <w:t xml:space="preserve">and </w:t>
      </w:r>
      <w:r w:rsidR="008D1EA8">
        <w:rPr>
          <w:rFonts w:ascii="Gisha" w:hAnsi="Gisha" w:cs="Gisha"/>
          <w:sz w:val="24"/>
          <w:szCs w:val="24"/>
        </w:rPr>
        <w:t>external strife.</w:t>
      </w:r>
      <w:r w:rsidR="00F14B9C">
        <w:rPr>
          <w:rFonts w:ascii="Gisha" w:hAnsi="Gisha" w:cs="Gisha"/>
          <w:sz w:val="24"/>
          <w:szCs w:val="24"/>
        </w:rPr>
        <w:t xml:space="preserve">  </w:t>
      </w:r>
      <w:r w:rsidR="008D1EA8">
        <w:rPr>
          <w:rFonts w:ascii="Gisha" w:hAnsi="Gisha" w:cs="Gisha"/>
          <w:sz w:val="24"/>
          <w:szCs w:val="24"/>
        </w:rPr>
        <w:t xml:space="preserve">The world’s resources are being consumed </w:t>
      </w:r>
      <w:r w:rsidR="00E329BC">
        <w:rPr>
          <w:rFonts w:ascii="Gisha" w:hAnsi="Gisha" w:cs="Gisha"/>
          <w:sz w:val="24"/>
          <w:szCs w:val="24"/>
        </w:rPr>
        <w:t xml:space="preserve">far too </w:t>
      </w:r>
      <w:r w:rsidR="00F55AC1">
        <w:rPr>
          <w:rFonts w:ascii="Gisha" w:hAnsi="Gisha" w:cs="Gisha"/>
          <w:sz w:val="24"/>
          <w:szCs w:val="24"/>
        </w:rPr>
        <w:t xml:space="preserve">quickly </w:t>
      </w:r>
      <w:r w:rsidR="008D1EA8">
        <w:rPr>
          <w:rFonts w:ascii="Gisha" w:hAnsi="Gisha" w:cs="Gisha"/>
          <w:sz w:val="24"/>
          <w:szCs w:val="24"/>
        </w:rPr>
        <w:t xml:space="preserve">and many species are disappearing </w:t>
      </w:r>
      <w:r w:rsidR="00D8589B">
        <w:rPr>
          <w:rFonts w:ascii="Gisha" w:hAnsi="Gisha" w:cs="Gisha"/>
          <w:sz w:val="24"/>
          <w:szCs w:val="24"/>
        </w:rPr>
        <w:t xml:space="preserve">due to </w:t>
      </w:r>
      <w:r w:rsidR="006F7D58">
        <w:rPr>
          <w:rFonts w:ascii="Gisha" w:hAnsi="Gisha" w:cs="Gisha"/>
          <w:sz w:val="24"/>
          <w:szCs w:val="24"/>
        </w:rPr>
        <w:t>lost</w:t>
      </w:r>
      <w:r w:rsidR="00F55AC1">
        <w:rPr>
          <w:rFonts w:ascii="Gisha" w:hAnsi="Gisha" w:cs="Gisha"/>
          <w:sz w:val="24"/>
          <w:szCs w:val="24"/>
        </w:rPr>
        <w:t xml:space="preserve"> </w:t>
      </w:r>
      <w:r w:rsidR="00D8589B">
        <w:rPr>
          <w:rFonts w:ascii="Gisha" w:hAnsi="Gisha" w:cs="Gisha"/>
          <w:sz w:val="24"/>
          <w:szCs w:val="24"/>
        </w:rPr>
        <w:t>habitat.</w:t>
      </w:r>
      <w:r w:rsidR="00683449">
        <w:rPr>
          <w:rFonts w:ascii="Gisha" w:hAnsi="Gisha" w:cs="Gisha"/>
          <w:sz w:val="24"/>
          <w:szCs w:val="24"/>
        </w:rPr>
        <w:t xml:space="preserve">  The current free trade system must</w:t>
      </w:r>
      <w:r w:rsidR="003C3BED">
        <w:rPr>
          <w:rFonts w:ascii="Gisha" w:hAnsi="Gisha" w:cs="Gisha"/>
          <w:sz w:val="24"/>
          <w:szCs w:val="24"/>
        </w:rPr>
        <w:t xml:space="preserve"> have </w:t>
      </w:r>
      <w:r w:rsidR="00683449">
        <w:rPr>
          <w:rFonts w:ascii="Gisha" w:hAnsi="Gisha" w:cs="Gisha"/>
          <w:sz w:val="24"/>
          <w:szCs w:val="24"/>
        </w:rPr>
        <w:t>a more sustainable focus</w:t>
      </w:r>
      <w:r w:rsidR="003C3BED">
        <w:rPr>
          <w:rFonts w:ascii="Gisha" w:hAnsi="Gisha" w:cs="Gisha"/>
          <w:sz w:val="24"/>
          <w:szCs w:val="24"/>
        </w:rPr>
        <w:t xml:space="preserve"> and</w:t>
      </w:r>
      <w:r w:rsidR="005F5A17">
        <w:rPr>
          <w:rFonts w:ascii="Gisha" w:hAnsi="Gisha" w:cs="Gisha"/>
          <w:sz w:val="24"/>
          <w:szCs w:val="24"/>
        </w:rPr>
        <w:t xml:space="preserve"> </w:t>
      </w:r>
      <w:r w:rsidR="003C3BED">
        <w:rPr>
          <w:rFonts w:ascii="Gisha" w:hAnsi="Gisha" w:cs="Gisha"/>
          <w:sz w:val="24"/>
          <w:szCs w:val="24"/>
        </w:rPr>
        <w:t>exclude countries that do not a</w:t>
      </w:r>
      <w:r w:rsidR="005F5A17">
        <w:rPr>
          <w:rFonts w:ascii="Gisha" w:hAnsi="Gisha" w:cs="Gisha"/>
          <w:sz w:val="24"/>
          <w:szCs w:val="24"/>
        </w:rPr>
        <w:t>dopt appropriate population control and environmental measures.</w:t>
      </w:r>
    </w:p>
    <w:p w14:paraId="0274C705" w14:textId="77777777" w:rsidR="008D1EA8" w:rsidRDefault="008D1EA8" w:rsidP="00426BD3">
      <w:pPr>
        <w:widowControl w:val="0"/>
        <w:spacing w:after="0" w:line="240" w:lineRule="auto"/>
        <w:rPr>
          <w:rFonts w:ascii="Gisha" w:hAnsi="Gisha" w:cs="Gisha"/>
          <w:sz w:val="24"/>
          <w:szCs w:val="24"/>
        </w:rPr>
      </w:pPr>
    </w:p>
    <w:p w14:paraId="5503C3C3" w14:textId="56E86802" w:rsidR="002D04A9" w:rsidRDefault="008D1EA8" w:rsidP="00426BD3">
      <w:pPr>
        <w:widowControl w:val="0"/>
        <w:spacing w:after="0" w:line="240" w:lineRule="auto"/>
        <w:rPr>
          <w:rFonts w:ascii="Gisha" w:hAnsi="Gisha" w:cs="Gisha"/>
          <w:sz w:val="24"/>
          <w:szCs w:val="24"/>
        </w:rPr>
      </w:pPr>
      <w:r>
        <w:rPr>
          <w:rFonts w:ascii="Gisha" w:hAnsi="Gisha" w:cs="Gisha"/>
          <w:sz w:val="24"/>
          <w:szCs w:val="24"/>
        </w:rPr>
        <w:lastRenderedPageBreak/>
        <w:t xml:space="preserve">If it </w:t>
      </w:r>
      <w:r w:rsidR="00635648">
        <w:rPr>
          <w:rFonts w:ascii="Gisha" w:hAnsi="Gisha" w:cs="Gisha"/>
          <w:sz w:val="24"/>
          <w:szCs w:val="24"/>
        </w:rPr>
        <w:t xml:space="preserve">is </w:t>
      </w:r>
      <w:r>
        <w:rPr>
          <w:rFonts w:ascii="Gisha" w:hAnsi="Gisha" w:cs="Gisha"/>
          <w:sz w:val="24"/>
          <w:szCs w:val="24"/>
        </w:rPr>
        <w:t>difficult to predict how the desire to become more self-sufficient, to address geopolitical concerns</w:t>
      </w:r>
      <w:r w:rsidR="005A20CC">
        <w:rPr>
          <w:rFonts w:ascii="Gisha" w:hAnsi="Gisha" w:cs="Gisha"/>
          <w:sz w:val="24"/>
          <w:szCs w:val="24"/>
        </w:rPr>
        <w:t xml:space="preserve">, </w:t>
      </w:r>
      <w:r>
        <w:rPr>
          <w:rFonts w:ascii="Gisha" w:hAnsi="Gisha" w:cs="Gisha"/>
          <w:sz w:val="24"/>
          <w:szCs w:val="24"/>
        </w:rPr>
        <w:t xml:space="preserve">or the need to deal with population growth will affect </w:t>
      </w:r>
      <w:r w:rsidR="00EF2E25">
        <w:rPr>
          <w:rFonts w:ascii="Gisha" w:hAnsi="Gisha" w:cs="Gisha"/>
          <w:sz w:val="24"/>
          <w:szCs w:val="24"/>
        </w:rPr>
        <w:t xml:space="preserve">the </w:t>
      </w:r>
      <w:r>
        <w:rPr>
          <w:rFonts w:ascii="Gisha" w:hAnsi="Gisha" w:cs="Gisha"/>
          <w:sz w:val="24"/>
          <w:szCs w:val="24"/>
        </w:rPr>
        <w:t>free trade</w:t>
      </w:r>
      <w:r w:rsidR="00EF2E25">
        <w:rPr>
          <w:rFonts w:ascii="Gisha" w:hAnsi="Gisha" w:cs="Gisha"/>
          <w:sz w:val="24"/>
          <w:szCs w:val="24"/>
        </w:rPr>
        <w:t xml:space="preserve"> movement</w:t>
      </w:r>
      <w:r>
        <w:rPr>
          <w:rFonts w:ascii="Gisha" w:hAnsi="Gisha" w:cs="Gisha"/>
          <w:sz w:val="24"/>
          <w:szCs w:val="24"/>
        </w:rPr>
        <w:t>.</w:t>
      </w:r>
      <w:r w:rsidR="002536BE">
        <w:rPr>
          <w:rFonts w:ascii="Gisha" w:hAnsi="Gisha" w:cs="Gisha"/>
          <w:sz w:val="24"/>
          <w:szCs w:val="24"/>
        </w:rPr>
        <w:t xml:space="preserve">  </w:t>
      </w:r>
      <w:r w:rsidR="00F55AC1">
        <w:rPr>
          <w:rFonts w:ascii="Gisha" w:hAnsi="Gisha" w:cs="Gisha"/>
          <w:sz w:val="24"/>
          <w:szCs w:val="24"/>
        </w:rPr>
        <w:t>Countries may try to become more self-reliant, but p</w:t>
      </w:r>
      <w:r w:rsidR="002536BE">
        <w:rPr>
          <w:rFonts w:ascii="Gisha" w:hAnsi="Gisha" w:cs="Gisha"/>
          <w:sz w:val="24"/>
          <w:szCs w:val="24"/>
        </w:rPr>
        <w:t>andemic fatigue, financial self-interest,</w:t>
      </w:r>
      <w:r w:rsidR="005A20CC">
        <w:rPr>
          <w:rFonts w:ascii="Gisha" w:hAnsi="Gisha" w:cs="Gisha"/>
          <w:sz w:val="24"/>
          <w:szCs w:val="24"/>
        </w:rPr>
        <w:t xml:space="preserve"> </w:t>
      </w:r>
      <w:r w:rsidR="002536BE">
        <w:rPr>
          <w:rFonts w:ascii="Gisha" w:hAnsi="Gisha" w:cs="Gisha"/>
          <w:sz w:val="24"/>
          <w:szCs w:val="24"/>
        </w:rPr>
        <w:t>political</w:t>
      </w:r>
      <w:r w:rsidR="00F55AC1">
        <w:rPr>
          <w:rFonts w:ascii="Gisha" w:hAnsi="Gisha" w:cs="Gisha"/>
          <w:sz w:val="24"/>
          <w:szCs w:val="24"/>
        </w:rPr>
        <w:t xml:space="preserve"> </w:t>
      </w:r>
      <w:r w:rsidR="000C73A0">
        <w:rPr>
          <w:rFonts w:ascii="Gisha" w:hAnsi="Gisha" w:cs="Gisha"/>
          <w:sz w:val="24"/>
          <w:szCs w:val="24"/>
        </w:rPr>
        <w:t>indecision</w:t>
      </w:r>
      <w:r w:rsidR="005A20CC">
        <w:rPr>
          <w:rFonts w:ascii="Gisha" w:hAnsi="Gisha" w:cs="Gisha"/>
          <w:sz w:val="24"/>
          <w:szCs w:val="24"/>
        </w:rPr>
        <w:t xml:space="preserve">, </w:t>
      </w:r>
      <w:r w:rsidR="000C73A0">
        <w:rPr>
          <w:rFonts w:ascii="Gisha" w:hAnsi="Gisha" w:cs="Gisha"/>
          <w:sz w:val="24"/>
          <w:szCs w:val="24"/>
        </w:rPr>
        <w:t xml:space="preserve">and </w:t>
      </w:r>
      <w:r w:rsidR="00F55AC1">
        <w:rPr>
          <w:rFonts w:ascii="Gisha" w:hAnsi="Gisha" w:cs="Gisha"/>
          <w:sz w:val="24"/>
          <w:szCs w:val="24"/>
        </w:rPr>
        <w:t xml:space="preserve">short-sightedness </w:t>
      </w:r>
      <w:r w:rsidR="002536BE">
        <w:rPr>
          <w:rFonts w:ascii="Gisha" w:hAnsi="Gisha" w:cs="Gisha"/>
          <w:sz w:val="24"/>
          <w:szCs w:val="24"/>
        </w:rPr>
        <w:t xml:space="preserve">will likely </w:t>
      </w:r>
      <w:r w:rsidR="00F55AC1">
        <w:rPr>
          <w:rFonts w:ascii="Gisha" w:hAnsi="Gisha" w:cs="Gisha"/>
          <w:sz w:val="24"/>
          <w:szCs w:val="24"/>
        </w:rPr>
        <w:t>prevent any actions from being taken</w:t>
      </w:r>
      <w:r w:rsidR="001766B8">
        <w:rPr>
          <w:rFonts w:ascii="Gisha" w:hAnsi="Gisha" w:cs="Gisha"/>
          <w:sz w:val="24"/>
          <w:szCs w:val="24"/>
        </w:rPr>
        <w:t xml:space="preserve"> soon.</w:t>
      </w:r>
    </w:p>
    <w:p w14:paraId="0C79EB7C" w14:textId="77777777" w:rsidR="003E5226" w:rsidRPr="003E5226" w:rsidRDefault="003E5226" w:rsidP="00426BD3">
      <w:pPr>
        <w:widowControl w:val="0"/>
        <w:spacing w:after="0" w:line="240" w:lineRule="auto"/>
        <w:rPr>
          <w:rFonts w:ascii="Gisha" w:hAnsi="Gisha" w:cs="Gisha"/>
          <w:sz w:val="24"/>
          <w:szCs w:val="24"/>
        </w:rPr>
      </w:pPr>
    </w:p>
    <w:p w14:paraId="3C4B9DC8" w14:textId="77777777" w:rsidR="008B0DC0" w:rsidRPr="00426BD3" w:rsidRDefault="00EF2E25"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Trade Barriers</w:t>
      </w:r>
    </w:p>
    <w:p w14:paraId="3BF0E22A" w14:textId="77777777" w:rsidR="00E329BC" w:rsidRDefault="00E329BC" w:rsidP="00426BD3">
      <w:pPr>
        <w:widowControl w:val="0"/>
        <w:spacing w:after="0" w:line="240" w:lineRule="auto"/>
        <w:rPr>
          <w:rFonts w:ascii="Gisha" w:hAnsi="Gisha" w:cs="Gisha"/>
          <w:sz w:val="24"/>
          <w:szCs w:val="24"/>
        </w:rPr>
      </w:pPr>
    </w:p>
    <w:p w14:paraId="23213D4D" w14:textId="77777777" w:rsidR="002D04A9" w:rsidRDefault="00135796" w:rsidP="00426BD3">
      <w:pPr>
        <w:widowControl w:val="0"/>
        <w:spacing w:after="0" w:line="240" w:lineRule="auto"/>
        <w:rPr>
          <w:rFonts w:ascii="Gisha" w:hAnsi="Gisha" w:cs="Gisha"/>
          <w:sz w:val="24"/>
          <w:szCs w:val="24"/>
        </w:rPr>
      </w:pPr>
      <w:r>
        <w:rPr>
          <w:rFonts w:ascii="Gisha" w:hAnsi="Gisha" w:cs="Gisha"/>
          <w:sz w:val="24"/>
          <w:szCs w:val="24"/>
        </w:rPr>
        <w:t xml:space="preserve">Nations </w:t>
      </w:r>
      <w:r w:rsidR="005A17DA">
        <w:rPr>
          <w:rFonts w:ascii="Gisha" w:hAnsi="Gisha" w:cs="Gisha"/>
          <w:sz w:val="24"/>
          <w:szCs w:val="24"/>
        </w:rPr>
        <w:t>need to</w:t>
      </w:r>
      <w:r>
        <w:rPr>
          <w:rFonts w:ascii="Gisha" w:hAnsi="Gisha" w:cs="Gisha"/>
          <w:sz w:val="24"/>
          <w:szCs w:val="24"/>
        </w:rPr>
        <w:t xml:space="preserve"> expand their domestic markets </w:t>
      </w:r>
      <w:r w:rsidR="005A17DA">
        <w:rPr>
          <w:rFonts w:ascii="Gisha" w:hAnsi="Gisha" w:cs="Gisha"/>
          <w:sz w:val="24"/>
          <w:szCs w:val="24"/>
        </w:rPr>
        <w:t>so they can</w:t>
      </w:r>
      <w:r>
        <w:rPr>
          <w:rFonts w:ascii="Gisha" w:hAnsi="Gisha" w:cs="Gisha"/>
          <w:sz w:val="24"/>
          <w:szCs w:val="24"/>
        </w:rPr>
        <w:t xml:space="preserve"> specialize in the production of goods and services where they have a comparative advantage</w:t>
      </w:r>
      <w:r w:rsidR="005A17DA">
        <w:rPr>
          <w:rFonts w:ascii="Gisha" w:hAnsi="Gisha" w:cs="Gisha"/>
          <w:sz w:val="24"/>
          <w:szCs w:val="24"/>
        </w:rPr>
        <w:t xml:space="preserve"> to </w:t>
      </w:r>
      <w:r>
        <w:rPr>
          <w:rFonts w:ascii="Gisha" w:hAnsi="Gisha" w:cs="Gisha"/>
          <w:sz w:val="24"/>
          <w:szCs w:val="24"/>
        </w:rPr>
        <w:t>maximize their gains from</w:t>
      </w:r>
      <w:r w:rsidR="006B0255">
        <w:rPr>
          <w:rFonts w:ascii="Gisha" w:hAnsi="Gisha" w:cs="Gisha"/>
          <w:sz w:val="24"/>
          <w:szCs w:val="24"/>
        </w:rPr>
        <w:t xml:space="preserve"> </w:t>
      </w:r>
      <w:r>
        <w:rPr>
          <w:rFonts w:ascii="Gisha" w:hAnsi="Gisha" w:cs="Gisha"/>
          <w:sz w:val="24"/>
          <w:szCs w:val="24"/>
        </w:rPr>
        <w:t xml:space="preserve">trade.  </w:t>
      </w:r>
      <w:r w:rsidR="005A17DA">
        <w:rPr>
          <w:rFonts w:ascii="Gisha" w:hAnsi="Gisha" w:cs="Gisha"/>
          <w:sz w:val="24"/>
          <w:szCs w:val="24"/>
        </w:rPr>
        <w:t>E</w:t>
      </w:r>
      <w:r w:rsidR="002D04A9">
        <w:rPr>
          <w:rFonts w:ascii="Gisha" w:hAnsi="Gisha" w:cs="Gisha"/>
          <w:sz w:val="24"/>
          <w:szCs w:val="24"/>
        </w:rPr>
        <w:t>liminati</w:t>
      </w:r>
      <w:r w:rsidR="005A17DA">
        <w:rPr>
          <w:rFonts w:ascii="Gisha" w:hAnsi="Gisha" w:cs="Gisha"/>
          <w:sz w:val="24"/>
          <w:szCs w:val="24"/>
        </w:rPr>
        <w:t>ng</w:t>
      </w:r>
      <w:r w:rsidR="002D04A9">
        <w:rPr>
          <w:rFonts w:ascii="Gisha" w:hAnsi="Gisha" w:cs="Gisha"/>
          <w:sz w:val="24"/>
          <w:szCs w:val="24"/>
        </w:rPr>
        <w:t xml:space="preserve"> </w:t>
      </w:r>
      <w:r>
        <w:rPr>
          <w:rFonts w:ascii="Gisha" w:hAnsi="Gisha" w:cs="Gisha"/>
          <w:sz w:val="24"/>
          <w:szCs w:val="24"/>
        </w:rPr>
        <w:t xml:space="preserve">trade </w:t>
      </w:r>
      <w:r w:rsidR="002D04A9">
        <w:rPr>
          <w:rFonts w:ascii="Gisha" w:hAnsi="Gisha" w:cs="Gisha"/>
          <w:sz w:val="24"/>
          <w:szCs w:val="24"/>
        </w:rPr>
        <w:t xml:space="preserve">barriers </w:t>
      </w:r>
      <w:r>
        <w:rPr>
          <w:rFonts w:ascii="Gisha" w:hAnsi="Gisha" w:cs="Gisha"/>
          <w:sz w:val="24"/>
          <w:szCs w:val="24"/>
        </w:rPr>
        <w:t>that prevent</w:t>
      </w:r>
      <w:r w:rsidR="002D04A9">
        <w:rPr>
          <w:rFonts w:ascii="Gisha" w:hAnsi="Gisha" w:cs="Gisha"/>
          <w:sz w:val="24"/>
          <w:szCs w:val="24"/>
        </w:rPr>
        <w:t xml:space="preserve"> the free flow of goods, services, and capital between</w:t>
      </w:r>
      <w:r>
        <w:rPr>
          <w:rFonts w:ascii="Gisha" w:hAnsi="Gisha" w:cs="Gisha"/>
          <w:sz w:val="24"/>
          <w:szCs w:val="24"/>
        </w:rPr>
        <w:t xml:space="preserve"> countries is critical to achieving this objective.  National governments impose </w:t>
      </w:r>
      <w:r w:rsidR="005A17DA">
        <w:rPr>
          <w:rFonts w:ascii="Gisha" w:hAnsi="Gisha" w:cs="Gisha"/>
          <w:sz w:val="24"/>
          <w:szCs w:val="24"/>
        </w:rPr>
        <w:t xml:space="preserve">both </w:t>
      </w:r>
      <w:r>
        <w:rPr>
          <w:rFonts w:ascii="Gisha" w:hAnsi="Gisha" w:cs="Gisha"/>
          <w:sz w:val="24"/>
          <w:szCs w:val="24"/>
        </w:rPr>
        <w:t xml:space="preserve">tariff and non-tariff barriers to 1) </w:t>
      </w:r>
      <w:r w:rsidR="005A17DA">
        <w:rPr>
          <w:rFonts w:ascii="Gisha" w:hAnsi="Gisha" w:cs="Gisha"/>
          <w:sz w:val="24"/>
          <w:szCs w:val="24"/>
        </w:rPr>
        <w:t>increase employment</w:t>
      </w:r>
      <w:r>
        <w:rPr>
          <w:rFonts w:ascii="Gisha" w:hAnsi="Gisha" w:cs="Gisha"/>
          <w:sz w:val="24"/>
          <w:szCs w:val="24"/>
        </w:rPr>
        <w:t xml:space="preserve"> </w:t>
      </w:r>
      <w:r w:rsidR="005A17DA">
        <w:rPr>
          <w:rFonts w:ascii="Gisha" w:hAnsi="Gisha" w:cs="Gisha"/>
          <w:sz w:val="24"/>
          <w:szCs w:val="24"/>
        </w:rPr>
        <w:t xml:space="preserve">by protecting domestic </w:t>
      </w:r>
      <w:r>
        <w:rPr>
          <w:rFonts w:ascii="Gisha" w:hAnsi="Gisha" w:cs="Gisha"/>
          <w:sz w:val="24"/>
          <w:szCs w:val="24"/>
        </w:rPr>
        <w:t xml:space="preserve">producers, 2) give new industries and </w:t>
      </w:r>
      <w:r w:rsidR="005A17DA">
        <w:rPr>
          <w:rFonts w:ascii="Gisha" w:hAnsi="Gisha" w:cs="Gisha"/>
          <w:sz w:val="24"/>
          <w:szCs w:val="24"/>
        </w:rPr>
        <w:t xml:space="preserve">developing </w:t>
      </w:r>
      <w:r>
        <w:rPr>
          <w:rFonts w:ascii="Gisha" w:hAnsi="Gisha" w:cs="Gisha"/>
          <w:sz w:val="24"/>
          <w:szCs w:val="24"/>
        </w:rPr>
        <w:t xml:space="preserve">economies an opportunity to </w:t>
      </w:r>
      <w:r w:rsidR="005A17DA">
        <w:rPr>
          <w:rFonts w:ascii="Gisha" w:hAnsi="Gisha" w:cs="Gisha"/>
          <w:sz w:val="24"/>
          <w:szCs w:val="24"/>
        </w:rPr>
        <w:t>grow</w:t>
      </w:r>
      <w:r>
        <w:rPr>
          <w:rFonts w:ascii="Gisha" w:hAnsi="Gisha" w:cs="Gisha"/>
          <w:sz w:val="24"/>
          <w:szCs w:val="24"/>
        </w:rPr>
        <w:t xml:space="preserve">, 3) ensure industries </w:t>
      </w:r>
      <w:r w:rsidR="006B0255">
        <w:rPr>
          <w:rFonts w:ascii="Gisha" w:hAnsi="Gisha" w:cs="Gisha"/>
          <w:sz w:val="24"/>
          <w:szCs w:val="24"/>
        </w:rPr>
        <w:t>that</w:t>
      </w:r>
      <w:r>
        <w:rPr>
          <w:rFonts w:ascii="Gisha" w:hAnsi="Gisha" w:cs="Gisha"/>
          <w:sz w:val="24"/>
          <w:szCs w:val="24"/>
        </w:rPr>
        <w:t xml:space="preserve"> are important to national security</w:t>
      </w:r>
      <w:r w:rsidR="00FD3D61">
        <w:rPr>
          <w:rFonts w:ascii="Gisha" w:hAnsi="Gisha" w:cs="Gisha"/>
          <w:sz w:val="24"/>
          <w:szCs w:val="24"/>
        </w:rPr>
        <w:t xml:space="preserve"> </w:t>
      </w:r>
      <w:r w:rsidR="005A17DA">
        <w:rPr>
          <w:rFonts w:ascii="Gisha" w:hAnsi="Gisha" w:cs="Gisha"/>
          <w:sz w:val="24"/>
          <w:szCs w:val="24"/>
        </w:rPr>
        <w:t>survive</w:t>
      </w:r>
      <w:r>
        <w:rPr>
          <w:rFonts w:ascii="Gisha" w:hAnsi="Gisha" w:cs="Gisha"/>
          <w:sz w:val="24"/>
          <w:szCs w:val="24"/>
        </w:rPr>
        <w:t xml:space="preserve">, 4) punish </w:t>
      </w:r>
      <w:r w:rsidR="005A17DA">
        <w:rPr>
          <w:rFonts w:ascii="Gisha" w:hAnsi="Gisha" w:cs="Gisha"/>
          <w:sz w:val="24"/>
          <w:szCs w:val="24"/>
        </w:rPr>
        <w:t xml:space="preserve">other </w:t>
      </w:r>
      <w:r>
        <w:rPr>
          <w:rFonts w:ascii="Gisha" w:hAnsi="Gisha" w:cs="Gisha"/>
          <w:sz w:val="24"/>
          <w:szCs w:val="24"/>
        </w:rPr>
        <w:t>countr</w:t>
      </w:r>
      <w:r w:rsidR="005A17DA">
        <w:rPr>
          <w:rFonts w:ascii="Gisha" w:hAnsi="Gisha" w:cs="Gisha"/>
          <w:sz w:val="24"/>
          <w:szCs w:val="24"/>
        </w:rPr>
        <w:t>ies</w:t>
      </w:r>
      <w:r>
        <w:rPr>
          <w:rFonts w:ascii="Gisha" w:hAnsi="Gisha" w:cs="Gisha"/>
          <w:sz w:val="24"/>
          <w:szCs w:val="24"/>
        </w:rPr>
        <w:t xml:space="preserve"> for </w:t>
      </w:r>
      <w:r w:rsidR="005A17DA">
        <w:rPr>
          <w:rFonts w:ascii="Gisha" w:hAnsi="Gisha" w:cs="Gisha"/>
          <w:sz w:val="24"/>
          <w:szCs w:val="24"/>
        </w:rPr>
        <w:t>unfair trade practices</w:t>
      </w:r>
      <w:r>
        <w:rPr>
          <w:rFonts w:ascii="Gisha" w:hAnsi="Gisha" w:cs="Gisha"/>
          <w:sz w:val="24"/>
          <w:szCs w:val="24"/>
        </w:rPr>
        <w:t xml:space="preserve">, military aggression, or human rights abuses, and 5) raise </w:t>
      </w:r>
      <w:r w:rsidR="005A17DA">
        <w:rPr>
          <w:rFonts w:ascii="Gisha" w:hAnsi="Gisha" w:cs="Gisha"/>
          <w:sz w:val="24"/>
          <w:szCs w:val="24"/>
        </w:rPr>
        <w:t xml:space="preserve">needed government </w:t>
      </w:r>
      <w:r>
        <w:rPr>
          <w:rFonts w:ascii="Gisha" w:hAnsi="Gisha" w:cs="Gisha"/>
          <w:sz w:val="24"/>
          <w:szCs w:val="24"/>
        </w:rPr>
        <w:t>revenue.</w:t>
      </w:r>
      <w:r w:rsidR="005A17DA">
        <w:rPr>
          <w:rFonts w:ascii="Gisha" w:hAnsi="Gisha" w:cs="Gisha"/>
          <w:sz w:val="24"/>
          <w:szCs w:val="24"/>
        </w:rPr>
        <w:t xml:space="preserve">  </w:t>
      </w:r>
      <w:r>
        <w:rPr>
          <w:rFonts w:ascii="Gisha" w:hAnsi="Gisha" w:cs="Gisha"/>
          <w:sz w:val="24"/>
          <w:szCs w:val="24"/>
        </w:rPr>
        <w:t xml:space="preserve">Most countries opt for non-tariff barriers as they are </w:t>
      </w:r>
      <w:r w:rsidR="005A17DA">
        <w:rPr>
          <w:rFonts w:ascii="Gisha" w:hAnsi="Gisha" w:cs="Gisha"/>
          <w:sz w:val="24"/>
          <w:szCs w:val="24"/>
        </w:rPr>
        <w:t xml:space="preserve">easier to justify to exporters, </w:t>
      </w:r>
      <w:r>
        <w:rPr>
          <w:rFonts w:ascii="Gisha" w:hAnsi="Gisha" w:cs="Gisha"/>
          <w:sz w:val="24"/>
          <w:szCs w:val="24"/>
        </w:rPr>
        <w:t xml:space="preserve">less likely to invite retaliation, and more popular with </w:t>
      </w:r>
      <w:r w:rsidR="005A17DA">
        <w:rPr>
          <w:rFonts w:ascii="Gisha" w:hAnsi="Gisha" w:cs="Gisha"/>
          <w:sz w:val="24"/>
          <w:szCs w:val="24"/>
        </w:rPr>
        <w:t xml:space="preserve">domestic </w:t>
      </w:r>
      <w:r>
        <w:rPr>
          <w:rFonts w:ascii="Gisha" w:hAnsi="Gisha" w:cs="Gisha"/>
          <w:sz w:val="24"/>
          <w:szCs w:val="24"/>
        </w:rPr>
        <w:t>businesses and consumer</w:t>
      </w:r>
      <w:r w:rsidR="005A17DA">
        <w:rPr>
          <w:rFonts w:ascii="Gisha" w:hAnsi="Gisha" w:cs="Gisha"/>
          <w:sz w:val="24"/>
          <w:szCs w:val="24"/>
        </w:rPr>
        <w:t>s</w:t>
      </w:r>
      <w:r w:rsidR="00BF2177">
        <w:rPr>
          <w:rFonts w:ascii="Gisha" w:hAnsi="Gisha" w:cs="Gisha"/>
          <w:sz w:val="24"/>
          <w:szCs w:val="24"/>
        </w:rPr>
        <w:t xml:space="preserve"> as no taxes are levied</w:t>
      </w:r>
      <w:r w:rsidR="005A17DA">
        <w:rPr>
          <w:rFonts w:ascii="Gisha" w:hAnsi="Gisha" w:cs="Gisha"/>
          <w:sz w:val="24"/>
          <w:szCs w:val="24"/>
        </w:rPr>
        <w:t>.</w:t>
      </w:r>
      <w:r w:rsidR="00E710AD">
        <w:rPr>
          <w:rFonts w:ascii="Gisha" w:hAnsi="Gisha" w:cs="Gisha"/>
          <w:sz w:val="24"/>
          <w:szCs w:val="24"/>
        </w:rPr>
        <w:t xml:space="preserve">  The most </w:t>
      </w:r>
      <w:r w:rsidR="00FD3D61">
        <w:rPr>
          <w:rFonts w:ascii="Gisha" w:hAnsi="Gisha" w:cs="Gisha"/>
          <w:sz w:val="24"/>
          <w:szCs w:val="24"/>
        </w:rPr>
        <w:t xml:space="preserve">common </w:t>
      </w:r>
      <w:r w:rsidR="00E710AD">
        <w:rPr>
          <w:rFonts w:ascii="Gisha" w:hAnsi="Gisha" w:cs="Gisha"/>
          <w:sz w:val="24"/>
          <w:szCs w:val="24"/>
        </w:rPr>
        <w:t>trade barriers include:</w:t>
      </w:r>
    </w:p>
    <w:p w14:paraId="4D3976DB" w14:textId="77777777" w:rsidR="00135796" w:rsidRDefault="00135796" w:rsidP="00426BD3">
      <w:pPr>
        <w:widowControl w:val="0"/>
        <w:spacing w:after="0" w:line="240" w:lineRule="auto"/>
        <w:rPr>
          <w:rFonts w:ascii="Gisha" w:hAnsi="Gisha" w:cs="Gisha"/>
          <w:sz w:val="24"/>
          <w:szCs w:val="24"/>
        </w:rPr>
      </w:pPr>
    </w:p>
    <w:p w14:paraId="30919F21" w14:textId="7E1DB1DF" w:rsidR="00135796" w:rsidRPr="00135796" w:rsidRDefault="00135796" w:rsidP="00426BD3">
      <w:pPr>
        <w:widowControl w:val="0"/>
        <w:shd w:val="clear" w:color="auto" w:fill="FFFFFF"/>
        <w:spacing w:after="0" w:line="240" w:lineRule="auto"/>
        <w:ind w:left="360"/>
        <w:rPr>
          <w:rFonts w:ascii="Gisha" w:hAnsi="Gisha" w:cs="Gisha"/>
          <w:sz w:val="24"/>
          <w:szCs w:val="24"/>
        </w:rPr>
      </w:pPr>
      <w:r w:rsidRPr="00135796">
        <w:rPr>
          <w:rFonts w:ascii="Gisha" w:hAnsi="Gisha" w:cs="Gisha" w:hint="cs"/>
          <w:b/>
          <w:sz w:val="24"/>
          <w:szCs w:val="24"/>
        </w:rPr>
        <w:t xml:space="preserve">Tariffs.  </w:t>
      </w:r>
      <w:r w:rsidRPr="00135796">
        <w:rPr>
          <w:rFonts w:ascii="Gisha" w:hAnsi="Gisha" w:cs="Gisha" w:hint="cs"/>
          <w:sz w:val="24"/>
          <w:szCs w:val="24"/>
        </w:rPr>
        <w:t xml:space="preserve">A tax or duty </w:t>
      </w:r>
      <w:r w:rsidR="005A17DA">
        <w:rPr>
          <w:rFonts w:ascii="Gisha" w:hAnsi="Gisha" w:cs="Gisha"/>
          <w:sz w:val="24"/>
          <w:szCs w:val="24"/>
        </w:rPr>
        <w:t xml:space="preserve">paid on imported products that </w:t>
      </w:r>
      <w:r w:rsidR="00635648">
        <w:rPr>
          <w:rFonts w:ascii="Gisha" w:hAnsi="Gisha" w:cs="Gisha"/>
          <w:sz w:val="24"/>
          <w:szCs w:val="24"/>
        </w:rPr>
        <w:t xml:space="preserve">are </w:t>
      </w:r>
      <w:r w:rsidRPr="00135796">
        <w:rPr>
          <w:rFonts w:ascii="Gisha" w:hAnsi="Gisha" w:cs="Gisha" w:hint="cs"/>
          <w:sz w:val="24"/>
          <w:szCs w:val="24"/>
        </w:rPr>
        <w:t>passe</w:t>
      </w:r>
      <w:r w:rsidR="005A17DA">
        <w:rPr>
          <w:rFonts w:ascii="Gisha" w:hAnsi="Gisha" w:cs="Gisha"/>
          <w:sz w:val="24"/>
          <w:szCs w:val="24"/>
        </w:rPr>
        <w:t>d</w:t>
      </w:r>
      <w:r w:rsidRPr="00135796">
        <w:rPr>
          <w:rFonts w:ascii="Gisha" w:hAnsi="Gisha" w:cs="Gisha" w:hint="cs"/>
          <w:sz w:val="24"/>
          <w:szCs w:val="24"/>
        </w:rPr>
        <w:t xml:space="preserve"> on to consumers through higher prices making</w:t>
      </w:r>
      <w:r w:rsidR="00FD3D61">
        <w:rPr>
          <w:rFonts w:ascii="Gisha" w:hAnsi="Gisha" w:cs="Gisha"/>
          <w:sz w:val="24"/>
          <w:szCs w:val="24"/>
        </w:rPr>
        <w:t xml:space="preserve"> them</w:t>
      </w:r>
      <w:r w:rsidR="005A17DA">
        <w:rPr>
          <w:rFonts w:ascii="Gisha" w:hAnsi="Gisha" w:cs="Gisha"/>
          <w:sz w:val="24"/>
          <w:szCs w:val="24"/>
        </w:rPr>
        <w:t xml:space="preserve"> </w:t>
      </w:r>
      <w:r w:rsidRPr="00135796">
        <w:rPr>
          <w:rFonts w:ascii="Gisha" w:hAnsi="Gisha" w:cs="Gisha" w:hint="cs"/>
          <w:sz w:val="24"/>
          <w:szCs w:val="24"/>
        </w:rPr>
        <w:t>less competitive with</w:t>
      </w:r>
      <w:r w:rsidR="00FD3D61">
        <w:rPr>
          <w:rFonts w:ascii="Gisha" w:hAnsi="Gisha" w:cs="Gisha"/>
          <w:sz w:val="24"/>
          <w:szCs w:val="24"/>
        </w:rPr>
        <w:t xml:space="preserve"> </w:t>
      </w:r>
      <w:r w:rsidR="005A17DA">
        <w:rPr>
          <w:rFonts w:ascii="Gisha" w:hAnsi="Gisha" w:cs="Gisha"/>
          <w:sz w:val="24"/>
          <w:szCs w:val="24"/>
        </w:rPr>
        <w:t>domestic producers</w:t>
      </w:r>
      <w:r w:rsidRPr="00135796">
        <w:rPr>
          <w:rFonts w:ascii="Gisha" w:hAnsi="Gisha" w:cs="Gisha" w:hint="cs"/>
          <w:sz w:val="24"/>
          <w:szCs w:val="24"/>
        </w:rPr>
        <w:t xml:space="preserve">.  Tariffs can be expressed as a percentage of the </w:t>
      </w:r>
      <w:r w:rsidR="005A17DA">
        <w:rPr>
          <w:rFonts w:ascii="Gisha" w:hAnsi="Gisha" w:cs="Gisha"/>
          <w:sz w:val="24"/>
          <w:szCs w:val="24"/>
        </w:rPr>
        <w:t xml:space="preserve">product’s </w:t>
      </w:r>
      <w:r w:rsidRPr="00135796">
        <w:rPr>
          <w:rFonts w:ascii="Gisha" w:hAnsi="Gisha" w:cs="Gisha" w:hint="cs"/>
          <w:sz w:val="24"/>
          <w:szCs w:val="24"/>
        </w:rPr>
        <w:t>value or a</w:t>
      </w:r>
      <w:r w:rsidR="005A17DA">
        <w:rPr>
          <w:rFonts w:ascii="Gisha" w:hAnsi="Gisha" w:cs="Gisha"/>
          <w:sz w:val="24"/>
          <w:szCs w:val="24"/>
        </w:rPr>
        <w:t xml:space="preserve"> dollar </w:t>
      </w:r>
      <w:r w:rsidRPr="00135796">
        <w:rPr>
          <w:rFonts w:ascii="Gisha" w:hAnsi="Gisha" w:cs="Gisha" w:hint="cs"/>
          <w:sz w:val="24"/>
          <w:szCs w:val="24"/>
        </w:rPr>
        <w:t>amount pe</w:t>
      </w:r>
      <w:r w:rsidR="005A17DA">
        <w:rPr>
          <w:rFonts w:ascii="Gisha" w:hAnsi="Gisha" w:cs="Gisha"/>
          <w:sz w:val="24"/>
          <w:szCs w:val="24"/>
        </w:rPr>
        <w:t>r item</w:t>
      </w:r>
      <w:r w:rsidRPr="00135796">
        <w:rPr>
          <w:rFonts w:ascii="Gisha" w:hAnsi="Gisha" w:cs="Gisha" w:hint="cs"/>
          <w:sz w:val="24"/>
          <w:szCs w:val="24"/>
        </w:rPr>
        <w:t>.</w:t>
      </w:r>
    </w:p>
    <w:p w14:paraId="5D927A38" w14:textId="77777777" w:rsidR="00135796" w:rsidRPr="00135796" w:rsidRDefault="00135796" w:rsidP="00426BD3">
      <w:pPr>
        <w:widowControl w:val="0"/>
        <w:spacing w:after="0" w:line="240" w:lineRule="auto"/>
        <w:rPr>
          <w:rFonts w:ascii="Gisha" w:hAnsi="Gisha" w:cs="Gisha"/>
          <w:b/>
          <w:sz w:val="24"/>
          <w:szCs w:val="24"/>
        </w:rPr>
      </w:pPr>
    </w:p>
    <w:p w14:paraId="5767B040" w14:textId="77777777" w:rsidR="00135796" w:rsidRPr="00135796" w:rsidRDefault="00135796" w:rsidP="00426BD3">
      <w:pPr>
        <w:widowControl w:val="0"/>
        <w:spacing w:after="0" w:line="240" w:lineRule="auto"/>
        <w:ind w:left="360"/>
        <w:rPr>
          <w:rFonts w:ascii="Gisha" w:hAnsi="Gisha" w:cs="Gisha"/>
          <w:sz w:val="24"/>
          <w:szCs w:val="24"/>
        </w:rPr>
      </w:pPr>
      <w:r w:rsidRPr="00135796">
        <w:rPr>
          <w:rFonts w:ascii="Gisha" w:hAnsi="Gisha" w:cs="Gisha" w:hint="cs"/>
          <w:b/>
          <w:sz w:val="24"/>
          <w:szCs w:val="24"/>
        </w:rPr>
        <w:t xml:space="preserve">Quotas.  </w:t>
      </w:r>
      <w:r w:rsidRPr="00135796">
        <w:rPr>
          <w:rFonts w:ascii="Gisha" w:hAnsi="Gisha" w:cs="Gisha" w:hint="cs"/>
          <w:sz w:val="24"/>
          <w:szCs w:val="24"/>
        </w:rPr>
        <w:t xml:space="preserve">A country protects its domestic producers by limiting the number of products that can be imported </w:t>
      </w:r>
      <w:r w:rsidR="006B0255">
        <w:rPr>
          <w:rFonts w:ascii="Gisha" w:hAnsi="Gisha" w:cs="Gisha"/>
          <w:sz w:val="24"/>
          <w:szCs w:val="24"/>
        </w:rPr>
        <w:t xml:space="preserve">over </w:t>
      </w:r>
      <w:r w:rsidRPr="00135796">
        <w:rPr>
          <w:rFonts w:ascii="Gisha" w:hAnsi="Gisha" w:cs="Gisha" w:hint="cs"/>
          <w:sz w:val="24"/>
          <w:szCs w:val="24"/>
        </w:rPr>
        <w:t xml:space="preserve">a specified period.  With absolute quotas, the countries simply negotiate a quota and the exporting country </w:t>
      </w:r>
      <w:r w:rsidR="005A17DA">
        <w:rPr>
          <w:rFonts w:ascii="Gisha" w:hAnsi="Gisha" w:cs="Gisha"/>
          <w:sz w:val="24"/>
          <w:szCs w:val="24"/>
        </w:rPr>
        <w:t xml:space="preserve">may </w:t>
      </w:r>
      <w:r w:rsidRPr="00135796">
        <w:rPr>
          <w:rFonts w:ascii="Gisha" w:hAnsi="Gisha" w:cs="Gisha" w:hint="cs"/>
          <w:sz w:val="24"/>
          <w:szCs w:val="24"/>
        </w:rPr>
        <w:t>divide the quota among its producers who</w:t>
      </w:r>
      <w:r w:rsidR="00FD3D61">
        <w:rPr>
          <w:rFonts w:ascii="Gisha" w:hAnsi="Gisha" w:cs="Gisha"/>
          <w:sz w:val="24"/>
          <w:szCs w:val="24"/>
        </w:rPr>
        <w:t xml:space="preserve"> </w:t>
      </w:r>
      <w:r w:rsidR="00B90D1D">
        <w:rPr>
          <w:rFonts w:ascii="Gisha" w:hAnsi="Gisha" w:cs="Gisha"/>
          <w:sz w:val="24"/>
          <w:szCs w:val="24"/>
        </w:rPr>
        <w:t xml:space="preserve">can </w:t>
      </w:r>
      <w:r w:rsidRPr="00135796">
        <w:rPr>
          <w:rFonts w:ascii="Gisha" w:hAnsi="Gisha" w:cs="Gisha" w:hint="cs"/>
          <w:sz w:val="24"/>
          <w:szCs w:val="24"/>
        </w:rPr>
        <w:t>trade any unused</w:t>
      </w:r>
      <w:r w:rsidR="00BF2177">
        <w:rPr>
          <w:rFonts w:ascii="Gisha" w:hAnsi="Gisha" w:cs="Gisha"/>
          <w:sz w:val="24"/>
          <w:szCs w:val="24"/>
        </w:rPr>
        <w:t xml:space="preserve"> </w:t>
      </w:r>
      <w:r w:rsidRPr="00135796">
        <w:rPr>
          <w:rFonts w:ascii="Gisha" w:hAnsi="Gisha" w:cs="Gisha" w:hint="cs"/>
          <w:sz w:val="24"/>
          <w:szCs w:val="24"/>
        </w:rPr>
        <w:t>allotment</w:t>
      </w:r>
      <w:r w:rsidR="006B0255">
        <w:rPr>
          <w:rFonts w:ascii="Gisha" w:hAnsi="Gisha" w:cs="Gisha"/>
          <w:sz w:val="24"/>
          <w:szCs w:val="24"/>
        </w:rPr>
        <w:t>s</w:t>
      </w:r>
      <w:r w:rsidRPr="00135796">
        <w:rPr>
          <w:rFonts w:ascii="Gisha" w:hAnsi="Gisha" w:cs="Gisha" w:hint="cs"/>
          <w:sz w:val="24"/>
          <w:szCs w:val="24"/>
        </w:rPr>
        <w:t xml:space="preserve"> </w:t>
      </w:r>
      <w:r w:rsidR="005A17DA">
        <w:rPr>
          <w:rFonts w:ascii="Gisha" w:hAnsi="Gisha" w:cs="Gisha"/>
          <w:sz w:val="24"/>
          <w:szCs w:val="24"/>
        </w:rPr>
        <w:t>among</w:t>
      </w:r>
      <w:r w:rsidRPr="00135796">
        <w:rPr>
          <w:rFonts w:ascii="Gisha" w:hAnsi="Gisha" w:cs="Gisha" w:hint="cs"/>
          <w:sz w:val="24"/>
          <w:szCs w:val="24"/>
        </w:rPr>
        <w:t xml:space="preserve"> themselves.  The alternative is a tariff-rate quota which charges a lower tariff on imports up to a specified level, and </w:t>
      </w:r>
      <w:r w:rsidR="00FD3D61">
        <w:rPr>
          <w:rFonts w:ascii="Gisha" w:hAnsi="Gisha" w:cs="Gisha"/>
          <w:sz w:val="24"/>
          <w:szCs w:val="24"/>
        </w:rPr>
        <w:t xml:space="preserve">then </w:t>
      </w:r>
      <w:r w:rsidRPr="00135796">
        <w:rPr>
          <w:rFonts w:ascii="Gisha" w:hAnsi="Gisha" w:cs="Gisha" w:hint="cs"/>
          <w:sz w:val="24"/>
          <w:szCs w:val="24"/>
        </w:rPr>
        <w:t>a higher tariff until the</w:t>
      </w:r>
      <w:r w:rsidR="005A17DA">
        <w:rPr>
          <w:rFonts w:ascii="Gisha" w:hAnsi="Gisha" w:cs="Gisha"/>
          <w:sz w:val="24"/>
          <w:szCs w:val="24"/>
        </w:rPr>
        <w:t xml:space="preserve"> </w:t>
      </w:r>
      <w:r w:rsidRPr="00135796">
        <w:rPr>
          <w:rFonts w:ascii="Gisha" w:hAnsi="Gisha" w:cs="Gisha" w:hint="cs"/>
          <w:sz w:val="24"/>
          <w:szCs w:val="24"/>
        </w:rPr>
        <w:t>quota is</w:t>
      </w:r>
      <w:r w:rsidR="006B0255">
        <w:rPr>
          <w:rFonts w:ascii="Gisha" w:hAnsi="Gisha" w:cs="Gisha"/>
          <w:sz w:val="24"/>
          <w:szCs w:val="24"/>
        </w:rPr>
        <w:t xml:space="preserve"> reached</w:t>
      </w:r>
      <w:r w:rsidRPr="00135796">
        <w:rPr>
          <w:rFonts w:ascii="Gisha" w:hAnsi="Gisha" w:cs="Gisha" w:hint="cs"/>
          <w:sz w:val="24"/>
          <w:szCs w:val="24"/>
        </w:rPr>
        <w:t xml:space="preserve">. </w:t>
      </w:r>
    </w:p>
    <w:p w14:paraId="3FE17565" w14:textId="77777777" w:rsidR="000C3023" w:rsidRDefault="000C3023" w:rsidP="00426BD3">
      <w:pPr>
        <w:widowControl w:val="0"/>
        <w:spacing w:after="0" w:line="240" w:lineRule="auto"/>
        <w:ind w:left="360"/>
        <w:rPr>
          <w:rFonts w:ascii="Gisha" w:hAnsi="Gisha" w:cs="Gisha"/>
          <w:b/>
          <w:sz w:val="24"/>
          <w:szCs w:val="24"/>
        </w:rPr>
      </w:pPr>
    </w:p>
    <w:p w14:paraId="47617DFB" w14:textId="3A509E80" w:rsidR="000C3023" w:rsidRPr="00135796" w:rsidRDefault="000C3023" w:rsidP="00426BD3">
      <w:pPr>
        <w:widowControl w:val="0"/>
        <w:spacing w:after="0" w:line="240" w:lineRule="auto"/>
        <w:ind w:left="360"/>
        <w:rPr>
          <w:rFonts w:ascii="Gisha" w:hAnsi="Gisha" w:cs="Gisha"/>
          <w:b/>
          <w:sz w:val="24"/>
          <w:szCs w:val="24"/>
        </w:rPr>
      </w:pPr>
      <w:r>
        <w:rPr>
          <w:rFonts w:ascii="Gisha" w:hAnsi="Gisha" w:cs="Gisha"/>
          <w:b/>
          <w:sz w:val="24"/>
          <w:szCs w:val="24"/>
        </w:rPr>
        <w:t>Trade l</w:t>
      </w:r>
      <w:r w:rsidRPr="00135796">
        <w:rPr>
          <w:rFonts w:ascii="Gisha" w:hAnsi="Gisha" w:cs="Gisha" w:hint="cs"/>
          <w:b/>
          <w:sz w:val="24"/>
          <w:szCs w:val="24"/>
        </w:rPr>
        <w:t xml:space="preserve">icenses. </w:t>
      </w:r>
      <w:r>
        <w:rPr>
          <w:rFonts w:ascii="Gisha" w:hAnsi="Gisha" w:cs="Gisha"/>
          <w:b/>
          <w:sz w:val="24"/>
          <w:szCs w:val="24"/>
        </w:rPr>
        <w:t xml:space="preserve"> </w:t>
      </w:r>
      <w:r w:rsidRPr="000C3023">
        <w:rPr>
          <w:rFonts w:ascii="Gisha" w:hAnsi="Gisha" w:cs="Gisha"/>
          <w:sz w:val="24"/>
          <w:szCs w:val="24"/>
        </w:rPr>
        <w:t xml:space="preserve">The quota </w:t>
      </w:r>
      <w:r>
        <w:rPr>
          <w:rFonts w:ascii="Gisha" w:hAnsi="Gisha" w:cs="Gisha"/>
          <w:sz w:val="24"/>
          <w:szCs w:val="24"/>
        </w:rPr>
        <w:t>establish</w:t>
      </w:r>
      <w:r w:rsidR="00635648">
        <w:rPr>
          <w:rFonts w:ascii="Gisha" w:hAnsi="Gisha" w:cs="Gisha"/>
          <w:sz w:val="24"/>
          <w:szCs w:val="24"/>
        </w:rPr>
        <w:t>ed</w:t>
      </w:r>
      <w:r>
        <w:rPr>
          <w:rFonts w:ascii="Gisha" w:hAnsi="Gisha" w:cs="Gisha"/>
          <w:sz w:val="24"/>
          <w:szCs w:val="24"/>
        </w:rPr>
        <w:t xml:space="preserve"> </w:t>
      </w:r>
      <w:r w:rsidRPr="000C3023">
        <w:rPr>
          <w:rFonts w:ascii="Gisha" w:hAnsi="Gisha" w:cs="Gisha"/>
          <w:sz w:val="24"/>
          <w:szCs w:val="24"/>
        </w:rPr>
        <w:t xml:space="preserve">for a specific </w:t>
      </w:r>
      <w:r>
        <w:rPr>
          <w:rFonts w:ascii="Gisha" w:hAnsi="Gisha" w:cs="Gisha"/>
          <w:sz w:val="24"/>
          <w:szCs w:val="24"/>
        </w:rPr>
        <w:t xml:space="preserve">product </w:t>
      </w:r>
      <w:r w:rsidRPr="000C3023">
        <w:rPr>
          <w:rFonts w:ascii="Gisha" w:hAnsi="Gisha" w:cs="Gisha"/>
          <w:sz w:val="24"/>
          <w:szCs w:val="24"/>
        </w:rPr>
        <w:t>is divided into separate trade licenses that are auctioned off or sold at a flat</w:t>
      </w:r>
      <w:r>
        <w:rPr>
          <w:rFonts w:ascii="Gisha" w:hAnsi="Gisha" w:cs="Gisha"/>
          <w:sz w:val="24"/>
          <w:szCs w:val="24"/>
        </w:rPr>
        <w:t xml:space="preserve"> rate</w:t>
      </w:r>
      <w:r w:rsidR="005A17DA">
        <w:rPr>
          <w:rFonts w:ascii="Gisha" w:hAnsi="Gisha" w:cs="Gisha"/>
          <w:sz w:val="24"/>
          <w:szCs w:val="24"/>
        </w:rPr>
        <w:t xml:space="preserve"> to domestic companies who want to import the item</w:t>
      </w:r>
      <w:r w:rsidRPr="000C3023">
        <w:rPr>
          <w:rFonts w:ascii="Gisha" w:hAnsi="Gisha" w:cs="Gisha"/>
          <w:sz w:val="24"/>
          <w:szCs w:val="24"/>
        </w:rPr>
        <w:t>.</w:t>
      </w:r>
      <w:r>
        <w:rPr>
          <w:rFonts w:ascii="Gisha" w:hAnsi="Gisha" w:cs="Gisha"/>
          <w:sz w:val="24"/>
          <w:szCs w:val="24"/>
        </w:rPr>
        <w:t xml:space="preserve">  The sale of these licenses can lead to political favoritism and bribery.</w:t>
      </w:r>
    </w:p>
    <w:p w14:paraId="022ADB4E" w14:textId="77777777" w:rsidR="00135796" w:rsidRPr="00135796" w:rsidRDefault="00135796" w:rsidP="00426BD3">
      <w:pPr>
        <w:widowControl w:val="0"/>
        <w:spacing w:after="0" w:line="240" w:lineRule="auto"/>
        <w:ind w:left="360"/>
        <w:rPr>
          <w:rFonts w:ascii="Gisha" w:hAnsi="Gisha" w:cs="Gisha"/>
          <w:b/>
          <w:sz w:val="24"/>
          <w:szCs w:val="24"/>
        </w:rPr>
      </w:pPr>
    </w:p>
    <w:p w14:paraId="412C0000" w14:textId="2CBB1647" w:rsidR="00135796" w:rsidRPr="00135796" w:rsidRDefault="00135796" w:rsidP="00426BD3">
      <w:pPr>
        <w:pStyle w:val="comp"/>
        <w:widowControl w:val="0"/>
        <w:shd w:val="clear" w:color="auto" w:fill="FFFFFF"/>
        <w:spacing w:before="0" w:beforeAutospacing="0" w:after="0" w:afterAutospacing="0"/>
        <w:ind w:left="360"/>
        <w:rPr>
          <w:rFonts w:ascii="Gisha" w:hAnsi="Gisha" w:cs="Gisha"/>
          <w:color w:val="111111"/>
        </w:rPr>
      </w:pPr>
      <w:r w:rsidRPr="00135796">
        <w:rPr>
          <w:rFonts w:ascii="Gisha" w:hAnsi="Gisha" w:cs="Gisha" w:hint="cs"/>
          <w:b/>
        </w:rPr>
        <w:t>Voluntary export constraints.</w:t>
      </w:r>
      <w:r w:rsidRPr="00135796">
        <w:rPr>
          <w:rFonts w:ascii="Gisha" w:hAnsi="Gisha" w:cs="Gisha" w:hint="cs"/>
          <w:color w:val="111111"/>
        </w:rPr>
        <w:t xml:space="preserve"> </w:t>
      </w:r>
      <w:r>
        <w:rPr>
          <w:rFonts w:ascii="Gisha" w:hAnsi="Gisha" w:cs="Gisha"/>
          <w:color w:val="111111"/>
        </w:rPr>
        <w:t xml:space="preserve"> </w:t>
      </w:r>
      <w:r w:rsidRPr="00135796">
        <w:rPr>
          <w:rFonts w:ascii="Gisha" w:hAnsi="Gisha" w:cs="Gisha" w:hint="cs"/>
          <w:color w:val="111111"/>
        </w:rPr>
        <w:t>An importing industry requests an exporting industry to voluntar</w:t>
      </w:r>
      <w:r w:rsidR="00635648">
        <w:rPr>
          <w:rFonts w:ascii="Gisha" w:hAnsi="Gisha" w:cs="Gisha"/>
          <w:color w:val="111111"/>
        </w:rPr>
        <w:t>il</w:t>
      </w:r>
      <w:r w:rsidRPr="00135796">
        <w:rPr>
          <w:rFonts w:ascii="Gisha" w:hAnsi="Gisha" w:cs="Gisha" w:hint="cs"/>
          <w:color w:val="111111"/>
        </w:rPr>
        <w:t xml:space="preserve">y curtail </w:t>
      </w:r>
      <w:r w:rsidR="00635648">
        <w:rPr>
          <w:rFonts w:ascii="Gisha" w:hAnsi="Gisha" w:cs="Gisha"/>
          <w:color w:val="111111"/>
        </w:rPr>
        <w:t xml:space="preserve">its </w:t>
      </w:r>
      <w:r>
        <w:rPr>
          <w:rFonts w:ascii="Gisha" w:hAnsi="Gisha" w:cs="Gisha"/>
          <w:color w:val="111111"/>
        </w:rPr>
        <w:t xml:space="preserve">sales </w:t>
      </w:r>
      <w:r w:rsidRPr="00135796">
        <w:rPr>
          <w:rFonts w:ascii="Gisha" w:hAnsi="Gisha" w:cs="Gisha" w:hint="cs"/>
          <w:color w:val="111111"/>
        </w:rPr>
        <w:t xml:space="preserve">to </w:t>
      </w:r>
      <w:r w:rsidR="005A17DA">
        <w:rPr>
          <w:rFonts w:ascii="Gisha" w:hAnsi="Gisha" w:cs="Gisha"/>
          <w:color w:val="111111"/>
        </w:rPr>
        <w:t xml:space="preserve">protect </w:t>
      </w:r>
      <w:r w:rsidR="00635648">
        <w:rPr>
          <w:rFonts w:ascii="Gisha" w:hAnsi="Gisha" w:cs="Gisha"/>
          <w:color w:val="111111"/>
        </w:rPr>
        <w:t xml:space="preserve">its </w:t>
      </w:r>
      <w:r w:rsidR="005A17DA">
        <w:rPr>
          <w:rFonts w:ascii="Gisha" w:hAnsi="Gisha" w:cs="Gisha"/>
          <w:color w:val="111111"/>
        </w:rPr>
        <w:t>domestic producers</w:t>
      </w:r>
      <w:r w:rsidRPr="00135796">
        <w:rPr>
          <w:rFonts w:ascii="Gisha" w:hAnsi="Gisha" w:cs="Gisha" w:hint="cs"/>
          <w:color w:val="111111"/>
        </w:rPr>
        <w:t>.  The exporter impose</w:t>
      </w:r>
      <w:r>
        <w:rPr>
          <w:rFonts w:ascii="Gisha" w:hAnsi="Gisha" w:cs="Gisha"/>
          <w:color w:val="111111"/>
        </w:rPr>
        <w:t>s</w:t>
      </w:r>
      <w:r w:rsidRPr="00135796">
        <w:rPr>
          <w:rFonts w:ascii="Gisha" w:hAnsi="Gisha" w:cs="Gisha" w:hint="cs"/>
          <w:color w:val="111111"/>
        </w:rPr>
        <w:t xml:space="preserve"> restrictions </w:t>
      </w:r>
      <w:r>
        <w:rPr>
          <w:rFonts w:ascii="Gisha" w:hAnsi="Gisha" w:cs="Gisha"/>
          <w:color w:val="111111"/>
        </w:rPr>
        <w:t>to give them</w:t>
      </w:r>
      <w:r w:rsidR="00BF2177">
        <w:rPr>
          <w:rFonts w:ascii="Gisha" w:hAnsi="Gisha" w:cs="Gisha"/>
          <w:color w:val="111111"/>
        </w:rPr>
        <w:t xml:space="preserve"> </w:t>
      </w:r>
      <w:r>
        <w:rPr>
          <w:rFonts w:ascii="Gisha" w:hAnsi="Gisha" w:cs="Gisha"/>
          <w:color w:val="111111"/>
        </w:rPr>
        <w:t xml:space="preserve">greater control over the process and not </w:t>
      </w:r>
      <w:r w:rsidRPr="00135796">
        <w:rPr>
          <w:rFonts w:ascii="Gisha" w:hAnsi="Gisha" w:cs="Gisha" w:hint="cs"/>
          <w:color w:val="111111"/>
        </w:rPr>
        <w:t xml:space="preserve">risk worse terms </w:t>
      </w:r>
      <w:r w:rsidR="005A17DA">
        <w:rPr>
          <w:rFonts w:ascii="Gisha" w:hAnsi="Gisha" w:cs="Gisha"/>
          <w:color w:val="111111"/>
        </w:rPr>
        <w:t xml:space="preserve">if the </w:t>
      </w:r>
      <w:r w:rsidRPr="00135796">
        <w:rPr>
          <w:rFonts w:ascii="Gisha" w:hAnsi="Gisha" w:cs="Gisha" w:hint="cs"/>
          <w:color w:val="111111"/>
        </w:rPr>
        <w:t>government</w:t>
      </w:r>
      <w:r w:rsidR="005A17DA">
        <w:rPr>
          <w:rFonts w:ascii="Gisha" w:hAnsi="Gisha" w:cs="Gisha"/>
          <w:color w:val="111111"/>
        </w:rPr>
        <w:t xml:space="preserve"> </w:t>
      </w:r>
      <w:r w:rsidRPr="00135796">
        <w:rPr>
          <w:rFonts w:ascii="Gisha" w:hAnsi="Gisha" w:cs="Gisha" w:hint="cs"/>
          <w:color w:val="111111"/>
        </w:rPr>
        <w:t>impose</w:t>
      </w:r>
      <w:r w:rsidR="005A17DA">
        <w:rPr>
          <w:rFonts w:ascii="Gisha" w:hAnsi="Gisha" w:cs="Gisha"/>
          <w:color w:val="111111"/>
        </w:rPr>
        <w:t xml:space="preserve">s </w:t>
      </w:r>
      <w:r w:rsidR="00D85446">
        <w:rPr>
          <w:rFonts w:ascii="Gisha" w:hAnsi="Gisha" w:cs="Gisha"/>
          <w:color w:val="111111"/>
        </w:rPr>
        <w:t>restrictions</w:t>
      </w:r>
      <w:r w:rsidRPr="00135796">
        <w:rPr>
          <w:rFonts w:ascii="Gisha" w:hAnsi="Gisha" w:cs="Gisha" w:hint="cs"/>
          <w:color w:val="111111"/>
        </w:rPr>
        <w:t xml:space="preserve">.  </w:t>
      </w:r>
    </w:p>
    <w:p w14:paraId="5008D07A" w14:textId="77777777" w:rsidR="000C3023" w:rsidRPr="00135796" w:rsidRDefault="000C3023" w:rsidP="00426BD3">
      <w:pPr>
        <w:widowControl w:val="0"/>
        <w:spacing w:after="0" w:line="240" w:lineRule="auto"/>
        <w:rPr>
          <w:rFonts w:ascii="Gisha" w:hAnsi="Gisha" w:cs="Gisha"/>
          <w:sz w:val="24"/>
          <w:szCs w:val="24"/>
        </w:rPr>
      </w:pPr>
    </w:p>
    <w:p w14:paraId="7D32A5F1" w14:textId="4799A7CB" w:rsidR="00135796" w:rsidRDefault="00135796" w:rsidP="00426BD3">
      <w:pPr>
        <w:widowControl w:val="0"/>
        <w:spacing w:after="0" w:line="240" w:lineRule="auto"/>
        <w:ind w:left="360"/>
        <w:rPr>
          <w:rFonts w:ascii="Gisha" w:hAnsi="Gisha" w:cs="Gisha"/>
          <w:sz w:val="24"/>
          <w:szCs w:val="24"/>
        </w:rPr>
      </w:pPr>
      <w:r w:rsidRPr="00135796">
        <w:rPr>
          <w:rFonts w:ascii="Gisha" w:hAnsi="Gisha" w:cs="Gisha" w:hint="cs"/>
          <w:b/>
          <w:sz w:val="24"/>
          <w:szCs w:val="24"/>
        </w:rPr>
        <w:t>Local content requirements.</w:t>
      </w:r>
      <w:r w:rsidR="000C3023">
        <w:rPr>
          <w:rFonts w:ascii="Gisha" w:hAnsi="Gisha" w:cs="Gisha"/>
          <w:b/>
          <w:sz w:val="24"/>
          <w:szCs w:val="24"/>
        </w:rPr>
        <w:t xml:space="preserve">  </w:t>
      </w:r>
      <w:r w:rsidR="000C3023" w:rsidRPr="000C3023">
        <w:rPr>
          <w:rFonts w:ascii="Gisha" w:hAnsi="Gisha" w:cs="Gisha"/>
          <w:sz w:val="24"/>
          <w:szCs w:val="24"/>
        </w:rPr>
        <w:t>A country requires exporter</w:t>
      </w:r>
      <w:r w:rsidR="000C3023">
        <w:rPr>
          <w:rFonts w:ascii="Gisha" w:hAnsi="Gisha" w:cs="Gisha"/>
          <w:sz w:val="24"/>
          <w:szCs w:val="24"/>
        </w:rPr>
        <w:t>s to</w:t>
      </w:r>
      <w:r w:rsidR="000C3023" w:rsidRPr="000C3023">
        <w:rPr>
          <w:rFonts w:ascii="Gisha" w:hAnsi="Gisha" w:cs="Gisha"/>
          <w:sz w:val="24"/>
          <w:szCs w:val="24"/>
        </w:rPr>
        <w:t xml:space="preserve"> include a certain percentage of domestically</w:t>
      </w:r>
      <w:r w:rsidR="00635648">
        <w:rPr>
          <w:rFonts w:ascii="Gisha" w:hAnsi="Gisha" w:cs="Gisha"/>
          <w:sz w:val="24"/>
          <w:szCs w:val="24"/>
        </w:rPr>
        <w:t xml:space="preserve"> </w:t>
      </w:r>
      <w:r w:rsidR="000C3023">
        <w:rPr>
          <w:rFonts w:ascii="Gisha" w:hAnsi="Gisha" w:cs="Gisha"/>
          <w:sz w:val="24"/>
          <w:szCs w:val="24"/>
        </w:rPr>
        <w:t>manufactured goods or domestically</w:t>
      </w:r>
      <w:r w:rsidR="00635648">
        <w:rPr>
          <w:rFonts w:ascii="Gisha" w:hAnsi="Gisha" w:cs="Gisha"/>
          <w:sz w:val="24"/>
          <w:szCs w:val="24"/>
        </w:rPr>
        <w:t xml:space="preserve"> </w:t>
      </w:r>
      <w:r w:rsidR="000C3023">
        <w:rPr>
          <w:rFonts w:ascii="Gisha" w:hAnsi="Gisha" w:cs="Gisha"/>
          <w:sz w:val="24"/>
          <w:szCs w:val="24"/>
        </w:rPr>
        <w:t>supplied service</w:t>
      </w:r>
      <w:r w:rsidR="005A17DA">
        <w:rPr>
          <w:rFonts w:ascii="Gisha" w:hAnsi="Gisha" w:cs="Gisha"/>
          <w:sz w:val="24"/>
          <w:szCs w:val="24"/>
        </w:rPr>
        <w:t>s</w:t>
      </w:r>
      <w:r w:rsidR="000C3023" w:rsidRPr="000C3023">
        <w:rPr>
          <w:rFonts w:ascii="Gisha" w:hAnsi="Gisha" w:cs="Gisha"/>
          <w:sz w:val="24"/>
          <w:szCs w:val="24"/>
        </w:rPr>
        <w:t xml:space="preserve"> in the</w:t>
      </w:r>
      <w:r w:rsidR="000C3023">
        <w:rPr>
          <w:rFonts w:ascii="Gisha" w:hAnsi="Gisha" w:cs="Gisha"/>
          <w:sz w:val="24"/>
          <w:szCs w:val="24"/>
        </w:rPr>
        <w:t>ir</w:t>
      </w:r>
      <w:r w:rsidR="000C3023" w:rsidRPr="000C3023">
        <w:rPr>
          <w:rFonts w:ascii="Gisha" w:hAnsi="Gisha" w:cs="Gisha"/>
          <w:sz w:val="24"/>
          <w:szCs w:val="24"/>
        </w:rPr>
        <w:t xml:space="preserve"> product</w:t>
      </w:r>
      <w:r w:rsidR="000C3023">
        <w:rPr>
          <w:rFonts w:ascii="Gisha" w:hAnsi="Gisha" w:cs="Gisha"/>
          <w:sz w:val="24"/>
          <w:szCs w:val="24"/>
        </w:rPr>
        <w:t>s</w:t>
      </w:r>
      <w:r w:rsidR="000C3023" w:rsidRPr="000C3023">
        <w:rPr>
          <w:rFonts w:ascii="Gisha" w:hAnsi="Gisha" w:cs="Gisha"/>
          <w:sz w:val="24"/>
          <w:szCs w:val="24"/>
        </w:rPr>
        <w:t>.</w:t>
      </w:r>
      <w:r w:rsidR="000C3023">
        <w:rPr>
          <w:rFonts w:ascii="Gisha" w:hAnsi="Gisha" w:cs="Gisha"/>
          <w:sz w:val="24"/>
          <w:szCs w:val="24"/>
        </w:rPr>
        <w:t xml:space="preserve">  They </w:t>
      </w:r>
      <w:r w:rsidR="005B4AFC">
        <w:rPr>
          <w:rFonts w:ascii="Gisha" w:hAnsi="Gisha" w:cs="Gisha"/>
          <w:sz w:val="24"/>
          <w:szCs w:val="24"/>
        </w:rPr>
        <w:t>c</w:t>
      </w:r>
      <w:r w:rsidR="00B90D1D">
        <w:rPr>
          <w:rFonts w:ascii="Gisha" w:hAnsi="Gisha" w:cs="Gisha"/>
          <w:sz w:val="24"/>
          <w:szCs w:val="24"/>
        </w:rPr>
        <w:t>an</w:t>
      </w:r>
      <w:r w:rsidR="005A17DA">
        <w:rPr>
          <w:rFonts w:ascii="Gisha" w:hAnsi="Gisha" w:cs="Gisha"/>
          <w:sz w:val="24"/>
          <w:szCs w:val="24"/>
        </w:rPr>
        <w:t xml:space="preserve"> also specify</w:t>
      </w:r>
      <w:r w:rsidR="000C3023">
        <w:rPr>
          <w:rFonts w:ascii="Gisha" w:hAnsi="Gisha" w:cs="Gisha"/>
          <w:sz w:val="24"/>
          <w:szCs w:val="24"/>
        </w:rPr>
        <w:t xml:space="preserve"> that the product</w:t>
      </w:r>
      <w:r w:rsidR="00D85446">
        <w:rPr>
          <w:rFonts w:ascii="Gisha" w:hAnsi="Gisha" w:cs="Gisha"/>
          <w:sz w:val="24"/>
          <w:szCs w:val="24"/>
        </w:rPr>
        <w:t xml:space="preserve"> </w:t>
      </w:r>
      <w:r w:rsidR="00876A60">
        <w:rPr>
          <w:rFonts w:ascii="Gisha" w:hAnsi="Gisha" w:cs="Gisha"/>
          <w:sz w:val="24"/>
          <w:szCs w:val="24"/>
        </w:rPr>
        <w:t>is</w:t>
      </w:r>
      <w:r w:rsidR="000C3023">
        <w:rPr>
          <w:rFonts w:ascii="Gisha" w:hAnsi="Gisha" w:cs="Gisha"/>
          <w:sz w:val="24"/>
          <w:szCs w:val="24"/>
        </w:rPr>
        <w:t xml:space="preserve"> made domestically in a joint venture with a local partner </w:t>
      </w:r>
      <w:r w:rsidR="00D85446">
        <w:rPr>
          <w:rFonts w:ascii="Gisha" w:hAnsi="Gisha" w:cs="Gisha"/>
          <w:sz w:val="24"/>
          <w:szCs w:val="24"/>
        </w:rPr>
        <w:t>or</w:t>
      </w:r>
      <w:r w:rsidR="005A17DA">
        <w:rPr>
          <w:rFonts w:ascii="Gisha" w:hAnsi="Gisha" w:cs="Gisha"/>
          <w:sz w:val="24"/>
          <w:szCs w:val="24"/>
        </w:rPr>
        <w:t xml:space="preserve"> that the exporter</w:t>
      </w:r>
      <w:r w:rsidR="00D85446">
        <w:rPr>
          <w:rFonts w:ascii="Gisha" w:hAnsi="Gisha" w:cs="Gisha"/>
          <w:sz w:val="24"/>
          <w:szCs w:val="24"/>
        </w:rPr>
        <w:t xml:space="preserve"> </w:t>
      </w:r>
      <w:r w:rsidR="000C3023">
        <w:rPr>
          <w:rFonts w:ascii="Gisha" w:hAnsi="Gisha" w:cs="Gisha"/>
          <w:sz w:val="24"/>
          <w:szCs w:val="24"/>
        </w:rPr>
        <w:t>transfer</w:t>
      </w:r>
      <w:r w:rsidR="00876A60">
        <w:rPr>
          <w:rFonts w:ascii="Gisha" w:hAnsi="Gisha" w:cs="Gisha"/>
          <w:sz w:val="24"/>
          <w:szCs w:val="24"/>
        </w:rPr>
        <w:t>s</w:t>
      </w:r>
      <w:r w:rsidR="000C3023">
        <w:rPr>
          <w:rFonts w:ascii="Gisha" w:hAnsi="Gisha" w:cs="Gisha"/>
          <w:sz w:val="24"/>
          <w:szCs w:val="24"/>
        </w:rPr>
        <w:t xml:space="preserve"> an agreed</w:t>
      </w:r>
      <w:r w:rsidR="00635648">
        <w:rPr>
          <w:rFonts w:ascii="Gisha" w:hAnsi="Gisha" w:cs="Gisha"/>
          <w:sz w:val="24"/>
          <w:szCs w:val="24"/>
        </w:rPr>
        <w:t>-</w:t>
      </w:r>
      <w:r w:rsidR="000C3023">
        <w:rPr>
          <w:rFonts w:ascii="Gisha" w:hAnsi="Gisha" w:cs="Gisha"/>
          <w:sz w:val="24"/>
          <w:szCs w:val="24"/>
        </w:rPr>
        <w:t>upon amount of intellectual property</w:t>
      </w:r>
      <w:r w:rsidR="005A17DA">
        <w:rPr>
          <w:rFonts w:ascii="Gisha" w:hAnsi="Gisha" w:cs="Gisha"/>
          <w:sz w:val="24"/>
          <w:szCs w:val="24"/>
        </w:rPr>
        <w:t xml:space="preserve"> to the country to aid in its development.</w:t>
      </w:r>
    </w:p>
    <w:p w14:paraId="1B1515A6" w14:textId="77777777" w:rsidR="000C3023" w:rsidRDefault="000C3023" w:rsidP="00426BD3">
      <w:pPr>
        <w:widowControl w:val="0"/>
        <w:spacing w:after="0" w:line="240" w:lineRule="auto"/>
        <w:rPr>
          <w:rFonts w:ascii="Gisha" w:hAnsi="Gisha" w:cs="Gisha"/>
          <w:b/>
          <w:sz w:val="24"/>
          <w:szCs w:val="24"/>
        </w:rPr>
      </w:pPr>
    </w:p>
    <w:p w14:paraId="12EC47F7" w14:textId="77777777" w:rsidR="000C3023" w:rsidRPr="00135796" w:rsidRDefault="000C3023" w:rsidP="00426BD3">
      <w:pPr>
        <w:widowControl w:val="0"/>
        <w:spacing w:after="0" w:line="240" w:lineRule="auto"/>
        <w:ind w:left="360"/>
        <w:rPr>
          <w:rFonts w:ascii="Gisha" w:hAnsi="Gisha" w:cs="Gisha"/>
          <w:b/>
          <w:sz w:val="24"/>
          <w:szCs w:val="24"/>
        </w:rPr>
      </w:pPr>
      <w:r>
        <w:rPr>
          <w:rFonts w:ascii="Gisha" w:hAnsi="Gisha" w:cs="Gisha"/>
          <w:b/>
          <w:sz w:val="24"/>
          <w:szCs w:val="24"/>
        </w:rPr>
        <w:t xml:space="preserve">Preferential buying programs. </w:t>
      </w:r>
      <w:r w:rsidRPr="000C3023">
        <w:rPr>
          <w:rFonts w:ascii="Gisha" w:hAnsi="Gisha" w:cs="Gisha"/>
          <w:sz w:val="24"/>
          <w:szCs w:val="24"/>
        </w:rPr>
        <w:t xml:space="preserve"> </w:t>
      </w:r>
      <w:r>
        <w:rPr>
          <w:rFonts w:ascii="Gisha" w:hAnsi="Gisha" w:cs="Gisha"/>
          <w:sz w:val="24"/>
          <w:szCs w:val="24"/>
        </w:rPr>
        <w:t xml:space="preserve">Governments sponsor “Buy </w:t>
      </w:r>
      <w:r w:rsidR="001559BA">
        <w:rPr>
          <w:rFonts w:ascii="Gisha" w:hAnsi="Gisha" w:cs="Gisha"/>
          <w:sz w:val="24"/>
          <w:szCs w:val="24"/>
        </w:rPr>
        <w:t>XX</w:t>
      </w:r>
      <w:r>
        <w:rPr>
          <w:rFonts w:ascii="Gisha" w:hAnsi="Gisha" w:cs="Gisha"/>
          <w:sz w:val="24"/>
          <w:szCs w:val="24"/>
        </w:rPr>
        <w:t>” or “Made in</w:t>
      </w:r>
      <w:r w:rsidR="005A17DA">
        <w:rPr>
          <w:rFonts w:ascii="Gisha" w:hAnsi="Gisha" w:cs="Gisha"/>
          <w:sz w:val="24"/>
          <w:szCs w:val="24"/>
        </w:rPr>
        <w:t xml:space="preserve"> </w:t>
      </w:r>
      <w:r w:rsidR="001559BA">
        <w:rPr>
          <w:rFonts w:ascii="Gisha" w:hAnsi="Gisha" w:cs="Gisha"/>
          <w:sz w:val="24"/>
          <w:szCs w:val="24"/>
        </w:rPr>
        <w:t>XX</w:t>
      </w:r>
      <w:r>
        <w:rPr>
          <w:rFonts w:ascii="Gisha" w:hAnsi="Gisha" w:cs="Gisha"/>
          <w:sz w:val="24"/>
          <w:szCs w:val="24"/>
        </w:rPr>
        <w:t>” programs to encourage consumers to buy domestically grown or manufactured</w:t>
      </w:r>
      <w:r w:rsidR="00D85446">
        <w:rPr>
          <w:rFonts w:ascii="Gisha" w:hAnsi="Gisha" w:cs="Gisha"/>
          <w:sz w:val="24"/>
          <w:szCs w:val="24"/>
        </w:rPr>
        <w:t xml:space="preserve"> good</w:t>
      </w:r>
      <w:r w:rsidR="005A17DA">
        <w:rPr>
          <w:rFonts w:ascii="Gisha" w:hAnsi="Gisha" w:cs="Gisha"/>
          <w:sz w:val="24"/>
          <w:szCs w:val="24"/>
        </w:rPr>
        <w:t xml:space="preserve">s. </w:t>
      </w:r>
      <w:r w:rsidR="00D85446">
        <w:rPr>
          <w:rFonts w:ascii="Gisha" w:hAnsi="Gisha" w:cs="Gisha"/>
          <w:sz w:val="24"/>
          <w:szCs w:val="24"/>
        </w:rPr>
        <w:t xml:space="preserve"> </w:t>
      </w:r>
      <w:r w:rsidR="005A17DA">
        <w:rPr>
          <w:rFonts w:ascii="Gisha" w:hAnsi="Gisha" w:cs="Gisha"/>
          <w:sz w:val="24"/>
          <w:szCs w:val="24"/>
        </w:rPr>
        <w:t xml:space="preserve">They </w:t>
      </w:r>
      <w:r w:rsidR="00D85446">
        <w:rPr>
          <w:rFonts w:ascii="Gisha" w:hAnsi="Gisha" w:cs="Gisha"/>
          <w:sz w:val="24"/>
          <w:szCs w:val="24"/>
        </w:rPr>
        <w:t xml:space="preserve">often </w:t>
      </w:r>
      <w:r w:rsidR="005A17DA">
        <w:rPr>
          <w:rFonts w:ascii="Gisha" w:hAnsi="Gisha" w:cs="Gisha"/>
          <w:sz w:val="24"/>
          <w:szCs w:val="24"/>
        </w:rPr>
        <w:lastRenderedPageBreak/>
        <w:t xml:space="preserve">stress </w:t>
      </w:r>
      <w:r w:rsidR="00D85446">
        <w:rPr>
          <w:rFonts w:ascii="Gisha" w:hAnsi="Gisha" w:cs="Gisha"/>
          <w:sz w:val="24"/>
          <w:szCs w:val="24"/>
        </w:rPr>
        <w:t>this lowers</w:t>
      </w:r>
      <w:r>
        <w:rPr>
          <w:rFonts w:ascii="Gisha" w:hAnsi="Gisha" w:cs="Gisha"/>
          <w:sz w:val="24"/>
          <w:szCs w:val="24"/>
        </w:rPr>
        <w:t xml:space="preserve"> transportation costs </w:t>
      </w:r>
      <w:r w:rsidR="00BA423A">
        <w:rPr>
          <w:rFonts w:ascii="Gisha" w:hAnsi="Gisha" w:cs="Gisha"/>
          <w:sz w:val="24"/>
          <w:szCs w:val="24"/>
        </w:rPr>
        <w:t xml:space="preserve">reducing </w:t>
      </w:r>
      <w:r>
        <w:rPr>
          <w:rFonts w:ascii="Gisha" w:hAnsi="Gisha" w:cs="Gisha"/>
          <w:sz w:val="24"/>
          <w:szCs w:val="24"/>
        </w:rPr>
        <w:t>global warming.  Government purchasing programs may also give preference to domestic</w:t>
      </w:r>
      <w:r w:rsidR="005A17DA">
        <w:rPr>
          <w:rFonts w:ascii="Gisha" w:hAnsi="Gisha" w:cs="Gisha"/>
          <w:sz w:val="24"/>
          <w:szCs w:val="24"/>
        </w:rPr>
        <w:t>ally produced</w:t>
      </w:r>
      <w:r>
        <w:rPr>
          <w:rFonts w:ascii="Gisha" w:hAnsi="Gisha" w:cs="Gisha"/>
          <w:sz w:val="24"/>
          <w:szCs w:val="24"/>
        </w:rPr>
        <w:t xml:space="preserve"> goods and services.  </w:t>
      </w:r>
    </w:p>
    <w:p w14:paraId="0D918D39" w14:textId="77777777" w:rsidR="009727C1" w:rsidRDefault="009727C1" w:rsidP="00426BD3">
      <w:pPr>
        <w:widowControl w:val="0"/>
        <w:spacing w:after="0" w:line="240" w:lineRule="auto"/>
        <w:rPr>
          <w:rFonts w:ascii="Gisha" w:hAnsi="Gisha" w:cs="Gisha"/>
          <w:b/>
          <w:sz w:val="24"/>
          <w:szCs w:val="24"/>
        </w:rPr>
      </w:pPr>
    </w:p>
    <w:p w14:paraId="23E389EB" w14:textId="5AE8EDC2" w:rsidR="00AE37BD" w:rsidRDefault="00AE37BD" w:rsidP="00426BD3">
      <w:pPr>
        <w:widowControl w:val="0"/>
        <w:spacing w:after="0" w:line="240" w:lineRule="auto"/>
        <w:ind w:left="360"/>
        <w:rPr>
          <w:rFonts w:ascii="Gisha" w:hAnsi="Gisha" w:cs="Gisha"/>
          <w:b/>
          <w:sz w:val="24"/>
          <w:szCs w:val="24"/>
        </w:rPr>
      </w:pPr>
      <w:r>
        <w:rPr>
          <w:rFonts w:ascii="Gisha" w:hAnsi="Gisha" w:cs="Gisha"/>
          <w:b/>
          <w:sz w:val="24"/>
          <w:szCs w:val="24"/>
        </w:rPr>
        <w:t xml:space="preserve">Rules of origin.  </w:t>
      </w:r>
      <w:r w:rsidR="007B07D7">
        <w:rPr>
          <w:rFonts w:ascii="Gisha" w:hAnsi="Gisha" w:cs="Gisha"/>
          <w:sz w:val="24"/>
          <w:szCs w:val="24"/>
        </w:rPr>
        <w:t>Foreign</w:t>
      </w:r>
      <w:r w:rsidR="00B851AE">
        <w:rPr>
          <w:rFonts w:ascii="Gisha" w:hAnsi="Gisha" w:cs="Gisha"/>
          <w:sz w:val="24"/>
          <w:szCs w:val="24"/>
        </w:rPr>
        <w:t xml:space="preserve"> products</w:t>
      </w:r>
      <w:r w:rsidRPr="00AE37BD">
        <w:rPr>
          <w:rFonts w:ascii="Gisha" w:hAnsi="Gisha" w:cs="Gisha"/>
          <w:sz w:val="24"/>
          <w:szCs w:val="24"/>
        </w:rPr>
        <w:t xml:space="preserve"> should </w:t>
      </w:r>
      <w:r>
        <w:rPr>
          <w:rFonts w:ascii="Gisha" w:hAnsi="Gisha" w:cs="Gisha"/>
          <w:sz w:val="24"/>
          <w:szCs w:val="24"/>
        </w:rPr>
        <w:t xml:space="preserve">not </w:t>
      </w:r>
      <w:r w:rsidR="00B851AE">
        <w:rPr>
          <w:rFonts w:ascii="Gisha" w:hAnsi="Gisha" w:cs="Gisha"/>
          <w:sz w:val="24"/>
          <w:szCs w:val="24"/>
        </w:rPr>
        <w:t xml:space="preserve">be exempt from </w:t>
      </w:r>
      <w:r w:rsidR="007B07D7">
        <w:rPr>
          <w:rFonts w:ascii="Gisha" w:hAnsi="Gisha" w:cs="Gisha"/>
          <w:sz w:val="24"/>
          <w:szCs w:val="24"/>
        </w:rPr>
        <w:t>tariffs and quotas</w:t>
      </w:r>
      <w:r>
        <w:rPr>
          <w:rFonts w:ascii="Gisha" w:hAnsi="Gisha" w:cs="Gisha"/>
          <w:sz w:val="24"/>
          <w:szCs w:val="24"/>
        </w:rPr>
        <w:t xml:space="preserve"> or </w:t>
      </w:r>
      <w:r w:rsidRPr="00AE37BD">
        <w:rPr>
          <w:rFonts w:ascii="Gisha" w:hAnsi="Gisha" w:cs="Gisha"/>
          <w:sz w:val="24"/>
          <w:szCs w:val="24"/>
        </w:rPr>
        <w:t>cla</w:t>
      </w:r>
      <w:r w:rsidR="00B851AE">
        <w:rPr>
          <w:rFonts w:ascii="Gisha" w:hAnsi="Gisha" w:cs="Gisha"/>
          <w:sz w:val="24"/>
          <w:szCs w:val="24"/>
        </w:rPr>
        <w:t xml:space="preserve">ssified as locally made </w:t>
      </w:r>
      <w:r>
        <w:rPr>
          <w:rFonts w:ascii="Gisha" w:hAnsi="Gisha" w:cs="Gisha"/>
          <w:sz w:val="24"/>
          <w:szCs w:val="24"/>
        </w:rPr>
        <w:t xml:space="preserve">if they </w:t>
      </w:r>
      <w:r w:rsidR="007B07D7">
        <w:rPr>
          <w:rFonts w:ascii="Gisha" w:hAnsi="Gisha" w:cs="Gisha"/>
          <w:sz w:val="24"/>
          <w:szCs w:val="24"/>
        </w:rPr>
        <w:t>have only undergone perfunctory</w:t>
      </w:r>
      <w:r w:rsidR="00B851AE">
        <w:rPr>
          <w:rFonts w:ascii="Gisha" w:hAnsi="Gisha" w:cs="Gisha"/>
          <w:sz w:val="24"/>
          <w:szCs w:val="24"/>
        </w:rPr>
        <w:t xml:space="preserve"> domestic </w:t>
      </w:r>
      <w:r w:rsidR="007B07D7">
        <w:rPr>
          <w:rFonts w:ascii="Gisha" w:hAnsi="Gisha" w:cs="Gisha"/>
          <w:sz w:val="24"/>
          <w:szCs w:val="24"/>
        </w:rPr>
        <w:t>repackaging, labeling</w:t>
      </w:r>
      <w:r w:rsidR="00635648">
        <w:rPr>
          <w:rFonts w:ascii="Gisha" w:hAnsi="Gisha" w:cs="Gisha"/>
          <w:sz w:val="24"/>
          <w:szCs w:val="24"/>
        </w:rPr>
        <w:t xml:space="preserve">, </w:t>
      </w:r>
      <w:r w:rsidR="007B07D7">
        <w:rPr>
          <w:rFonts w:ascii="Gisha" w:hAnsi="Gisha" w:cs="Gisha"/>
          <w:sz w:val="24"/>
          <w:szCs w:val="24"/>
        </w:rPr>
        <w:t xml:space="preserve">or processing. </w:t>
      </w:r>
      <w:r w:rsidR="00371F21">
        <w:rPr>
          <w:rFonts w:ascii="Gisha" w:hAnsi="Gisha" w:cs="Gisha"/>
          <w:sz w:val="24"/>
          <w:szCs w:val="24"/>
        </w:rPr>
        <w:t xml:space="preserve"> </w:t>
      </w:r>
      <w:r w:rsidR="00FF4369">
        <w:rPr>
          <w:rFonts w:ascii="Gisha" w:hAnsi="Gisha" w:cs="Gisha"/>
          <w:sz w:val="24"/>
          <w:szCs w:val="24"/>
        </w:rPr>
        <w:t xml:space="preserve">Imports </w:t>
      </w:r>
      <w:r w:rsidR="00371F21">
        <w:rPr>
          <w:rFonts w:ascii="Gisha" w:hAnsi="Gisha" w:cs="Gisha"/>
          <w:sz w:val="24"/>
          <w:szCs w:val="24"/>
        </w:rPr>
        <w:t xml:space="preserve">that have been intentionally transshipped through another trading partner to qualified for </w:t>
      </w:r>
      <w:r w:rsidR="00EB15D1">
        <w:rPr>
          <w:rFonts w:ascii="Gisha" w:hAnsi="Gisha" w:cs="Gisha"/>
          <w:sz w:val="24"/>
          <w:szCs w:val="24"/>
        </w:rPr>
        <w:t xml:space="preserve">their </w:t>
      </w:r>
      <w:r w:rsidR="00371F21">
        <w:rPr>
          <w:rFonts w:ascii="Gisha" w:hAnsi="Gisha" w:cs="Gisha"/>
          <w:sz w:val="24"/>
          <w:szCs w:val="24"/>
        </w:rPr>
        <w:t>preferred status should be denied.</w:t>
      </w:r>
      <w:r w:rsidR="00FF4369">
        <w:rPr>
          <w:rFonts w:ascii="Gisha" w:hAnsi="Gisha" w:cs="Gisha"/>
          <w:sz w:val="24"/>
          <w:szCs w:val="24"/>
        </w:rPr>
        <w:t xml:space="preserve">  Countries</w:t>
      </w:r>
      <w:r w:rsidR="00A854BA">
        <w:rPr>
          <w:rFonts w:ascii="Gisha" w:hAnsi="Gisha" w:cs="Gisha"/>
          <w:sz w:val="24"/>
          <w:szCs w:val="24"/>
        </w:rPr>
        <w:t xml:space="preserve"> </w:t>
      </w:r>
      <w:r w:rsidR="00EB15D1">
        <w:rPr>
          <w:rFonts w:ascii="Gisha" w:hAnsi="Gisha" w:cs="Gisha"/>
          <w:sz w:val="24"/>
          <w:szCs w:val="24"/>
        </w:rPr>
        <w:t>typically</w:t>
      </w:r>
      <w:r w:rsidR="00FF4369">
        <w:rPr>
          <w:rFonts w:ascii="Gisha" w:hAnsi="Gisha" w:cs="Gisha"/>
          <w:sz w:val="24"/>
          <w:szCs w:val="24"/>
        </w:rPr>
        <w:t xml:space="preserve"> indicate</w:t>
      </w:r>
      <w:r w:rsidR="00371F21">
        <w:rPr>
          <w:rFonts w:ascii="Gisha" w:hAnsi="Gisha" w:cs="Gisha"/>
          <w:sz w:val="24"/>
          <w:szCs w:val="24"/>
        </w:rPr>
        <w:t xml:space="preserve"> </w:t>
      </w:r>
      <w:r w:rsidR="00A854BA">
        <w:rPr>
          <w:rFonts w:ascii="Gisha" w:hAnsi="Gisha" w:cs="Gisha"/>
          <w:sz w:val="24"/>
          <w:szCs w:val="24"/>
        </w:rPr>
        <w:t>what</w:t>
      </w:r>
      <w:r w:rsidR="00FF4369">
        <w:rPr>
          <w:rFonts w:ascii="Gisha" w:hAnsi="Gisha" w:cs="Gisha"/>
          <w:sz w:val="24"/>
          <w:szCs w:val="24"/>
        </w:rPr>
        <w:t xml:space="preserve"> percentage of a product’s value</w:t>
      </w:r>
      <w:r w:rsidR="00A854BA">
        <w:rPr>
          <w:rFonts w:ascii="Gisha" w:hAnsi="Gisha" w:cs="Gisha"/>
          <w:sz w:val="24"/>
          <w:szCs w:val="24"/>
        </w:rPr>
        <w:t xml:space="preserve"> needs to be produced locally or by a trading partner to qualify for</w:t>
      </w:r>
      <w:r w:rsidR="00FF4369">
        <w:rPr>
          <w:rFonts w:ascii="Gisha" w:hAnsi="Gisha" w:cs="Gisha"/>
          <w:sz w:val="24"/>
          <w:szCs w:val="24"/>
        </w:rPr>
        <w:t xml:space="preserve"> special treatment.</w:t>
      </w:r>
      <w:r w:rsidR="00A854BA">
        <w:rPr>
          <w:rFonts w:ascii="Gisha" w:hAnsi="Gisha" w:cs="Gisha"/>
          <w:sz w:val="24"/>
          <w:szCs w:val="24"/>
        </w:rPr>
        <w:t xml:space="preserve">  They may increase these values from say 35% to 50%</w:t>
      </w:r>
      <w:r w:rsidR="00EB15D1">
        <w:rPr>
          <w:rFonts w:ascii="Gisha" w:hAnsi="Gisha" w:cs="Gisha"/>
          <w:sz w:val="24"/>
          <w:szCs w:val="24"/>
        </w:rPr>
        <w:t xml:space="preserve">, </w:t>
      </w:r>
      <w:r w:rsidR="00A854BA">
        <w:rPr>
          <w:rFonts w:ascii="Gisha" w:hAnsi="Gisha" w:cs="Gisha"/>
          <w:sz w:val="24"/>
          <w:szCs w:val="24"/>
        </w:rPr>
        <w:t>exclude certain activities like</w:t>
      </w:r>
      <w:r w:rsidR="00EB15D1">
        <w:rPr>
          <w:rFonts w:ascii="Gisha" w:hAnsi="Gisha" w:cs="Gisha"/>
          <w:sz w:val="24"/>
          <w:szCs w:val="24"/>
        </w:rPr>
        <w:t xml:space="preserve"> packaging, or make the </w:t>
      </w:r>
      <w:r w:rsidR="009853C3">
        <w:rPr>
          <w:rFonts w:ascii="Gisha" w:hAnsi="Gisha" w:cs="Gisha"/>
          <w:sz w:val="24"/>
          <w:szCs w:val="24"/>
        </w:rPr>
        <w:t xml:space="preserve">calculation of these percentages </w:t>
      </w:r>
      <w:r w:rsidR="00EB15D1">
        <w:rPr>
          <w:rFonts w:ascii="Gisha" w:hAnsi="Gisha" w:cs="Gisha"/>
          <w:sz w:val="24"/>
          <w:szCs w:val="24"/>
        </w:rPr>
        <w:t>overly complex</w:t>
      </w:r>
      <w:r w:rsidR="00A854BA">
        <w:rPr>
          <w:rFonts w:ascii="Gisha" w:hAnsi="Gisha" w:cs="Gisha"/>
          <w:sz w:val="24"/>
          <w:szCs w:val="24"/>
        </w:rPr>
        <w:t xml:space="preserve"> to </w:t>
      </w:r>
      <w:r w:rsidR="00EB15D1">
        <w:rPr>
          <w:rFonts w:ascii="Gisha" w:hAnsi="Gisha" w:cs="Gisha"/>
          <w:sz w:val="24"/>
          <w:szCs w:val="24"/>
        </w:rPr>
        <w:t>discourage imports and benefit the domestic economy.</w:t>
      </w:r>
    </w:p>
    <w:p w14:paraId="6B2EB76A" w14:textId="77777777" w:rsidR="009727C1" w:rsidRDefault="009727C1" w:rsidP="00426BD3">
      <w:pPr>
        <w:widowControl w:val="0"/>
        <w:spacing w:after="0" w:line="240" w:lineRule="auto"/>
        <w:rPr>
          <w:rFonts w:ascii="Gisha" w:hAnsi="Gisha" w:cs="Gisha"/>
          <w:b/>
          <w:sz w:val="24"/>
          <w:szCs w:val="24"/>
        </w:rPr>
      </w:pPr>
    </w:p>
    <w:p w14:paraId="7A3F3C70" w14:textId="77777777" w:rsidR="000C3023" w:rsidRDefault="000C3023" w:rsidP="00426BD3">
      <w:pPr>
        <w:widowControl w:val="0"/>
        <w:spacing w:after="0" w:line="240" w:lineRule="auto"/>
        <w:ind w:left="360"/>
        <w:rPr>
          <w:rFonts w:ascii="Gisha" w:hAnsi="Gisha" w:cs="Gisha"/>
          <w:b/>
          <w:sz w:val="24"/>
          <w:szCs w:val="24"/>
        </w:rPr>
      </w:pPr>
      <w:r>
        <w:rPr>
          <w:rFonts w:ascii="Gisha" w:hAnsi="Gisha" w:cs="Gisha"/>
          <w:b/>
          <w:sz w:val="24"/>
          <w:szCs w:val="24"/>
        </w:rPr>
        <w:t xml:space="preserve">Border delays.  </w:t>
      </w:r>
      <w:r w:rsidR="00BA423A">
        <w:rPr>
          <w:rFonts w:ascii="Gisha" w:hAnsi="Gisha" w:cs="Gisha"/>
          <w:sz w:val="24"/>
          <w:szCs w:val="24"/>
        </w:rPr>
        <w:t xml:space="preserve">Uncertain delivery times make managing just-in-time inventory and production systems more difficult.  Companies </w:t>
      </w:r>
      <w:r w:rsidR="00AF3A69">
        <w:rPr>
          <w:rFonts w:ascii="Gisha" w:hAnsi="Gisha" w:cs="Gisha"/>
          <w:sz w:val="24"/>
          <w:szCs w:val="24"/>
        </w:rPr>
        <w:t xml:space="preserve">must </w:t>
      </w:r>
      <w:r w:rsidR="00BA423A">
        <w:rPr>
          <w:rFonts w:ascii="Gisha" w:hAnsi="Gisha" w:cs="Gisha"/>
          <w:sz w:val="24"/>
          <w:szCs w:val="24"/>
        </w:rPr>
        <w:t xml:space="preserve">either carry </w:t>
      </w:r>
      <w:r>
        <w:rPr>
          <w:rFonts w:ascii="Gisha" w:hAnsi="Gisha" w:cs="Gisha"/>
          <w:sz w:val="24"/>
          <w:szCs w:val="24"/>
        </w:rPr>
        <w:t>higher safety stocks</w:t>
      </w:r>
      <w:r w:rsidR="00BA423A">
        <w:rPr>
          <w:rFonts w:ascii="Gisha" w:hAnsi="Gisha" w:cs="Gisha"/>
          <w:sz w:val="24"/>
          <w:szCs w:val="24"/>
        </w:rPr>
        <w:t xml:space="preserve"> or look for more reliable domestic </w:t>
      </w:r>
      <w:r w:rsidR="00AF3A69">
        <w:rPr>
          <w:rFonts w:ascii="Gisha" w:hAnsi="Gisha" w:cs="Gisha"/>
          <w:sz w:val="24"/>
          <w:szCs w:val="24"/>
        </w:rPr>
        <w:t>s</w:t>
      </w:r>
      <w:r w:rsidR="00D85446">
        <w:rPr>
          <w:rFonts w:ascii="Gisha" w:hAnsi="Gisha" w:cs="Gisha"/>
          <w:sz w:val="24"/>
          <w:szCs w:val="24"/>
        </w:rPr>
        <w:t>uppliers</w:t>
      </w:r>
      <w:r w:rsidR="00BA423A">
        <w:rPr>
          <w:rFonts w:ascii="Gisha" w:hAnsi="Gisha" w:cs="Gisha"/>
          <w:sz w:val="24"/>
          <w:szCs w:val="24"/>
        </w:rPr>
        <w:t xml:space="preserve">.  </w:t>
      </w:r>
      <w:r>
        <w:rPr>
          <w:rFonts w:ascii="Gisha" w:hAnsi="Gisha" w:cs="Gisha"/>
          <w:sz w:val="24"/>
          <w:szCs w:val="24"/>
        </w:rPr>
        <w:t xml:space="preserve"> </w:t>
      </w:r>
    </w:p>
    <w:p w14:paraId="66FE9A48" w14:textId="77777777" w:rsidR="00135796" w:rsidRDefault="00135796" w:rsidP="00426BD3">
      <w:pPr>
        <w:widowControl w:val="0"/>
        <w:spacing w:after="0" w:line="240" w:lineRule="auto"/>
        <w:rPr>
          <w:rFonts w:ascii="Gisha" w:hAnsi="Gisha" w:cs="Gisha"/>
          <w:b/>
          <w:sz w:val="24"/>
          <w:szCs w:val="24"/>
        </w:rPr>
      </w:pPr>
    </w:p>
    <w:p w14:paraId="5071B743" w14:textId="6CC6E5A5" w:rsidR="00135796" w:rsidRDefault="000C3023" w:rsidP="00426BD3">
      <w:pPr>
        <w:pStyle w:val="NormalWeb"/>
        <w:widowControl w:val="0"/>
        <w:shd w:val="clear" w:color="auto" w:fill="FFFFFF"/>
        <w:spacing w:before="0" w:beforeAutospacing="0" w:after="0" w:afterAutospacing="0"/>
        <w:ind w:left="360"/>
        <w:rPr>
          <w:rFonts w:ascii="Gisha" w:hAnsi="Gisha" w:cs="Gisha"/>
        </w:rPr>
      </w:pPr>
      <w:r>
        <w:rPr>
          <w:rFonts w:ascii="Gisha" w:hAnsi="Gisha" w:cs="Gisha"/>
          <w:b/>
        </w:rPr>
        <w:t xml:space="preserve">Import standards. </w:t>
      </w:r>
      <w:r w:rsidRPr="000C3023">
        <w:rPr>
          <w:rFonts w:ascii="Gisha" w:hAnsi="Gisha" w:cs="Gisha"/>
        </w:rPr>
        <w:t xml:space="preserve"> </w:t>
      </w:r>
      <w:r w:rsidRPr="000C3023">
        <w:rPr>
          <w:rFonts w:ascii="Gisha" w:hAnsi="Gisha" w:cs="Gisha" w:hint="cs"/>
        </w:rPr>
        <w:t xml:space="preserve">Products </w:t>
      </w:r>
      <w:r>
        <w:rPr>
          <w:rFonts w:ascii="Gisha" w:hAnsi="Gisha" w:cs="Gisha"/>
        </w:rPr>
        <w:t xml:space="preserve">must </w:t>
      </w:r>
      <w:r w:rsidRPr="000C3023">
        <w:rPr>
          <w:rFonts w:ascii="Gisha" w:hAnsi="Gisha" w:cs="Gisha" w:hint="cs"/>
        </w:rPr>
        <w:t>meet specific packaging</w:t>
      </w:r>
      <w:r w:rsidR="005A17DA">
        <w:rPr>
          <w:rFonts w:ascii="Gisha" w:hAnsi="Gisha" w:cs="Gisha"/>
        </w:rPr>
        <w:t xml:space="preserve">, </w:t>
      </w:r>
      <w:r w:rsidRPr="000C3023">
        <w:rPr>
          <w:rFonts w:ascii="Gisha" w:hAnsi="Gisha" w:cs="Gisha" w:hint="cs"/>
        </w:rPr>
        <w:t>labelling, technical</w:t>
      </w:r>
      <w:r>
        <w:rPr>
          <w:rFonts w:ascii="Gisha" w:hAnsi="Gisha" w:cs="Gisha"/>
        </w:rPr>
        <w:t xml:space="preserve">, </w:t>
      </w:r>
      <w:r w:rsidR="00AF3A69">
        <w:rPr>
          <w:rFonts w:ascii="Gisha" w:hAnsi="Gisha" w:cs="Gisha"/>
        </w:rPr>
        <w:t>food</w:t>
      </w:r>
      <w:r w:rsidR="00D85446">
        <w:rPr>
          <w:rFonts w:ascii="Gisha" w:hAnsi="Gisha" w:cs="Gisha"/>
        </w:rPr>
        <w:t xml:space="preserve"> safety</w:t>
      </w:r>
      <w:r w:rsidR="00AF3A69">
        <w:rPr>
          <w:rFonts w:ascii="Gisha" w:hAnsi="Gisha" w:cs="Gisha"/>
        </w:rPr>
        <w:t xml:space="preserve">, and </w:t>
      </w:r>
      <w:r w:rsidR="000C37CE">
        <w:rPr>
          <w:rFonts w:ascii="Gisha" w:hAnsi="Gisha" w:cs="Gisha"/>
        </w:rPr>
        <w:t xml:space="preserve">animal </w:t>
      </w:r>
      <w:r w:rsidR="00AF3A69">
        <w:rPr>
          <w:rFonts w:ascii="Gisha" w:hAnsi="Gisha" w:cs="Gisha"/>
        </w:rPr>
        <w:t xml:space="preserve">health </w:t>
      </w:r>
      <w:r w:rsidR="005A17DA">
        <w:rPr>
          <w:rFonts w:ascii="Gisha" w:hAnsi="Gisha" w:cs="Gisha"/>
        </w:rPr>
        <w:t>standards</w:t>
      </w:r>
      <w:r w:rsidR="00AF3A69">
        <w:rPr>
          <w:rFonts w:ascii="Gisha" w:hAnsi="Gisha" w:cs="Gisha"/>
        </w:rPr>
        <w:t xml:space="preserve"> and may </w:t>
      </w:r>
      <w:r w:rsidR="00D85446">
        <w:rPr>
          <w:rFonts w:ascii="Gisha" w:hAnsi="Gisha" w:cs="Gisha"/>
        </w:rPr>
        <w:t xml:space="preserve">have to </w:t>
      </w:r>
      <w:r w:rsidR="00AF3A69">
        <w:rPr>
          <w:rFonts w:ascii="Gisha" w:hAnsi="Gisha" w:cs="Gisha"/>
        </w:rPr>
        <w:t xml:space="preserve">be inspected, tested, and certified.  These are referred to as technical barriers to trade (TBT) and sanitary and phytosanitary (SPS) measures.  </w:t>
      </w:r>
      <w:r>
        <w:rPr>
          <w:rFonts w:ascii="Gisha" w:hAnsi="Gisha" w:cs="Gisha"/>
          <w:color w:val="454545"/>
          <w:spacing w:val="-5"/>
        </w:rPr>
        <w:t>For example, electrical products</w:t>
      </w:r>
      <w:r w:rsidRPr="000C3023">
        <w:rPr>
          <w:rFonts w:ascii="Gisha" w:hAnsi="Gisha" w:cs="Gisha" w:hint="cs"/>
          <w:color w:val="454545"/>
          <w:spacing w:val="-5"/>
        </w:rPr>
        <w:t xml:space="preserve"> need to </w:t>
      </w:r>
      <w:r>
        <w:rPr>
          <w:rFonts w:ascii="Gisha" w:hAnsi="Gisha" w:cs="Gisha"/>
          <w:color w:val="454545"/>
          <w:spacing w:val="-5"/>
        </w:rPr>
        <w:t xml:space="preserve">be labelled </w:t>
      </w:r>
      <w:r w:rsidRPr="000C3023">
        <w:rPr>
          <w:rFonts w:ascii="Gisha" w:hAnsi="Gisha" w:cs="Gisha" w:hint="cs"/>
          <w:color w:val="454545"/>
          <w:spacing w:val="-5"/>
        </w:rPr>
        <w:t xml:space="preserve">indicating their </w:t>
      </w:r>
      <w:r>
        <w:rPr>
          <w:rFonts w:ascii="Gisha" w:hAnsi="Gisha" w:cs="Gisha"/>
          <w:color w:val="454545"/>
          <w:spacing w:val="-5"/>
        </w:rPr>
        <w:t xml:space="preserve">power </w:t>
      </w:r>
      <w:r w:rsidRPr="000C3023">
        <w:rPr>
          <w:rFonts w:ascii="Gisha" w:hAnsi="Gisha" w:cs="Gisha" w:hint="cs"/>
          <w:color w:val="454545"/>
          <w:spacing w:val="-5"/>
        </w:rPr>
        <w:t xml:space="preserve">consumption. </w:t>
      </w:r>
      <w:r w:rsidR="000C37CE">
        <w:rPr>
          <w:rFonts w:ascii="Gisha" w:hAnsi="Gisha" w:cs="Gisha"/>
          <w:color w:val="454545"/>
          <w:spacing w:val="-5"/>
        </w:rPr>
        <w:t xml:space="preserve"> Food </w:t>
      </w:r>
      <w:r w:rsidR="003F61CD">
        <w:rPr>
          <w:rFonts w:ascii="Gisha" w:hAnsi="Gisha" w:cs="Gisha"/>
          <w:color w:val="454545"/>
          <w:spacing w:val="-5"/>
        </w:rPr>
        <w:t>and</w:t>
      </w:r>
      <w:r w:rsidRPr="000C3023">
        <w:rPr>
          <w:rFonts w:ascii="Gisha" w:hAnsi="Gisha" w:cs="Gisha" w:hint="cs"/>
          <w:color w:val="454545"/>
          <w:spacing w:val="-5"/>
        </w:rPr>
        <w:t xml:space="preserve"> animal life must be </w:t>
      </w:r>
      <w:r w:rsidR="00AF3A69">
        <w:rPr>
          <w:rFonts w:ascii="Gisha" w:hAnsi="Gisha" w:cs="Gisha"/>
          <w:color w:val="454545"/>
          <w:spacing w:val="-5"/>
        </w:rPr>
        <w:t xml:space="preserve">free of </w:t>
      </w:r>
      <w:r w:rsidRPr="000C3023">
        <w:rPr>
          <w:rFonts w:ascii="Gisha" w:hAnsi="Gisha" w:cs="Gisha" w:hint="cs"/>
          <w:color w:val="454545"/>
          <w:spacing w:val="-5"/>
        </w:rPr>
        <w:t>additives, contaminants, toxins</w:t>
      </w:r>
      <w:r w:rsidR="000C37CE">
        <w:rPr>
          <w:rFonts w:ascii="Gisha" w:hAnsi="Gisha" w:cs="Gisha"/>
          <w:color w:val="454545"/>
          <w:spacing w:val="-5"/>
        </w:rPr>
        <w:t xml:space="preserve">, </w:t>
      </w:r>
      <w:r w:rsidR="00F85232">
        <w:rPr>
          <w:rFonts w:ascii="Gisha" w:hAnsi="Gisha" w:cs="Gisha"/>
          <w:color w:val="454545"/>
          <w:spacing w:val="-5"/>
        </w:rPr>
        <w:t xml:space="preserve">and </w:t>
      </w:r>
      <w:r w:rsidRPr="000C3023">
        <w:rPr>
          <w:rFonts w:ascii="Gisha" w:hAnsi="Gisha" w:cs="Gisha" w:hint="cs"/>
          <w:color w:val="454545"/>
          <w:spacing w:val="-5"/>
        </w:rPr>
        <w:t xml:space="preserve">disease-causing organisms such </w:t>
      </w:r>
      <w:r w:rsidR="000C37CE">
        <w:rPr>
          <w:rFonts w:ascii="Gisha" w:hAnsi="Gisha" w:cs="Gisha"/>
          <w:color w:val="454545"/>
          <w:spacing w:val="-5"/>
        </w:rPr>
        <w:t xml:space="preserve">as </w:t>
      </w:r>
      <w:r w:rsidRPr="000C3023">
        <w:rPr>
          <w:rFonts w:ascii="Gisha" w:hAnsi="Gisha" w:cs="Gisha" w:hint="cs"/>
          <w:color w:val="454545"/>
          <w:spacing w:val="-5"/>
        </w:rPr>
        <w:t>hormones</w:t>
      </w:r>
      <w:r w:rsidR="00F85232">
        <w:rPr>
          <w:rFonts w:ascii="Gisha" w:hAnsi="Gisha" w:cs="Gisha"/>
          <w:color w:val="454545"/>
          <w:spacing w:val="-5"/>
        </w:rPr>
        <w:t xml:space="preserve"> and</w:t>
      </w:r>
      <w:r w:rsidR="000C37CE">
        <w:rPr>
          <w:rFonts w:ascii="Gisha" w:hAnsi="Gisha" w:cs="Gisha"/>
          <w:color w:val="454545"/>
          <w:spacing w:val="-5"/>
        </w:rPr>
        <w:t xml:space="preserve"> </w:t>
      </w:r>
      <w:r w:rsidRPr="000C3023">
        <w:rPr>
          <w:rFonts w:ascii="Gisha" w:hAnsi="Gisha" w:cs="Gisha" w:hint="cs"/>
          <w:color w:val="454545"/>
          <w:spacing w:val="-5"/>
        </w:rPr>
        <w:t xml:space="preserve">antibiotics in meat or residue levels of pesticides in fruits or vegetables. </w:t>
      </w:r>
      <w:r>
        <w:rPr>
          <w:rFonts w:ascii="Gisha" w:hAnsi="Gisha" w:cs="Gisha"/>
          <w:color w:val="454545"/>
          <w:spacing w:val="-5"/>
        </w:rPr>
        <w:t xml:space="preserve"> Children’s toys must be safe to operate and free of tox</w:t>
      </w:r>
      <w:r w:rsidR="000C37CE">
        <w:rPr>
          <w:rFonts w:ascii="Gisha" w:hAnsi="Gisha" w:cs="Gisha"/>
          <w:color w:val="454545"/>
          <w:spacing w:val="-5"/>
        </w:rPr>
        <w:t>ic materials</w:t>
      </w:r>
      <w:r>
        <w:rPr>
          <w:rFonts w:ascii="Gisha" w:hAnsi="Gisha" w:cs="Gisha"/>
          <w:color w:val="454545"/>
          <w:spacing w:val="-5"/>
        </w:rPr>
        <w:t>.</w:t>
      </w:r>
      <w:r w:rsidRPr="000C3023">
        <w:rPr>
          <w:rFonts w:ascii="Gisha" w:hAnsi="Gisha" w:cs="Gisha" w:hint="cs"/>
          <w:color w:val="454545"/>
          <w:spacing w:val="-5"/>
        </w:rPr>
        <w:t xml:space="preserve"> </w:t>
      </w:r>
      <w:r>
        <w:rPr>
          <w:rFonts w:ascii="Gisha" w:hAnsi="Gisha" w:cs="Gisha"/>
          <w:color w:val="454545"/>
          <w:spacing w:val="-5"/>
        </w:rPr>
        <w:t xml:space="preserve"> Live animals</w:t>
      </w:r>
      <w:r w:rsidR="005A17DA">
        <w:rPr>
          <w:rFonts w:ascii="Gisha" w:hAnsi="Gisha" w:cs="Gisha"/>
          <w:color w:val="454545"/>
          <w:spacing w:val="-5"/>
        </w:rPr>
        <w:t xml:space="preserve"> may be </w:t>
      </w:r>
      <w:r>
        <w:rPr>
          <w:rFonts w:ascii="Gisha" w:hAnsi="Gisha" w:cs="Gisha"/>
          <w:color w:val="454545"/>
          <w:spacing w:val="-5"/>
        </w:rPr>
        <w:t>inspected for disease</w:t>
      </w:r>
      <w:r w:rsidR="00876A60">
        <w:rPr>
          <w:rFonts w:ascii="Gisha" w:hAnsi="Gisha" w:cs="Gisha"/>
          <w:color w:val="454545"/>
          <w:spacing w:val="-5"/>
        </w:rPr>
        <w:t>s</w:t>
      </w:r>
      <w:r>
        <w:rPr>
          <w:rFonts w:ascii="Gisha" w:hAnsi="Gisha" w:cs="Gisha"/>
          <w:color w:val="454545"/>
          <w:spacing w:val="-5"/>
        </w:rPr>
        <w:t xml:space="preserve"> </w:t>
      </w:r>
      <w:r w:rsidR="00635648">
        <w:rPr>
          <w:rFonts w:ascii="Gisha" w:hAnsi="Gisha" w:cs="Gisha"/>
          <w:color w:val="454545"/>
          <w:spacing w:val="-5"/>
        </w:rPr>
        <w:t xml:space="preserve">before </w:t>
      </w:r>
      <w:r>
        <w:rPr>
          <w:rFonts w:ascii="Gisha" w:hAnsi="Gisha" w:cs="Gisha"/>
          <w:color w:val="454545"/>
          <w:spacing w:val="-5"/>
        </w:rPr>
        <w:t>leaving the export country</w:t>
      </w:r>
      <w:r w:rsidR="005A17DA">
        <w:rPr>
          <w:rFonts w:ascii="Gisha" w:hAnsi="Gisha" w:cs="Gisha"/>
          <w:color w:val="454545"/>
          <w:spacing w:val="-5"/>
        </w:rPr>
        <w:t>,</w:t>
      </w:r>
      <w:r>
        <w:rPr>
          <w:rFonts w:ascii="Gisha" w:hAnsi="Gisha" w:cs="Gisha"/>
          <w:color w:val="454545"/>
          <w:spacing w:val="-5"/>
        </w:rPr>
        <w:t xml:space="preserve"> barred from stopping off in a third country prior to delivery</w:t>
      </w:r>
      <w:r w:rsidR="005A17DA">
        <w:rPr>
          <w:rFonts w:ascii="Gisha" w:hAnsi="Gisha" w:cs="Gisha"/>
          <w:color w:val="454545"/>
          <w:spacing w:val="-5"/>
        </w:rPr>
        <w:t>, and quarantined on arrival</w:t>
      </w:r>
      <w:r>
        <w:rPr>
          <w:rFonts w:ascii="Gisha" w:hAnsi="Gisha" w:cs="Gisha"/>
          <w:color w:val="454545"/>
          <w:spacing w:val="-5"/>
        </w:rPr>
        <w:t>.</w:t>
      </w:r>
      <w:r w:rsidR="005A17DA">
        <w:rPr>
          <w:rFonts w:ascii="Gisha" w:hAnsi="Gisha" w:cs="Gisha"/>
          <w:color w:val="454545"/>
          <w:spacing w:val="-5"/>
        </w:rPr>
        <w:t xml:space="preserve">  </w:t>
      </w:r>
      <w:r>
        <w:rPr>
          <w:rFonts w:ascii="Gisha" w:hAnsi="Gisha" w:cs="Gisha"/>
        </w:rPr>
        <w:t xml:space="preserve">Import </w:t>
      </w:r>
      <w:r w:rsidRPr="000C3023">
        <w:rPr>
          <w:rFonts w:ascii="Gisha" w:hAnsi="Gisha" w:cs="Gisha"/>
        </w:rPr>
        <w:t>standards must be rigo</w:t>
      </w:r>
      <w:r w:rsidR="000C37CE">
        <w:rPr>
          <w:rFonts w:ascii="Gisha" w:hAnsi="Gisha" w:cs="Gisha"/>
        </w:rPr>
        <w:t>rous</w:t>
      </w:r>
      <w:r>
        <w:rPr>
          <w:rFonts w:ascii="Gisha" w:hAnsi="Gisha" w:cs="Gisha"/>
        </w:rPr>
        <w:t xml:space="preserve"> to protect consumers</w:t>
      </w:r>
      <w:r w:rsidRPr="000C3023">
        <w:rPr>
          <w:rFonts w:ascii="Gisha" w:hAnsi="Gisha" w:cs="Gisha"/>
        </w:rPr>
        <w:t>, but un</w:t>
      </w:r>
      <w:r w:rsidR="005A17DA">
        <w:rPr>
          <w:rFonts w:ascii="Gisha" w:hAnsi="Gisha" w:cs="Gisha"/>
        </w:rPr>
        <w:t>reasonable</w:t>
      </w:r>
      <w:r w:rsidRPr="000C3023">
        <w:rPr>
          <w:rFonts w:ascii="Gisha" w:hAnsi="Gisha" w:cs="Gisha"/>
        </w:rPr>
        <w:t xml:space="preserve"> government</w:t>
      </w:r>
      <w:r w:rsidR="00AF3A69">
        <w:rPr>
          <w:rFonts w:ascii="Gisha" w:hAnsi="Gisha" w:cs="Gisha"/>
        </w:rPr>
        <w:t xml:space="preserve"> regulations</w:t>
      </w:r>
      <w:r>
        <w:rPr>
          <w:rFonts w:ascii="Gisha" w:hAnsi="Gisha" w:cs="Gisha"/>
        </w:rPr>
        <w:t xml:space="preserve">, unfair </w:t>
      </w:r>
      <w:r w:rsidR="000C37CE">
        <w:rPr>
          <w:rFonts w:ascii="Gisha" w:hAnsi="Gisha" w:cs="Gisha"/>
        </w:rPr>
        <w:t xml:space="preserve">product </w:t>
      </w:r>
      <w:r w:rsidR="00B90D1D">
        <w:rPr>
          <w:rFonts w:ascii="Gisha" w:hAnsi="Gisha" w:cs="Gisha"/>
        </w:rPr>
        <w:t xml:space="preserve">safety </w:t>
      </w:r>
      <w:r>
        <w:rPr>
          <w:rFonts w:ascii="Gisha" w:hAnsi="Gisha" w:cs="Gisha"/>
        </w:rPr>
        <w:t xml:space="preserve">claims, </w:t>
      </w:r>
      <w:r w:rsidR="00B90D1D">
        <w:rPr>
          <w:rFonts w:ascii="Gisha" w:hAnsi="Gisha" w:cs="Gisha"/>
        </w:rPr>
        <w:t>or</w:t>
      </w:r>
      <w:r>
        <w:rPr>
          <w:rFonts w:ascii="Gisha" w:hAnsi="Gisha" w:cs="Gisha"/>
        </w:rPr>
        <w:t xml:space="preserve"> overly complex </w:t>
      </w:r>
      <w:r w:rsidR="003F61CD">
        <w:rPr>
          <w:rFonts w:ascii="Gisha" w:hAnsi="Gisha" w:cs="Gisha"/>
        </w:rPr>
        <w:t xml:space="preserve">processes and </w:t>
      </w:r>
      <w:r>
        <w:rPr>
          <w:rFonts w:ascii="Gisha" w:hAnsi="Gisha" w:cs="Gisha"/>
        </w:rPr>
        <w:t>documentation</w:t>
      </w:r>
      <w:r w:rsidRPr="000C3023">
        <w:rPr>
          <w:rFonts w:ascii="Gisha" w:hAnsi="Gisha" w:cs="Gisha"/>
        </w:rPr>
        <w:t xml:space="preserve"> </w:t>
      </w:r>
      <w:r w:rsidR="005A17DA">
        <w:rPr>
          <w:rFonts w:ascii="Gisha" w:hAnsi="Gisha" w:cs="Gisha"/>
        </w:rPr>
        <w:t xml:space="preserve">are </w:t>
      </w:r>
      <w:r w:rsidR="000C37CE">
        <w:rPr>
          <w:rFonts w:ascii="Gisha" w:hAnsi="Gisha" w:cs="Gisha"/>
        </w:rPr>
        <w:t xml:space="preserve">often </w:t>
      </w:r>
      <w:r w:rsidRPr="000C3023">
        <w:rPr>
          <w:rFonts w:ascii="Gisha" w:hAnsi="Gisha" w:cs="Gisha"/>
        </w:rPr>
        <w:t xml:space="preserve">used to limit imports.   </w:t>
      </w:r>
    </w:p>
    <w:p w14:paraId="35906FE4" w14:textId="77777777" w:rsidR="005A17DA" w:rsidRDefault="005A17DA" w:rsidP="00426BD3">
      <w:pPr>
        <w:widowControl w:val="0"/>
        <w:spacing w:after="0" w:line="240" w:lineRule="auto"/>
        <w:rPr>
          <w:rFonts w:ascii="Gisha" w:hAnsi="Gisha" w:cs="Gisha"/>
          <w:b/>
          <w:sz w:val="24"/>
          <w:szCs w:val="24"/>
        </w:rPr>
      </w:pPr>
    </w:p>
    <w:p w14:paraId="01213C8C" w14:textId="6E6AA3A5" w:rsidR="005A17DA" w:rsidRPr="003E5226" w:rsidRDefault="005A17DA" w:rsidP="00426BD3">
      <w:pPr>
        <w:widowControl w:val="0"/>
        <w:spacing w:after="0" w:line="240" w:lineRule="auto"/>
        <w:ind w:left="360"/>
        <w:rPr>
          <w:rFonts w:ascii="Gisha" w:hAnsi="Gisha" w:cs="Gisha"/>
          <w:sz w:val="24"/>
          <w:szCs w:val="24"/>
        </w:rPr>
      </w:pPr>
      <w:r>
        <w:rPr>
          <w:rFonts w:ascii="Gisha" w:hAnsi="Gisha" w:cs="Gisha"/>
          <w:b/>
          <w:sz w:val="24"/>
          <w:szCs w:val="24"/>
        </w:rPr>
        <w:t xml:space="preserve">Import deposits.  </w:t>
      </w:r>
      <w:r>
        <w:rPr>
          <w:rFonts w:ascii="Gisha" w:hAnsi="Gisha" w:cs="Gisha"/>
          <w:sz w:val="24"/>
          <w:szCs w:val="24"/>
        </w:rPr>
        <w:t>I</w:t>
      </w:r>
      <w:r w:rsidRPr="003E5226">
        <w:rPr>
          <w:rFonts w:ascii="Gisha" w:hAnsi="Gisha" w:cs="Gisha"/>
          <w:sz w:val="24"/>
          <w:szCs w:val="24"/>
        </w:rPr>
        <w:t xml:space="preserve">mporters </w:t>
      </w:r>
      <w:r>
        <w:rPr>
          <w:rFonts w:ascii="Gisha" w:hAnsi="Gisha" w:cs="Gisha"/>
          <w:sz w:val="24"/>
          <w:szCs w:val="24"/>
        </w:rPr>
        <w:t xml:space="preserve">are required to </w:t>
      </w:r>
      <w:r w:rsidRPr="003E5226">
        <w:rPr>
          <w:rFonts w:ascii="Gisha" w:hAnsi="Gisha" w:cs="Gisha"/>
          <w:sz w:val="24"/>
          <w:szCs w:val="24"/>
        </w:rPr>
        <w:t xml:space="preserve">deposit with the government a percentage of </w:t>
      </w:r>
      <w:r>
        <w:rPr>
          <w:rFonts w:ascii="Gisha" w:hAnsi="Gisha" w:cs="Gisha"/>
          <w:sz w:val="24"/>
          <w:szCs w:val="24"/>
        </w:rPr>
        <w:t xml:space="preserve">the value of their </w:t>
      </w:r>
      <w:r w:rsidRPr="003E5226">
        <w:rPr>
          <w:rFonts w:ascii="Gisha" w:hAnsi="Gisha" w:cs="Gisha"/>
          <w:sz w:val="24"/>
          <w:szCs w:val="24"/>
        </w:rPr>
        <w:t xml:space="preserve">imports for a </w:t>
      </w:r>
      <w:r w:rsidR="00635648">
        <w:rPr>
          <w:rFonts w:ascii="Gisha" w:hAnsi="Gisha" w:cs="Gisha"/>
          <w:sz w:val="24"/>
          <w:szCs w:val="24"/>
        </w:rPr>
        <w:t xml:space="preserve">while </w:t>
      </w:r>
      <w:r w:rsidRPr="003E5226">
        <w:rPr>
          <w:rFonts w:ascii="Gisha" w:hAnsi="Gisha" w:cs="Gisha"/>
          <w:sz w:val="24"/>
          <w:szCs w:val="24"/>
        </w:rPr>
        <w:t xml:space="preserve">before it is repaid.  </w:t>
      </w:r>
      <w:r>
        <w:rPr>
          <w:rFonts w:ascii="Gisha" w:hAnsi="Gisha" w:cs="Gisha"/>
          <w:sz w:val="24"/>
          <w:szCs w:val="24"/>
        </w:rPr>
        <w:t>This interest-free loan raises the cost of the imports and may create liquidity problems for the busines</w:t>
      </w:r>
      <w:r w:rsidR="00B90D1D">
        <w:rPr>
          <w:rFonts w:ascii="Gisha" w:hAnsi="Gisha" w:cs="Gisha"/>
          <w:sz w:val="24"/>
          <w:szCs w:val="24"/>
        </w:rPr>
        <w:t xml:space="preserve">s causing them to </w:t>
      </w:r>
      <w:r w:rsidR="007B07D7">
        <w:rPr>
          <w:rFonts w:ascii="Gisha" w:hAnsi="Gisha" w:cs="Gisha"/>
          <w:sz w:val="24"/>
          <w:szCs w:val="24"/>
        </w:rPr>
        <w:t>substitute</w:t>
      </w:r>
      <w:r w:rsidR="00B90D1D">
        <w:rPr>
          <w:rFonts w:ascii="Gisha" w:hAnsi="Gisha" w:cs="Gisha"/>
          <w:sz w:val="24"/>
          <w:szCs w:val="24"/>
        </w:rPr>
        <w:t xml:space="preserve"> a domestic supplier.</w:t>
      </w:r>
    </w:p>
    <w:p w14:paraId="731C7B9B" w14:textId="77777777" w:rsidR="00135796" w:rsidRDefault="00135796" w:rsidP="00426BD3">
      <w:pPr>
        <w:widowControl w:val="0"/>
        <w:spacing w:after="0" w:line="240" w:lineRule="auto"/>
        <w:ind w:left="360"/>
        <w:rPr>
          <w:rFonts w:ascii="Gisha" w:hAnsi="Gisha" w:cs="Gisha"/>
          <w:b/>
          <w:sz w:val="24"/>
          <w:szCs w:val="24"/>
        </w:rPr>
      </w:pPr>
    </w:p>
    <w:p w14:paraId="26BEE4B8" w14:textId="77777777" w:rsidR="005A17DA" w:rsidRDefault="005A17DA" w:rsidP="00426BD3">
      <w:pPr>
        <w:widowControl w:val="0"/>
        <w:spacing w:after="0" w:line="240" w:lineRule="auto"/>
        <w:ind w:left="360"/>
        <w:rPr>
          <w:rFonts w:ascii="Gisha" w:hAnsi="Gisha" w:cs="Gisha"/>
          <w:b/>
          <w:sz w:val="24"/>
          <w:szCs w:val="24"/>
        </w:rPr>
      </w:pPr>
      <w:r>
        <w:rPr>
          <w:rFonts w:ascii="Gisha" w:hAnsi="Gisha" w:cs="Gisha"/>
          <w:b/>
          <w:sz w:val="24"/>
          <w:szCs w:val="24"/>
        </w:rPr>
        <w:t xml:space="preserve">Foreign exchange controls.  </w:t>
      </w:r>
      <w:r w:rsidRPr="000C3023">
        <w:rPr>
          <w:rFonts w:ascii="Gisha" w:hAnsi="Gisha" w:cs="Gisha"/>
          <w:sz w:val="24"/>
          <w:szCs w:val="24"/>
        </w:rPr>
        <w:t xml:space="preserve">Governments may </w:t>
      </w:r>
      <w:r w:rsidR="00BA423A">
        <w:rPr>
          <w:rFonts w:ascii="Gisha" w:hAnsi="Gisha" w:cs="Gisha"/>
          <w:sz w:val="24"/>
          <w:szCs w:val="24"/>
        </w:rPr>
        <w:t>manipulate exchange rates to make imports costlier</w:t>
      </w:r>
      <w:r w:rsidR="00BA423A" w:rsidRPr="000C3023">
        <w:rPr>
          <w:rFonts w:ascii="Gisha" w:hAnsi="Gisha" w:cs="Gisha"/>
          <w:sz w:val="24"/>
          <w:szCs w:val="24"/>
        </w:rPr>
        <w:t xml:space="preserve"> </w:t>
      </w:r>
      <w:r w:rsidR="00BA423A">
        <w:rPr>
          <w:rFonts w:ascii="Gisha" w:hAnsi="Gisha" w:cs="Gisha"/>
          <w:sz w:val="24"/>
          <w:szCs w:val="24"/>
        </w:rPr>
        <w:t xml:space="preserve">and </w:t>
      </w:r>
      <w:r w:rsidRPr="000C3023">
        <w:rPr>
          <w:rFonts w:ascii="Gisha" w:hAnsi="Gisha" w:cs="Gisha"/>
          <w:sz w:val="24"/>
          <w:szCs w:val="24"/>
        </w:rPr>
        <w:t>not</w:t>
      </w:r>
      <w:r>
        <w:rPr>
          <w:rFonts w:ascii="Gisha" w:hAnsi="Gisha" w:cs="Gisha"/>
          <w:sz w:val="24"/>
          <w:szCs w:val="24"/>
        </w:rPr>
        <w:t xml:space="preserve"> supply businesses with sufficient foreign currency to pay for imports.</w:t>
      </w:r>
    </w:p>
    <w:p w14:paraId="04592C28" w14:textId="77777777" w:rsidR="005A17DA" w:rsidRDefault="005A17DA" w:rsidP="00426BD3">
      <w:pPr>
        <w:widowControl w:val="0"/>
        <w:spacing w:after="0" w:line="240" w:lineRule="auto"/>
        <w:ind w:left="360"/>
        <w:rPr>
          <w:rFonts w:ascii="Gisha" w:hAnsi="Gisha" w:cs="Gisha"/>
          <w:b/>
          <w:sz w:val="24"/>
          <w:szCs w:val="24"/>
        </w:rPr>
      </w:pPr>
    </w:p>
    <w:p w14:paraId="6BFFAEAE" w14:textId="3C14A3A2" w:rsidR="005A17DA" w:rsidRPr="00181C4C" w:rsidRDefault="005A17DA" w:rsidP="00426BD3">
      <w:pPr>
        <w:widowControl w:val="0"/>
        <w:spacing w:after="0" w:line="240" w:lineRule="auto"/>
        <w:ind w:left="360"/>
        <w:rPr>
          <w:rFonts w:ascii="Gisha" w:hAnsi="Gisha" w:cs="Gisha"/>
          <w:sz w:val="24"/>
          <w:szCs w:val="24"/>
        </w:rPr>
      </w:pPr>
      <w:r>
        <w:rPr>
          <w:rFonts w:ascii="Gisha" w:hAnsi="Gisha" w:cs="Gisha"/>
          <w:b/>
          <w:sz w:val="24"/>
          <w:szCs w:val="24"/>
        </w:rPr>
        <w:t xml:space="preserve">Countervailing and anti-dumping duties.  </w:t>
      </w:r>
      <w:r w:rsidRPr="00181C4C">
        <w:rPr>
          <w:rFonts w:ascii="Gisha" w:hAnsi="Gisha" w:cs="Gisha" w:hint="cs"/>
          <w:sz w:val="24"/>
          <w:szCs w:val="24"/>
        </w:rPr>
        <w:t xml:space="preserve">Governments often </w:t>
      </w:r>
      <w:r>
        <w:rPr>
          <w:rFonts w:ascii="Gisha" w:hAnsi="Gisha" w:cs="Gisha"/>
          <w:sz w:val="24"/>
          <w:szCs w:val="24"/>
        </w:rPr>
        <w:t xml:space="preserve">subsidize their businesses so they can capture a greater </w:t>
      </w:r>
      <w:r w:rsidR="008473B4">
        <w:rPr>
          <w:rFonts w:ascii="Gisha" w:hAnsi="Gisha" w:cs="Gisha"/>
          <w:sz w:val="24"/>
          <w:szCs w:val="24"/>
        </w:rPr>
        <w:t xml:space="preserve">share of </w:t>
      </w:r>
      <w:r>
        <w:rPr>
          <w:rFonts w:ascii="Gisha" w:hAnsi="Gisha" w:cs="Gisha"/>
          <w:sz w:val="24"/>
          <w:szCs w:val="24"/>
        </w:rPr>
        <w:t>export markets</w:t>
      </w:r>
      <w:r w:rsidRPr="00181C4C">
        <w:rPr>
          <w:rFonts w:ascii="Gisha" w:hAnsi="Gisha" w:cs="Gisha" w:hint="cs"/>
          <w:sz w:val="24"/>
          <w:szCs w:val="24"/>
        </w:rPr>
        <w:t xml:space="preserve">.  </w:t>
      </w:r>
      <w:r>
        <w:rPr>
          <w:rFonts w:ascii="Gisha" w:hAnsi="Gisha" w:cs="Gisha"/>
          <w:sz w:val="24"/>
          <w:szCs w:val="24"/>
        </w:rPr>
        <w:t>These companies may also</w:t>
      </w:r>
      <w:r w:rsidR="008473B4">
        <w:rPr>
          <w:rFonts w:ascii="Gisha" w:hAnsi="Gisha" w:cs="Gisha"/>
          <w:sz w:val="24"/>
          <w:szCs w:val="24"/>
        </w:rPr>
        <w:t xml:space="preserve"> </w:t>
      </w:r>
      <w:r>
        <w:rPr>
          <w:rFonts w:ascii="Gisha" w:hAnsi="Gisha" w:cs="Gisha"/>
          <w:sz w:val="24"/>
          <w:szCs w:val="24"/>
        </w:rPr>
        <w:t xml:space="preserve">“dump” </w:t>
      </w:r>
      <w:r w:rsidRPr="00181C4C">
        <w:rPr>
          <w:rFonts w:ascii="Gisha" w:hAnsi="Gisha" w:cs="Gisha" w:hint="cs"/>
          <w:sz w:val="24"/>
          <w:szCs w:val="24"/>
        </w:rPr>
        <w:t xml:space="preserve">their products </w:t>
      </w:r>
      <w:r w:rsidRPr="00181C4C">
        <w:rPr>
          <w:rFonts w:ascii="Gisha" w:hAnsi="Gisha" w:cs="Gisha" w:hint="cs"/>
          <w:color w:val="202122"/>
          <w:sz w:val="24"/>
          <w:szCs w:val="24"/>
          <w:shd w:val="clear" w:color="auto" w:fill="FFFFFF"/>
        </w:rPr>
        <w:t>at below</w:t>
      </w:r>
      <w:r w:rsidR="00635648">
        <w:rPr>
          <w:rFonts w:ascii="Gisha" w:hAnsi="Gisha" w:cs="Gisha"/>
          <w:color w:val="202122"/>
          <w:sz w:val="24"/>
          <w:szCs w:val="24"/>
          <w:shd w:val="clear" w:color="auto" w:fill="FFFFFF"/>
        </w:rPr>
        <w:t>-</w:t>
      </w:r>
      <w:r w:rsidRPr="00181C4C">
        <w:rPr>
          <w:rFonts w:ascii="Gisha" w:hAnsi="Gisha" w:cs="Gisha" w:hint="cs"/>
          <w:color w:val="202122"/>
          <w:sz w:val="24"/>
          <w:szCs w:val="24"/>
          <w:shd w:val="clear" w:color="auto" w:fill="FFFFFF"/>
        </w:rPr>
        <w:t xml:space="preserve">market prices </w:t>
      </w:r>
      <w:r>
        <w:rPr>
          <w:rFonts w:ascii="Gisha" w:hAnsi="Gisha" w:cs="Gisha"/>
          <w:color w:val="202122"/>
          <w:sz w:val="24"/>
          <w:szCs w:val="24"/>
          <w:shd w:val="clear" w:color="auto" w:fill="FFFFFF"/>
        </w:rPr>
        <w:t>with the intent of</w:t>
      </w:r>
      <w:r w:rsidRPr="00181C4C">
        <w:rPr>
          <w:rFonts w:ascii="Gisha" w:hAnsi="Gisha" w:cs="Gisha" w:hint="cs"/>
          <w:color w:val="202122"/>
          <w:sz w:val="24"/>
          <w:szCs w:val="24"/>
          <w:shd w:val="clear" w:color="auto" w:fill="FFFFFF"/>
        </w:rPr>
        <w:t xml:space="preserve"> driv</w:t>
      </w:r>
      <w:r>
        <w:rPr>
          <w:rFonts w:ascii="Gisha" w:hAnsi="Gisha" w:cs="Gisha"/>
          <w:color w:val="202122"/>
          <w:sz w:val="24"/>
          <w:szCs w:val="24"/>
          <w:shd w:val="clear" w:color="auto" w:fill="FFFFFF"/>
        </w:rPr>
        <w:t>ing</w:t>
      </w:r>
      <w:r w:rsidRPr="00181C4C">
        <w:rPr>
          <w:rFonts w:ascii="Gisha" w:hAnsi="Gisha" w:cs="Gisha" w:hint="cs"/>
          <w:color w:val="202122"/>
          <w:sz w:val="24"/>
          <w:szCs w:val="24"/>
          <w:shd w:val="clear" w:color="auto" w:fill="FFFFFF"/>
        </w:rPr>
        <w:t xml:space="preserve"> domestic producers out</w:t>
      </w:r>
      <w:r>
        <w:rPr>
          <w:rFonts w:ascii="Gisha" w:hAnsi="Gisha" w:cs="Gisha"/>
          <w:color w:val="202122"/>
          <w:sz w:val="24"/>
          <w:szCs w:val="24"/>
          <w:shd w:val="clear" w:color="auto" w:fill="FFFFFF"/>
        </w:rPr>
        <w:t xml:space="preserve"> of business, monopolizing the market, and</w:t>
      </w:r>
      <w:r w:rsidR="003F61CD">
        <w:rPr>
          <w:rFonts w:ascii="Gisha" w:hAnsi="Gisha" w:cs="Gisha"/>
          <w:color w:val="202122"/>
          <w:sz w:val="24"/>
          <w:szCs w:val="24"/>
          <w:shd w:val="clear" w:color="auto" w:fill="FFFFFF"/>
        </w:rPr>
        <w:t xml:space="preserve"> eventually</w:t>
      </w:r>
      <w:r>
        <w:rPr>
          <w:rFonts w:ascii="Gisha" w:hAnsi="Gisha" w:cs="Gisha"/>
          <w:color w:val="202122"/>
          <w:sz w:val="24"/>
          <w:szCs w:val="24"/>
          <w:shd w:val="clear" w:color="auto" w:fill="FFFFFF"/>
        </w:rPr>
        <w:t xml:space="preserve"> increasing prices.  Countervailing and anti-dumping duties address these unfair trad</w:t>
      </w:r>
      <w:r w:rsidR="008473B4">
        <w:rPr>
          <w:rFonts w:ascii="Gisha" w:hAnsi="Gisha" w:cs="Gisha"/>
          <w:color w:val="202122"/>
          <w:sz w:val="24"/>
          <w:szCs w:val="24"/>
          <w:shd w:val="clear" w:color="auto" w:fill="FFFFFF"/>
        </w:rPr>
        <w:t>ing</w:t>
      </w:r>
      <w:r>
        <w:rPr>
          <w:rFonts w:ascii="Gisha" w:hAnsi="Gisha" w:cs="Gisha"/>
          <w:color w:val="202122"/>
          <w:sz w:val="24"/>
          <w:szCs w:val="24"/>
          <w:shd w:val="clear" w:color="auto" w:fill="FFFFFF"/>
        </w:rPr>
        <w:t xml:space="preserve"> practices.</w:t>
      </w:r>
    </w:p>
    <w:p w14:paraId="4ADD333C" w14:textId="77777777" w:rsidR="005A17DA" w:rsidRDefault="005A17DA" w:rsidP="00426BD3">
      <w:pPr>
        <w:widowControl w:val="0"/>
        <w:tabs>
          <w:tab w:val="left" w:pos="3826"/>
        </w:tabs>
        <w:spacing w:after="0" w:line="240" w:lineRule="auto"/>
        <w:ind w:left="360"/>
        <w:rPr>
          <w:rFonts w:ascii="Gisha" w:hAnsi="Gisha" w:cs="Gisha"/>
          <w:b/>
          <w:sz w:val="24"/>
          <w:szCs w:val="24"/>
        </w:rPr>
      </w:pPr>
    </w:p>
    <w:p w14:paraId="23035F8A" w14:textId="28CB014D" w:rsidR="00906790" w:rsidRPr="00875761" w:rsidRDefault="008473B4" w:rsidP="00E83D8B">
      <w:pPr>
        <w:widowControl w:val="0"/>
        <w:tabs>
          <w:tab w:val="left" w:pos="3826"/>
        </w:tabs>
        <w:spacing w:after="0" w:line="240" w:lineRule="auto"/>
        <w:ind w:left="360" w:right="-216"/>
        <w:rPr>
          <w:rFonts w:ascii="Gisha" w:hAnsi="Gisha" w:cs="Gisha"/>
          <w:sz w:val="24"/>
          <w:szCs w:val="24"/>
        </w:rPr>
      </w:pPr>
      <w:r>
        <w:rPr>
          <w:rFonts w:ascii="Gisha" w:hAnsi="Gisha" w:cs="Gisha"/>
          <w:b/>
          <w:sz w:val="24"/>
          <w:szCs w:val="24"/>
        </w:rPr>
        <w:t>S</w:t>
      </w:r>
      <w:r w:rsidR="00135796">
        <w:rPr>
          <w:rFonts w:ascii="Gisha" w:hAnsi="Gisha" w:cs="Gisha"/>
          <w:b/>
          <w:sz w:val="24"/>
          <w:szCs w:val="24"/>
        </w:rPr>
        <w:t>anctions</w:t>
      </w:r>
      <w:r w:rsidR="000C3023">
        <w:rPr>
          <w:rFonts w:ascii="Gisha" w:hAnsi="Gisha" w:cs="Gisha"/>
          <w:b/>
          <w:sz w:val="24"/>
          <w:szCs w:val="24"/>
        </w:rPr>
        <w:t xml:space="preserve"> and embargos</w:t>
      </w:r>
      <w:r w:rsidR="003E5226">
        <w:rPr>
          <w:rFonts w:ascii="Gisha" w:hAnsi="Gisha" w:cs="Gisha"/>
          <w:b/>
          <w:sz w:val="24"/>
          <w:szCs w:val="24"/>
        </w:rPr>
        <w:t xml:space="preserve">.  </w:t>
      </w:r>
      <w:r>
        <w:rPr>
          <w:rFonts w:ascii="Gisha" w:hAnsi="Gisha" w:cs="Gisha"/>
          <w:sz w:val="24"/>
          <w:szCs w:val="24"/>
        </w:rPr>
        <w:t xml:space="preserve">Economic sanctions are used to punish other countries, organizations, or individuals for unfair trade practices, military aggression, or human rights abuses.  They include restricting or prohibiting trade, technology transfers, arms sales, financial transactions, or other economic activity.  Fixed assets and bank deposits can </w:t>
      </w:r>
      <w:r w:rsidR="00EF2E25">
        <w:rPr>
          <w:rFonts w:ascii="Gisha" w:hAnsi="Gisha" w:cs="Gisha"/>
          <w:sz w:val="24"/>
          <w:szCs w:val="24"/>
        </w:rPr>
        <w:t xml:space="preserve">also </w:t>
      </w:r>
      <w:r>
        <w:rPr>
          <w:rFonts w:ascii="Gisha" w:hAnsi="Gisha" w:cs="Gisha"/>
          <w:sz w:val="24"/>
          <w:szCs w:val="24"/>
        </w:rPr>
        <w:t xml:space="preserve">be frozen or seized.  A trade embargo is </w:t>
      </w:r>
      <w:r w:rsidR="003F61CD">
        <w:rPr>
          <w:rFonts w:ascii="Gisha" w:hAnsi="Gisha" w:cs="Gisha"/>
          <w:sz w:val="24"/>
          <w:szCs w:val="24"/>
        </w:rPr>
        <w:t xml:space="preserve">a </w:t>
      </w:r>
      <w:r>
        <w:rPr>
          <w:rFonts w:ascii="Gisha" w:hAnsi="Gisha" w:cs="Gisha"/>
          <w:sz w:val="24"/>
          <w:szCs w:val="24"/>
        </w:rPr>
        <w:t xml:space="preserve">more severe action prohibiting all imports and exports between </w:t>
      </w:r>
      <w:r>
        <w:rPr>
          <w:rFonts w:ascii="Gisha" w:hAnsi="Gisha" w:cs="Gisha"/>
          <w:sz w:val="24"/>
          <w:szCs w:val="24"/>
        </w:rPr>
        <w:lastRenderedPageBreak/>
        <w:t>two countries.  With an oil or arms embargo</w:t>
      </w:r>
      <w:r w:rsidR="00635648">
        <w:rPr>
          <w:rFonts w:ascii="Gisha" w:hAnsi="Gisha" w:cs="Gisha"/>
          <w:sz w:val="24"/>
          <w:szCs w:val="24"/>
        </w:rPr>
        <w:t xml:space="preserve">, </w:t>
      </w:r>
      <w:r>
        <w:rPr>
          <w:rFonts w:ascii="Gisha" w:hAnsi="Gisha" w:cs="Gisha"/>
          <w:sz w:val="24"/>
          <w:szCs w:val="24"/>
        </w:rPr>
        <w:t xml:space="preserve">only trade in specific items </w:t>
      </w:r>
      <w:r w:rsidR="00635648">
        <w:rPr>
          <w:rFonts w:ascii="Gisha" w:hAnsi="Gisha" w:cs="Gisha"/>
          <w:sz w:val="24"/>
          <w:szCs w:val="24"/>
        </w:rPr>
        <w:t>is</w:t>
      </w:r>
      <w:r>
        <w:rPr>
          <w:rFonts w:ascii="Gisha" w:hAnsi="Gisha" w:cs="Gisha"/>
          <w:sz w:val="24"/>
          <w:szCs w:val="24"/>
        </w:rPr>
        <w:t xml:space="preserve"> prohibited.</w:t>
      </w:r>
    </w:p>
    <w:p w14:paraId="5374E355" w14:textId="77777777" w:rsidR="00906790" w:rsidRDefault="00906790" w:rsidP="00426BD3">
      <w:pPr>
        <w:widowControl w:val="0"/>
        <w:spacing w:after="0" w:line="240" w:lineRule="auto"/>
        <w:rPr>
          <w:rFonts w:ascii="Gisha" w:hAnsi="Gisha" w:cs="Gisha"/>
          <w:b/>
          <w:color w:val="000000" w:themeColor="text1"/>
          <w:sz w:val="24"/>
          <w:szCs w:val="24"/>
        </w:rPr>
      </w:pPr>
    </w:p>
    <w:p w14:paraId="4642288B" w14:textId="1F903F4A" w:rsidR="00543B8E" w:rsidRDefault="00566D6B" w:rsidP="00426BD3">
      <w:pPr>
        <w:widowControl w:val="0"/>
        <w:spacing w:after="0" w:line="240" w:lineRule="auto"/>
        <w:rPr>
          <w:rFonts w:ascii="Gisha" w:hAnsi="Gisha" w:cs="Gisha"/>
          <w:color w:val="000000" w:themeColor="text1"/>
          <w:sz w:val="24"/>
          <w:szCs w:val="24"/>
        </w:rPr>
      </w:pPr>
      <w:r w:rsidRPr="00566D6B">
        <w:rPr>
          <w:rFonts w:ascii="Gisha" w:hAnsi="Gisha" w:cs="Gisha"/>
          <w:color w:val="000000" w:themeColor="text1"/>
          <w:sz w:val="24"/>
          <w:szCs w:val="24"/>
        </w:rPr>
        <w:t>A</w:t>
      </w:r>
      <w:r>
        <w:rPr>
          <w:rFonts w:ascii="Gisha" w:hAnsi="Gisha" w:cs="Gisha"/>
          <w:color w:val="000000" w:themeColor="text1"/>
          <w:sz w:val="24"/>
          <w:szCs w:val="24"/>
        </w:rPr>
        <w:t xml:space="preserve">n </w:t>
      </w:r>
      <w:r w:rsidR="002A7B74">
        <w:rPr>
          <w:rFonts w:ascii="Gisha" w:hAnsi="Gisha" w:cs="Gisha"/>
          <w:color w:val="000000" w:themeColor="text1"/>
          <w:sz w:val="24"/>
          <w:szCs w:val="24"/>
        </w:rPr>
        <w:t>often-overlooked</w:t>
      </w:r>
      <w:r>
        <w:rPr>
          <w:rFonts w:ascii="Gisha" w:hAnsi="Gisha" w:cs="Gisha"/>
          <w:color w:val="000000" w:themeColor="text1"/>
          <w:sz w:val="24"/>
          <w:szCs w:val="24"/>
        </w:rPr>
        <w:t xml:space="preserve"> aspect of free trade is</w:t>
      </w:r>
      <w:r w:rsidR="00D62D53">
        <w:rPr>
          <w:rFonts w:ascii="Gisha" w:hAnsi="Gisha" w:cs="Gisha"/>
          <w:color w:val="000000" w:themeColor="text1"/>
          <w:sz w:val="24"/>
          <w:szCs w:val="24"/>
        </w:rPr>
        <w:t xml:space="preserve"> how important the </w:t>
      </w:r>
      <w:r w:rsidR="00C277FB">
        <w:rPr>
          <w:rFonts w:ascii="Gisha" w:hAnsi="Gisha" w:cs="Gisha"/>
          <w:color w:val="000000" w:themeColor="text1"/>
          <w:sz w:val="24"/>
          <w:szCs w:val="24"/>
        </w:rPr>
        <w:t xml:space="preserve">unrestricted movement of </w:t>
      </w:r>
      <w:r>
        <w:rPr>
          <w:rFonts w:ascii="Gisha" w:hAnsi="Gisha" w:cs="Gisha"/>
          <w:color w:val="000000" w:themeColor="text1"/>
          <w:sz w:val="24"/>
          <w:szCs w:val="24"/>
        </w:rPr>
        <w:t xml:space="preserve">financial capital as well as goods, services, and intellectual property between </w:t>
      </w:r>
      <w:r w:rsidR="00C277FB">
        <w:rPr>
          <w:rFonts w:ascii="Gisha" w:hAnsi="Gisha" w:cs="Gisha"/>
          <w:color w:val="000000" w:themeColor="text1"/>
          <w:sz w:val="24"/>
          <w:szCs w:val="24"/>
        </w:rPr>
        <w:t>nations</w:t>
      </w:r>
      <w:r w:rsidR="00D62D53">
        <w:rPr>
          <w:rFonts w:ascii="Gisha" w:hAnsi="Gisha" w:cs="Gisha"/>
          <w:color w:val="000000" w:themeColor="text1"/>
          <w:sz w:val="24"/>
          <w:szCs w:val="24"/>
        </w:rPr>
        <w:t xml:space="preserve"> </w:t>
      </w:r>
      <w:r w:rsidR="00661E13">
        <w:rPr>
          <w:rFonts w:ascii="Gisha" w:hAnsi="Gisha" w:cs="Gisha"/>
          <w:color w:val="000000" w:themeColor="text1"/>
          <w:sz w:val="24"/>
          <w:szCs w:val="24"/>
        </w:rPr>
        <w:t>is</w:t>
      </w:r>
      <w:r w:rsidR="00D62D53">
        <w:rPr>
          <w:rFonts w:ascii="Gisha" w:hAnsi="Gisha" w:cs="Gisha"/>
          <w:color w:val="000000" w:themeColor="text1"/>
          <w:sz w:val="24"/>
          <w:szCs w:val="24"/>
        </w:rPr>
        <w:t xml:space="preserve"> to maximiz</w:t>
      </w:r>
      <w:r w:rsidR="00635648">
        <w:rPr>
          <w:rFonts w:ascii="Gisha" w:hAnsi="Gisha" w:cs="Gisha"/>
          <w:color w:val="000000" w:themeColor="text1"/>
          <w:sz w:val="24"/>
          <w:szCs w:val="24"/>
        </w:rPr>
        <w:t>e</w:t>
      </w:r>
      <w:r w:rsidR="00D62D53">
        <w:rPr>
          <w:rFonts w:ascii="Gisha" w:hAnsi="Gisha" w:cs="Gisha"/>
          <w:color w:val="000000" w:themeColor="text1"/>
          <w:sz w:val="24"/>
          <w:szCs w:val="24"/>
        </w:rPr>
        <w:t xml:space="preserve"> </w:t>
      </w:r>
      <w:r w:rsidR="00543B8E">
        <w:rPr>
          <w:rFonts w:ascii="Gisha" w:hAnsi="Gisha" w:cs="Gisha"/>
          <w:color w:val="000000" w:themeColor="text1"/>
          <w:sz w:val="24"/>
          <w:szCs w:val="24"/>
        </w:rPr>
        <w:t xml:space="preserve">the </w:t>
      </w:r>
      <w:r w:rsidR="00D62D53">
        <w:rPr>
          <w:rFonts w:ascii="Gisha" w:hAnsi="Gisha" w:cs="Gisha"/>
          <w:color w:val="000000" w:themeColor="text1"/>
          <w:sz w:val="24"/>
          <w:szCs w:val="24"/>
        </w:rPr>
        <w:t>gains from trade.</w:t>
      </w:r>
      <w:r w:rsidR="002A7B74">
        <w:rPr>
          <w:rFonts w:ascii="Gisha" w:hAnsi="Gisha" w:cs="Gisha"/>
          <w:color w:val="000000" w:themeColor="text1"/>
          <w:sz w:val="24"/>
          <w:szCs w:val="24"/>
        </w:rPr>
        <w:t xml:space="preserve">  Capital needs to flow to where it is most needed and can earn the highest return</w:t>
      </w:r>
      <w:r w:rsidR="0092777B">
        <w:rPr>
          <w:rFonts w:ascii="Gisha" w:hAnsi="Gisha" w:cs="Gisha"/>
          <w:color w:val="000000" w:themeColor="text1"/>
          <w:sz w:val="24"/>
          <w:szCs w:val="24"/>
        </w:rPr>
        <w:t>, but f</w:t>
      </w:r>
      <w:r w:rsidR="002A7B74">
        <w:rPr>
          <w:rFonts w:ascii="Gisha" w:hAnsi="Gisha" w:cs="Gisha"/>
          <w:color w:val="000000" w:themeColor="text1"/>
          <w:sz w:val="24"/>
          <w:szCs w:val="24"/>
        </w:rPr>
        <w:t xml:space="preserve">oreign </w:t>
      </w:r>
      <w:r w:rsidR="00D62D53">
        <w:rPr>
          <w:rFonts w:ascii="Gisha" w:hAnsi="Gisha" w:cs="Gisha"/>
          <w:color w:val="000000" w:themeColor="text1"/>
          <w:sz w:val="24"/>
          <w:szCs w:val="24"/>
        </w:rPr>
        <w:t xml:space="preserve">direct </w:t>
      </w:r>
      <w:r w:rsidR="002A7B74">
        <w:rPr>
          <w:rFonts w:ascii="Gisha" w:hAnsi="Gisha" w:cs="Gisha"/>
          <w:color w:val="000000" w:themeColor="text1"/>
          <w:sz w:val="24"/>
          <w:szCs w:val="24"/>
        </w:rPr>
        <w:t>investment</w:t>
      </w:r>
      <w:r w:rsidR="00543B8E">
        <w:rPr>
          <w:rFonts w:ascii="Gisha" w:hAnsi="Gisha" w:cs="Gisha"/>
          <w:color w:val="000000" w:themeColor="text1"/>
          <w:sz w:val="24"/>
          <w:szCs w:val="24"/>
        </w:rPr>
        <w:t xml:space="preserve"> </w:t>
      </w:r>
      <w:r w:rsidR="0092777B">
        <w:rPr>
          <w:rFonts w:ascii="Gisha" w:hAnsi="Gisha" w:cs="Gisha"/>
          <w:color w:val="000000" w:themeColor="text1"/>
          <w:sz w:val="24"/>
          <w:szCs w:val="24"/>
        </w:rPr>
        <w:t xml:space="preserve">is </w:t>
      </w:r>
      <w:r w:rsidR="009A0F9C">
        <w:rPr>
          <w:rFonts w:ascii="Gisha" w:hAnsi="Gisha" w:cs="Gisha"/>
          <w:color w:val="000000" w:themeColor="text1"/>
          <w:sz w:val="24"/>
          <w:szCs w:val="24"/>
        </w:rPr>
        <w:t xml:space="preserve">often </w:t>
      </w:r>
      <w:r w:rsidR="002A7B74">
        <w:rPr>
          <w:rFonts w:ascii="Gisha" w:hAnsi="Gisha" w:cs="Gisha"/>
          <w:color w:val="000000" w:themeColor="text1"/>
          <w:sz w:val="24"/>
          <w:szCs w:val="24"/>
        </w:rPr>
        <w:t>a concern to governments</w:t>
      </w:r>
      <w:r w:rsidR="0092777B">
        <w:rPr>
          <w:rFonts w:ascii="Gisha" w:hAnsi="Gisha" w:cs="Gisha"/>
          <w:color w:val="000000" w:themeColor="text1"/>
          <w:sz w:val="24"/>
          <w:szCs w:val="24"/>
        </w:rPr>
        <w:t xml:space="preserve">.  In developing countries, they worry these investors are only after cheap labour and resources </w:t>
      </w:r>
      <w:r w:rsidR="00EC6E5B">
        <w:rPr>
          <w:rFonts w:ascii="Gisha" w:hAnsi="Gisha" w:cs="Gisha"/>
          <w:color w:val="000000" w:themeColor="text1"/>
          <w:sz w:val="24"/>
          <w:szCs w:val="24"/>
        </w:rPr>
        <w:t xml:space="preserve">and </w:t>
      </w:r>
      <w:r w:rsidR="0092777B">
        <w:rPr>
          <w:rFonts w:ascii="Gisha" w:hAnsi="Gisha" w:cs="Gisha"/>
          <w:color w:val="000000" w:themeColor="text1"/>
          <w:sz w:val="24"/>
          <w:szCs w:val="24"/>
        </w:rPr>
        <w:t>are not interested in helping the country develop its business infrastructure.  Developed countries worry</w:t>
      </w:r>
      <w:r w:rsidR="00EC6E5B">
        <w:rPr>
          <w:rFonts w:ascii="Gisha" w:hAnsi="Gisha" w:cs="Gisha"/>
          <w:color w:val="000000" w:themeColor="text1"/>
          <w:sz w:val="24"/>
          <w:szCs w:val="24"/>
        </w:rPr>
        <w:t xml:space="preserve"> </w:t>
      </w:r>
      <w:r w:rsidR="00661E13">
        <w:rPr>
          <w:rFonts w:ascii="Gisha" w:hAnsi="Gisha" w:cs="Gisha"/>
          <w:color w:val="000000" w:themeColor="text1"/>
          <w:sz w:val="24"/>
          <w:szCs w:val="24"/>
        </w:rPr>
        <w:t xml:space="preserve">that </w:t>
      </w:r>
      <w:r w:rsidR="00EC6E5B">
        <w:rPr>
          <w:rFonts w:ascii="Gisha" w:hAnsi="Gisha" w:cs="Gisha"/>
          <w:color w:val="000000" w:themeColor="text1"/>
          <w:sz w:val="24"/>
          <w:szCs w:val="24"/>
        </w:rPr>
        <w:t xml:space="preserve">they will lose their manufacturing and research and development capabilities as well as head office jobs when their major </w:t>
      </w:r>
      <w:r w:rsidR="00543B8E">
        <w:rPr>
          <w:rFonts w:ascii="Gisha" w:hAnsi="Gisha" w:cs="Gisha"/>
          <w:color w:val="000000" w:themeColor="text1"/>
          <w:sz w:val="24"/>
          <w:szCs w:val="24"/>
        </w:rPr>
        <w:t>firms</w:t>
      </w:r>
      <w:r w:rsidR="00EC6E5B">
        <w:rPr>
          <w:rFonts w:ascii="Gisha" w:hAnsi="Gisha" w:cs="Gisha"/>
          <w:color w:val="000000" w:themeColor="text1"/>
          <w:sz w:val="24"/>
          <w:szCs w:val="24"/>
        </w:rPr>
        <w:t xml:space="preserve"> are acquired by foreign firms. </w:t>
      </w:r>
      <w:r w:rsidR="00661E13">
        <w:rPr>
          <w:rFonts w:ascii="Gisha" w:hAnsi="Gisha" w:cs="Gisha"/>
          <w:color w:val="000000" w:themeColor="text1"/>
          <w:sz w:val="24"/>
          <w:szCs w:val="24"/>
        </w:rPr>
        <w:t xml:space="preserve"> The</w:t>
      </w:r>
      <w:r w:rsidR="009A0F9C">
        <w:rPr>
          <w:rFonts w:ascii="Gisha" w:hAnsi="Gisha" w:cs="Gisha"/>
          <w:color w:val="000000" w:themeColor="text1"/>
          <w:sz w:val="24"/>
          <w:szCs w:val="24"/>
        </w:rPr>
        <w:t xml:space="preserve">se </w:t>
      </w:r>
      <w:r w:rsidR="00C9649D">
        <w:rPr>
          <w:rFonts w:ascii="Gisha" w:hAnsi="Gisha" w:cs="Gisha"/>
          <w:color w:val="000000" w:themeColor="text1"/>
          <w:sz w:val="24"/>
          <w:szCs w:val="24"/>
        </w:rPr>
        <w:t>investors</w:t>
      </w:r>
      <w:r w:rsidR="00543B8E">
        <w:rPr>
          <w:rFonts w:ascii="Gisha" w:hAnsi="Gisha" w:cs="Gisha"/>
          <w:color w:val="000000" w:themeColor="text1"/>
          <w:sz w:val="24"/>
          <w:szCs w:val="24"/>
        </w:rPr>
        <w:t xml:space="preserve"> </w:t>
      </w:r>
      <w:r w:rsidR="00661E13">
        <w:rPr>
          <w:rFonts w:ascii="Gisha" w:hAnsi="Gisha" w:cs="Gisha"/>
          <w:color w:val="000000" w:themeColor="text1"/>
          <w:sz w:val="24"/>
          <w:szCs w:val="24"/>
        </w:rPr>
        <w:t>may also come from hostile nations with poor human rights records</w:t>
      </w:r>
      <w:r w:rsidR="009A0F9C">
        <w:rPr>
          <w:rFonts w:ascii="Gisha" w:hAnsi="Gisha" w:cs="Gisha"/>
          <w:color w:val="000000" w:themeColor="text1"/>
          <w:sz w:val="24"/>
          <w:szCs w:val="24"/>
        </w:rPr>
        <w:t xml:space="preserve"> where the national government has significant influence over the</w:t>
      </w:r>
      <w:r w:rsidR="00C9649D">
        <w:rPr>
          <w:rFonts w:ascii="Gisha" w:hAnsi="Gisha" w:cs="Gisha"/>
          <w:color w:val="000000" w:themeColor="text1"/>
          <w:sz w:val="24"/>
          <w:szCs w:val="24"/>
        </w:rPr>
        <w:t xml:space="preserve"> company’s </w:t>
      </w:r>
      <w:r w:rsidR="009A0F9C">
        <w:rPr>
          <w:rFonts w:ascii="Gisha" w:hAnsi="Gisha" w:cs="Gisha"/>
          <w:color w:val="000000" w:themeColor="text1"/>
          <w:sz w:val="24"/>
          <w:szCs w:val="24"/>
        </w:rPr>
        <w:t xml:space="preserve">activities and </w:t>
      </w:r>
      <w:r w:rsidR="00543B8E">
        <w:rPr>
          <w:rFonts w:ascii="Gisha" w:hAnsi="Gisha" w:cs="Gisha"/>
          <w:color w:val="000000" w:themeColor="text1"/>
          <w:sz w:val="24"/>
          <w:szCs w:val="24"/>
        </w:rPr>
        <w:t xml:space="preserve">actively </w:t>
      </w:r>
      <w:r w:rsidR="009A0F9C">
        <w:rPr>
          <w:rFonts w:ascii="Gisha" w:hAnsi="Gisha" w:cs="Gisha"/>
          <w:color w:val="000000" w:themeColor="text1"/>
          <w:sz w:val="24"/>
          <w:szCs w:val="24"/>
        </w:rPr>
        <w:t xml:space="preserve">supports them in their expansion.  </w:t>
      </w:r>
    </w:p>
    <w:p w14:paraId="731A2F37" w14:textId="77777777" w:rsidR="00543B8E" w:rsidRDefault="00543B8E" w:rsidP="00426BD3">
      <w:pPr>
        <w:widowControl w:val="0"/>
        <w:spacing w:after="0" w:line="240" w:lineRule="auto"/>
        <w:rPr>
          <w:rFonts w:ascii="Gisha" w:hAnsi="Gisha" w:cs="Gisha"/>
          <w:color w:val="000000" w:themeColor="text1"/>
          <w:sz w:val="24"/>
          <w:szCs w:val="24"/>
        </w:rPr>
      </w:pPr>
    </w:p>
    <w:p w14:paraId="4E923F33" w14:textId="23FA5B63" w:rsidR="00543B8E" w:rsidRDefault="009A0F9C" w:rsidP="00426BD3">
      <w:pPr>
        <w:widowControl w:val="0"/>
        <w:spacing w:after="0" w:line="240" w:lineRule="auto"/>
        <w:rPr>
          <w:rFonts w:ascii="Gisha" w:hAnsi="Gisha" w:cs="Gisha"/>
          <w:color w:val="000000" w:themeColor="text1"/>
          <w:sz w:val="24"/>
          <w:szCs w:val="24"/>
        </w:rPr>
      </w:pPr>
      <w:r>
        <w:rPr>
          <w:rFonts w:ascii="Gisha" w:hAnsi="Gisha" w:cs="Gisha"/>
          <w:color w:val="000000" w:themeColor="text1"/>
          <w:sz w:val="24"/>
          <w:szCs w:val="24"/>
        </w:rPr>
        <w:t>In response to these threats, countries</w:t>
      </w:r>
      <w:r w:rsidR="00301CA9">
        <w:rPr>
          <w:rFonts w:ascii="Gisha" w:hAnsi="Gisha" w:cs="Gisha"/>
          <w:color w:val="000000" w:themeColor="text1"/>
          <w:sz w:val="24"/>
          <w:szCs w:val="24"/>
        </w:rPr>
        <w:t xml:space="preserve"> often</w:t>
      </w:r>
      <w:r>
        <w:rPr>
          <w:rFonts w:ascii="Gisha" w:hAnsi="Gisha" w:cs="Gisha"/>
          <w:color w:val="000000" w:themeColor="text1"/>
          <w:sz w:val="24"/>
          <w:szCs w:val="24"/>
        </w:rPr>
        <w:t xml:space="preserve"> bar</w:t>
      </w:r>
      <w:r w:rsidR="00301CA9">
        <w:rPr>
          <w:rFonts w:ascii="Gisha" w:hAnsi="Gisha" w:cs="Gisha"/>
          <w:color w:val="000000" w:themeColor="text1"/>
          <w:sz w:val="24"/>
          <w:szCs w:val="24"/>
        </w:rPr>
        <w:t xml:space="preserve"> or limit</w:t>
      </w:r>
      <w:r>
        <w:rPr>
          <w:rFonts w:ascii="Gisha" w:hAnsi="Gisha" w:cs="Gisha"/>
          <w:color w:val="000000" w:themeColor="text1"/>
          <w:sz w:val="24"/>
          <w:szCs w:val="24"/>
        </w:rPr>
        <w:t xml:space="preserve"> foreig</w:t>
      </w:r>
      <w:r w:rsidR="00301CA9">
        <w:rPr>
          <w:rFonts w:ascii="Gisha" w:hAnsi="Gisha" w:cs="Gisha"/>
          <w:color w:val="000000" w:themeColor="text1"/>
          <w:sz w:val="24"/>
          <w:szCs w:val="24"/>
        </w:rPr>
        <w:t>n investments</w:t>
      </w:r>
      <w:r>
        <w:rPr>
          <w:rFonts w:ascii="Gisha" w:hAnsi="Gisha" w:cs="Gisha"/>
          <w:color w:val="000000" w:themeColor="text1"/>
          <w:sz w:val="24"/>
          <w:szCs w:val="24"/>
        </w:rPr>
        <w:t xml:space="preserve"> in essential in</w:t>
      </w:r>
      <w:r w:rsidR="00301CA9">
        <w:rPr>
          <w:rFonts w:ascii="Gisha" w:hAnsi="Gisha" w:cs="Gisha"/>
          <w:color w:val="000000" w:themeColor="text1"/>
          <w:sz w:val="24"/>
          <w:szCs w:val="24"/>
        </w:rPr>
        <w:t xml:space="preserve">dustries, demand </w:t>
      </w:r>
      <w:r w:rsidR="00543B8E">
        <w:rPr>
          <w:rFonts w:ascii="Gisha" w:hAnsi="Gisha" w:cs="Gisha"/>
          <w:color w:val="000000" w:themeColor="text1"/>
          <w:sz w:val="24"/>
          <w:szCs w:val="24"/>
        </w:rPr>
        <w:t xml:space="preserve">that </w:t>
      </w:r>
      <w:r w:rsidR="00301CA9">
        <w:rPr>
          <w:rFonts w:ascii="Gisha" w:hAnsi="Gisha" w:cs="Gisha"/>
          <w:color w:val="000000" w:themeColor="text1"/>
          <w:sz w:val="24"/>
          <w:szCs w:val="24"/>
        </w:rPr>
        <w:t>foreign investors take on local partner</w:t>
      </w:r>
      <w:r w:rsidR="00543B8E">
        <w:rPr>
          <w:rFonts w:ascii="Gisha" w:hAnsi="Gisha" w:cs="Gisha"/>
          <w:color w:val="000000" w:themeColor="text1"/>
          <w:sz w:val="24"/>
          <w:szCs w:val="24"/>
        </w:rPr>
        <w:t>s</w:t>
      </w:r>
      <w:r w:rsidR="00301CA9">
        <w:rPr>
          <w:rFonts w:ascii="Gisha" w:hAnsi="Gisha" w:cs="Gisha"/>
          <w:color w:val="000000" w:themeColor="text1"/>
          <w:sz w:val="24"/>
          <w:szCs w:val="24"/>
        </w:rPr>
        <w:t xml:space="preserve"> who may or may not control the new venture</w:t>
      </w:r>
      <w:r w:rsidR="00543B8E">
        <w:rPr>
          <w:rFonts w:ascii="Gisha" w:hAnsi="Gisha" w:cs="Gisha"/>
          <w:color w:val="000000" w:themeColor="text1"/>
          <w:sz w:val="24"/>
          <w:szCs w:val="24"/>
        </w:rPr>
        <w:t>s</w:t>
      </w:r>
      <w:r w:rsidR="00301CA9">
        <w:rPr>
          <w:rFonts w:ascii="Gisha" w:hAnsi="Gisha" w:cs="Gisha"/>
          <w:color w:val="000000" w:themeColor="text1"/>
          <w:sz w:val="24"/>
          <w:szCs w:val="24"/>
        </w:rPr>
        <w:t xml:space="preserve">, </w:t>
      </w:r>
      <w:r w:rsidR="00543B8E">
        <w:rPr>
          <w:rFonts w:ascii="Gisha" w:hAnsi="Gisha" w:cs="Gisha"/>
          <w:color w:val="000000" w:themeColor="text1"/>
          <w:sz w:val="24"/>
          <w:szCs w:val="24"/>
        </w:rPr>
        <w:t xml:space="preserve">extract </w:t>
      </w:r>
      <w:r w:rsidR="00E41638">
        <w:rPr>
          <w:rFonts w:ascii="Gisha" w:hAnsi="Gisha" w:cs="Gisha"/>
          <w:color w:val="000000" w:themeColor="text1"/>
          <w:sz w:val="24"/>
          <w:szCs w:val="24"/>
        </w:rPr>
        <w:t>economic benefits such as local hiring, purchasing</w:t>
      </w:r>
      <w:r w:rsidR="00635648">
        <w:rPr>
          <w:rFonts w:ascii="Gisha" w:hAnsi="Gisha" w:cs="Gisha"/>
          <w:color w:val="000000" w:themeColor="text1"/>
          <w:sz w:val="24"/>
          <w:szCs w:val="24"/>
        </w:rPr>
        <w:t xml:space="preserve">, </w:t>
      </w:r>
      <w:r w:rsidR="00E41638">
        <w:rPr>
          <w:rFonts w:ascii="Gisha" w:hAnsi="Gisha" w:cs="Gisha"/>
          <w:color w:val="000000" w:themeColor="text1"/>
          <w:sz w:val="24"/>
          <w:szCs w:val="24"/>
        </w:rPr>
        <w:t xml:space="preserve">or infrastructure construction as a condition of expansion, </w:t>
      </w:r>
      <w:r w:rsidR="00301CA9">
        <w:rPr>
          <w:rFonts w:ascii="Gisha" w:hAnsi="Gisha" w:cs="Gisha"/>
          <w:color w:val="000000" w:themeColor="text1"/>
          <w:sz w:val="24"/>
          <w:szCs w:val="24"/>
        </w:rPr>
        <w:t xml:space="preserve">or </w:t>
      </w:r>
      <w:r w:rsidR="00E41638">
        <w:rPr>
          <w:rFonts w:ascii="Gisha" w:hAnsi="Gisha" w:cs="Gisha"/>
          <w:color w:val="000000" w:themeColor="text1"/>
          <w:sz w:val="24"/>
          <w:szCs w:val="24"/>
        </w:rPr>
        <w:t xml:space="preserve">pass legislation </w:t>
      </w:r>
      <w:r w:rsidR="00301CA9">
        <w:rPr>
          <w:rFonts w:ascii="Gisha" w:hAnsi="Gisha" w:cs="Gisha"/>
          <w:color w:val="000000" w:themeColor="text1"/>
          <w:sz w:val="24"/>
          <w:szCs w:val="24"/>
        </w:rPr>
        <w:t>such as</w:t>
      </w:r>
      <w:r w:rsidR="00C9649D">
        <w:rPr>
          <w:rFonts w:ascii="Gisha" w:hAnsi="Gisha" w:cs="Gisha"/>
          <w:color w:val="000000" w:themeColor="text1"/>
          <w:sz w:val="24"/>
          <w:szCs w:val="24"/>
        </w:rPr>
        <w:t xml:space="preserve"> the </w:t>
      </w:r>
      <w:r w:rsidR="00301CA9">
        <w:rPr>
          <w:rFonts w:ascii="Gisha" w:hAnsi="Gisha" w:cs="Gisha"/>
          <w:color w:val="000000" w:themeColor="text1"/>
          <w:sz w:val="24"/>
          <w:szCs w:val="24"/>
        </w:rPr>
        <w:t xml:space="preserve"> Investment Canada </w:t>
      </w:r>
      <w:r w:rsidR="00E41638">
        <w:rPr>
          <w:rFonts w:ascii="Gisha" w:hAnsi="Gisha" w:cs="Gisha"/>
          <w:color w:val="000000" w:themeColor="text1"/>
          <w:sz w:val="24"/>
          <w:szCs w:val="24"/>
        </w:rPr>
        <w:t xml:space="preserve">Act </w:t>
      </w:r>
      <w:r w:rsidR="00C9649D">
        <w:rPr>
          <w:rFonts w:ascii="Gisha" w:hAnsi="Gisha" w:cs="Gisha"/>
          <w:color w:val="000000" w:themeColor="text1"/>
          <w:sz w:val="24"/>
          <w:szCs w:val="24"/>
        </w:rPr>
        <w:t xml:space="preserve">that </w:t>
      </w:r>
      <w:r w:rsidR="00E41638">
        <w:rPr>
          <w:rFonts w:ascii="Gisha" w:hAnsi="Gisha" w:cs="Gisha"/>
          <w:color w:val="000000" w:themeColor="text1"/>
          <w:sz w:val="24"/>
          <w:szCs w:val="24"/>
        </w:rPr>
        <w:t>review</w:t>
      </w:r>
      <w:r w:rsidR="00C9649D">
        <w:rPr>
          <w:rFonts w:ascii="Gisha" w:hAnsi="Gisha" w:cs="Gisha"/>
          <w:color w:val="000000" w:themeColor="text1"/>
          <w:sz w:val="24"/>
          <w:szCs w:val="24"/>
        </w:rPr>
        <w:t>s</w:t>
      </w:r>
      <w:r w:rsidR="00543B8E">
        <w:rPr>
          <w:rFonts w:ascii="Gisha" w:hAnsi="Gisha" w:cs="Gisha"/>
          <w:color w:val="000000" w:themeColor="text1"/>
          <w:sz w:val="24"/>
          <w:szCs w:val="24"/>
        </w:rPr>
        <w:t xml:space="preserve"> all foreign investments and only approv</w:t>
      </w:r>
      <w:r w:rsidR="00C9649D">
        <w:rPr>
          <w:rFonts w:ascii="Gisha" w:hAnsi="Gisha" w:cs="Gisha"/>
          <w:color w:val="000000" w:themeColor="text1"/>
          <w:sz w:val="24"/>
          <w:szCs w:val="24"/>
        </w:rPr>
        <w:t>es</w:t>
      </w:r>
      <w:r w:rsidR="00543B8E">
        <w:rPr>
          <w:rFonts w:ascii="Gisha" w:hAnsi="Gisha" w:cs="Gisha"/>
          <w:color w:val="000000" w:themeColor="text1"/>
          <w:sz w:val="24"/>
          <w:szCs w:val="24"/>
        </w:rPr>
        <w:t xml:space="preserve"> those that benefit </w:t>
      </w:r>
      <w:r w:rsidR="00C9649D">
        <w:rPr>
          <w:rFonts w:ascii="Gisha" w:hAnsi="Gisha" w:cs="Gisha"/>
          <w:color w:val="000000" w:themeColor="text1"/>
          <w:sz w:val="24"/>
          <w:szCs w:val="24"/>
        </w:rPr>
        <w:t xml:space="preserve">the country </w:t>
      </w:r>
      <w:r w:rsidR="00543B8E">
        <w:rPr>
          <w:rFonts w:ascii="Gisha" w:hAnsi="Gisha" w:cs="Gisha"/>
          <w:color w:val="000000" w:themeColor="text1"/>
          <w:sz w:val="24"/>
          <w:szCs w:val="24"/>
        </w:rPr>
        <w:t>and are not injurious to national security.</w:t>
      </w:r>
    </w:p>
    <w:p w14:paraId="5B8F68DC" w14:textId="77777777" w:rsidR="00E41638" w:rsidRDefault="00E41638" w:rsidP="00426BD3">
      <w:pPr>
        <w:widowControl w:val="0"/>
        <w:spacing w:after="0" w:line="240" w:lineRule="auto"/>
        <w:rPr>
          <w:rFonts w:ascii="Gisha" w:hAnsi="Gisha" w:cs="Gisha"/>
          <w:b/>
          <w:color w:val="C00000"/>
          <w:sz w:val="24"/>
          <w:szCs w:val="24"/>
        </w:rPr>
      </w:pPr>
    </w:p>
    <w:p w14:paraId="27B697E4" w14:textId="77777777" w:rsidR="00EF2E25" w:rsidRPr="00426BD3" w:rsidRDefault="00EF2E25"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Free Trade Agreements</w:t>
      </w:r>
    </w:p>
    <w:p w14:paraId="22EDC2BF" w14:textId="77777777" w:rsidR="00F26F46" w:rsidRDefault="00F26F46" w:rsidP="00426BD3">
      <w:pPr>
        <w:widowControl w:val="0"/>
        <w:spacing w:after="0" w:line="240" w:lineRule="auto"/>
      </w:pPr>
    </w:p>
    <w:p w14:paraId="1654E6B7" w14:textId="5690B0A4" w:rsidR="00F26F46" w:rsidRPr="00F26F46" w:rsidRDefault="00F26F46" w:rsidP="00426BD3">
      <w:pPr>
        <w:widowControl w:val="0"/>
        <w:spacing w:after="0" w:line="240" w:lineRule="auto"/>
        <w:rPr>
          <w:rFonts w:ascii="Gisha" w:hAnsi="Gisha" w:cs="Gisha"/>
          <w:sz w:val="24"/>
          <w:szCs w:val="24"/>
        </w:rPr>
      </w:pPr>
      <w:r w:rsidRPr="00F26F46">
        <w:rPr>
          <w:rFonts w:ascii="Gisha" w:hAnsi="Gisha" w:cs="Gisha" w:hint="cs"/>
          <w:sz w:val="24"/>
          <w:szCs w:val="24"/>
        </w:rPr>
        <w:t xml:space="preserve">A free trade agreement is a pact between two or more </w:t>
      </w:r>
      <w:r w:rsidR="007B6AA5">
        <w:rPr>
          <w:rFonts w:ascii="Gisha" w:hAnsi="Gisha" w:cs="Gisha"/>
          <w:sz w:val="24"/>
          <w:szCs w:val="24"/>
        </w:rPr>
        <w:t>countries</w:t>
      </w:r>
      <w:r w:rsidRPr="00F26F46">
        <w:rPr>
          <w:rFonts w:ascii="Gisha" w:hAnsi="Gisha" w:cs="Gisha" w:hint="cs"/>
          <w:sz w:val="24"/>
          <w:szCs w:val="24"/>
        </w:rPr>
        <w:t xml:space="preserve"> to increase</w:t>
      </w:r>
      <w:r w:rsidR="009007A1">
        <w:rPr>
          <w:rFonts w:ascii="Gisha" w:hAnsi="Gisha" w:cs="Gisha"/>
          <w:sz w:val="24"/>
          <w:szCs w:val="24"/>
        </w:rPr>
        <w:t xml:space="preserve"> </w:t>
      </w:r>
      <w:r w:rsidRPr="00F26F46">
        <w:rPr>
          <w:rFonts w:ascii="Gisha" w:hAnsi="Gisha" w:cs="Gisha" w:hint="cs"/>
          <w:sz w:val="24"/>
          <w:szCs w:val="24"/>
        </w:rPr>
        <w:t>trade by reducing trade barriers.  These agreements are negotiated globally through the World Trade Organization</w:t>
      </w:r>
      <w:r>
        <w:rPr>
          <w:rFonts w:ascii="Gisha" w:hAnsi="Gisha" w:cs="Gisha"/>
          <w:sz w:val="24"/>
          <w:szCs w:val="24"/>
        </w:rPr>
        <w:t xml:space="preserve"> (WTO)</w:t>
      </w:r>
      <w:r w:rsidRPr="00F26F46">
        <w:rPr>
          <w:rFonts w:ascii="Gisha" w:hAnsi="Gisha" w:cs="Gisha" w:hint="cs"/>
          <w:sz w:val="24"/>
          <w:szCs w:val="24"/>
        </w:rPr>
        <w:t xml:space="preserve"> </w:t>
      </w:r>
      <w:r w:rsidR="00583D98">
        <w:rPr>
          <w:rFonts w:ascii="Gisha" w:hAnsi="Gisha" w:cs="Gisha"/>
          <w:sz w:val="24"/>
          <w:szCs w:val="24"/>
        </w:rPr>
        <w:t>or</w:t>
      </w:r>
      <w:r w:rsidRPr="00F26F46">
        <w:rPr>
          <w:rFonts w:ascii="Gisha" w:hAnsi="Gisha" w:cs="Gisha" w:hint="cs"/>
          <w:sz w:val="24"/>
          <w:szCs w:val="24"/>
        </w:rPr>
        <w:t xml:space="preserve"> regionally </w:t>
      </w:r>
      <w:r w:rsidR="00044BF7">
        <w:rPr>
          <w:rFonts w:ascii="Gisha" w:hAnsi="Gisha" w:cs="Gisha"/>
          <w:sz w:val="24"/>
          <w:szCs w:val="24"/>
        </w:rPr>
        <w:t>with</w:t>
      </w:r>
      <w:r w:rsidR="009007A1">
        <w:rPr>
          <w:rFonts w:ascii="Gisha" w:hAnsi="Gisha" w:cs="Gisha"/>
          <w:sz w:val="24"/>
          <w:szCs w:val="24"/>
        </w:rPr>
        <w:t>in</w:t>
      </w:r>
      <w:r w:rsidR="00044BF7">
        <w:rPr>
          <w:rFonts w:ascii="Gisha" w:hAnsi="Gisha" w:cs="Gisha"/>
          <w:sz w:val="24"/>
          <w:szCs w:val="24"/>
        </w:rPr>
        <w:t xml:space="preserve"> </w:t>
      </w:r>
      <w:r w:rsidRPr="00F26F46">
        <w:rPr>
          <w:rFonts w:ascii="Gisha" w:hAnsi="Gisha" w:cs="Gisha" w:hint="cs"/>
          <w:sz w:val="24"/>
          <w:szCs w:val="24"/>
        </w:rPr>
        <w:t xml:space="preserve">different trading blocs or custom unions. </w:t>
      </w:r>
      <w:r>
        <w:rPr>
          <w:rFonts w:ascii="Gisha" w:hAnsi="Gisha" w:cs="Gisha"/>
          <w:sz w:val="24"/>
          <w:szCs w:val="24"/>
        </w:rPr>
        <w:t xml:space="preserve"> Custom unions are similar to trading blocs except members maintain a common tariff structure with outside countries.</w:t>
      </w:r>
      <w:r w:rsidR="00583D98">
        <w:rPr>
          <w:rFonts w:ascii="Gisha" w:hAnsi="Gisha" w:cs="Gisha"/>
          <w:sz w:val="24"/>
          <w:szCs w:val="24"/>
        </w:rPr>
        <w:t xml:space="preserve">  </w:t>
      </w:r>
      <w:r w:rsidRPr="00F26F46">
        <w:rPr>
          <w:rFonts w:ascii="Gisha" w:hAnsi="Gisha" w:cs="Gisha" w:hint="cs"/>
          <w:sz w:val="24"/>
          <w:szCs w:val="24"/>
        </w:rPr>
        <w:t xml:space="preserve">The </w:t>
      </w:r>
      <w:r w:rsidR="009007A1">
        <w:rPr>
          <w:rFonts w:ascii="Gisha" w:hAnsi="Gisha" w:cs="Gisha"/>
          <w:sz w:val="24"/>
          <w:szCs w:val="24"/>
        </w:rPr>
        <w:t>Canada-United States</w:t>
      </w:r>
      <w:r w:rsidRPr="00F26F46">
        <w:rPr>
          <w:rFonts w:ascii="Gisha" w:hAnsi="Gisha" w:cs="Gisha" w:hint="cs"/>
          <w:sz w:val="24"/>
          <w:szCs w:val="24"/>
        </w:rPr>
        <w:t>-Mexico</w:t>
      </w:r>
      <w:r w:rsidR="009007A1">
        <w:rPr>
          <w:rFonts w:ascii="Gisha" w:hAnsi="Gisha" w:cs="Gisha"/>
          <w:sz w:val="24"/>
          <w:szCs w:val="24"/>
        </w:rPr>
        <w:t xml:space="preserve"> </w:t>
      </w:r>
      <w:r w:rsidRPr="00F26F46">
        <w:rPr>
          <w:rFonts w:ascii="Gisha" w:hAnsi="Gisha" w:cs="Gisha" w:hint="cs"/>
          <w:sz w:val="24"/>
          <w:szCs w:val="24"/>
        </w:rPr>
        <w:t>Agreement (</w:t>
      </w:r>
      <w:r w:rsidR="009007A1">
        <w:rPr>
          <w:rFonts w:ascii="Gisha" w:hAnsi="Gisha" w:cs="Gisha"/>
          <w:sz w:val="24"/>
          <w:szCs w:val="24"/>
        </w:rPr>
        <w:t>CUSMA</w:t>
      </w:r>
      <w:r w:rsidRPr="00F26F46">
        <w:rPr>
          <w:rFonts w:ascii="Gisha" w:hAnsi="Gisha" w:cs="Gisha" w:hint="cs"/>
          <w:sz w:val="24"/>
          <w:szCs w:val="24"/>
        </w:rPr>
        <w:t>)</w:t>
      </w:r>
      <w:r w:rsidR="0066392E">
        <w:rPr>
          <w:rFonts w:ascii="Gisha" w:hAnsi="Gisha" w:cs="Gisha"/>
          <w:sz w:val="24"/>
          <w:szCs w:val="24"/>
        </w:rPr>
        <w:t xml:space="preserve">, Canada-European Union Comprehensive Economic and Trade Agreement (CETA), and Comprehensive and Progressive Agreement for Trans-Pacific Partnership (CPTPP) </w:t>
      </w:r>
      <w:r w:rsidR="0066392E">
        <w:rPr>
          <w:rFonts w:ascii="Gisha" w:eastAsia="Times New Roman" w:hAnsi="Gisha" w:cs="Gisha"/>
          <w:kern w:val="36"/>
          <w:sz w:val="24"/>
          <w:szCs w:val="24"/>
        </w:rPr>
        <w:t xml:space="preserve">are </w:t>
      </w:r>
      <w:r w:rsidR="0016795E">
        <w:rPr>
          <w:rFonts w:ascii="Gisha" w:eastAsia="Times New Roman" w:hAnsi="Gisha" w:cs="Gisha"/>
          <w:kern w:val="36"/>
          <w:sz w:val="24"/>
          <w:szCs w:val="24"/>
        </w:rPr>
        <w:t>important trade blocs f</w:t>
      </w:r>
      <w:r w:rsidR="00F0420E">
        <w:rPr>
          <w:rFonts w:ascii="Gisha" w:eastAsia="Times New Roman" w:hAnsi="Gisha" w:cs="Gisha"/>
          <w:kern w:val="36"/>
          <w:sz w:val="24"/>
          <w:szCs w:val="24"/>
        </w:rPr>
        <w:t xml:space="preserve">or Canada </w:t>
      </w:r>
      <w:r w:rsidR="00044BF7">
        <w:rPr>
          <w:rFonts w:ascii="Gisha" w:eastAsia="Times New Roman" w:hAnsi="Gisha" w:cs="Gisha"/>
          <w:kern w:val="36"/>
          <w:sz w:val="24"/>
          <w:szCs w:val="24"/>
        </w:rPr>
        <w:t>as</w:t>
      </w:r>
      <w:r w:rsidR="0066392E">
        <w:rPr>
          <w:rFonts w:ascii="Gisha" w:eastAsia="Times New Roman" w:hAnsi="Gisha" w:cs="Gisha"/>
          <w:kern w:val="36"/>
          <w:sz w:val="24"/>
          <w:szCs w:val="24"/>
        </w:rPr>
        <w:t xml:space="preserve"> </w:t>
      </w:r>
      <w:r w:rsidR="00C2570C">
        <w:rPr>
          <w:rFonts w:ascii="Gisha" w:eastAsia="Times New Roman" w:hAnsi="Gisha" w:cs="Gisha"/>
          <w:kern w:val="36"/>
          <w:sz w:val="24"/>
          <w:szCs w:val="24"/>
        </w:rPr>
        <w:t xml:space="preserve">it </w:t>
      </w:r>
      <w:r w:rsidR="0066392E">
        <w:rPr>
          <w:rFonts w:ascii="Gisha" w:eastAsia="Times New Roman" w:hAnsi="Gisha" w:cs="Gisha"/>
          <w:kern w:val="36"/>
          <w:sz w:val="24"/>
          <w:szCs w:val="24"/>
        </w:rPr>
        <w:t>tr</w:t>
      </w:r>
      <w:r w:rsidR="00044BF7">
        <w:rPr>
          <w:rFonts w:ascii="Gisha" w:eastAsia="Times New Roman" w:hAnsi="Gisha" w:cs="Gisha"/>
          <w:kern w:val="36"/>
          <w:sz w:val="24"/>
          <w:szCs w:val="24"/>
        </w:rPr>
        <w:t>ies</w:t>
      </w:r>
      <w:r w:rsidR="0066392E">
        <w:rPr>
          <w:rFonts w:ascii="Gisha" w:eastAsia="Times New Roman" w:hAnsi="Gisha" w:cs="Gisha"/>
          <w:kern w:val="36"/>
          <w:sz w:val="24"/>
          <w:szCs w:val="24"/>
        </w:rPr>
        <w:t xml:space="preserve"> </w:t>
      </w:r>
      <w:r w:rsidR="00044BF7">
        <w:rPr>
          <w:rFonts w:ascii="Gisha" w:eastAsia="Times New Roman" w:hAnsi="Gisha" w:cs="Gisha"/>
          <w:kern w:val="36"/>
          <w:sz w:val="24"/>
          <w:szCs w:val="24"/>
        </w:rPr>
        <w:t xml:space="preserve">to reduce its </w:t>
      </w:r>
      <w:r w:rsidR="009007A1">
        <w:rPr>
          <w:rFonts w:ascii="Gisha" w:eastAsia="Times New Roman" w:hAnsi="Gisha" w:cs="Gisha"/>
          <w:kern w:val="36"/>
          <w:sz w:val="24"/>
          <w:szCs w:val="24"/>
        </w:rPr>
        <w:t xml:space="preserve">economic </w:t>
      </w:r>
      <w:r w:rsidR="00044BF7">
        <w:rPr>
          <w:rFonts w:ascii="Gisha" w:eastAsia="Times New Roman" w:hAnsi="Gisha" w:cs="Gisha"/>
          <w:kern w:val="36"/>
          <w:sz w:val="24"/>
          <w:szCs w:val="24"/>
        </w:rPr>
        <w:t xml:space="preserve">dependence on the U.S. by </w:t>
      </w:r>
      <w:r w:rsidR="0066392E">
        <w:rPr>
          <w:rFonts w:ascii="Gisha" w:eastAsia="Times New Roman" w:hAnsi="Gisha" w:cs="Gisha"/>
          <w:kern w:val="36"/>
          <w:sz w:val="24"/>
          <w:szCs w:val="24"/>
        </w:rPr>
        <w:t>diversify</w:t>
      </w:r>
      <w:r w:rsidR="00044BF7">
        <w:rPr>
          <w:rFonts w:ascii="Gisha" w:eastAsia="Times New Roman" w:hAnsi="Gisha" w:cs="Gisha"/>
          <w:kern w:val="36"/>
          <w:sz w:val="24"/>
          <w:szCs w:val="24"/>
        </w:rPr>
        <w:t>ing</w:t>
      </w:r>
      <w:r w:rsidR="0066392E">
        <w:rPr>
          <w:rFonts w:ascii="Gisha" w:eastAsia="Times New Roman" w:hAnsi="Gisha" w:cs="Gisha"/>
          <w:kern w:val="36"/>
          <w:sz w:val="24"/>
          <w:szCs w:val="24"/>
        </w:rPr>
        <w:t xml:space="preserve"> its trad</w:t>
      </w:r>
      <w:r w:rsidR="0016795E">
        <w:rPr>
          <w:rFonts w:ascii="Gisha" w:eastAsia="Times New Roman" w:hAnsi="Gisha" w:cs="Gisha"/>
          <w:kern w:val="36"/>
          <w:sz w:val="24"/>
          <w:szCs w:val="24"/>
        </w:rPr>
        <w:t>ing partners</w:t>
      </w:r>
      <w:r w:rsidR="00044BF7">
        <w:rPr>
          <w:rFonts w:ascii="Gisha" w:eastAsia="Times New Roman" w:hAnsi="Gisha" w:cs="Gisha"/>
          <w:kern w:val="36"/>
          <w:sz w:val="24"/>
          <w:szCs w:val="24"/>
        </w:rPr>
        <w:t>.</w:t>
      </w:r>
      <w:r w:rsidR="0031570E">
        <w:rPr>
          <w:rFonts w:ascii="Gisha" w:eastAsia="Times New Roman" w:hAnsi="Gisha" w:cs="Gisha"/>
          <w:kern w:val="36"/>
          <w:sz w:val="24"/>
          <w:szCs w:val="24"/>
        </w:rPr>
        <w:t xml:space="preserve">  The European Union (EU)</w:t>
      </w:r>
      <w:r w:rsidR="00D5183E">
        <w:rPr>
          <w:rFonts w:ascii="Gisha" w:eastAsia="Times New Roman" w:hAnsi="Gisha" w:cs="Gisha"/>
          <w:kern w:val="36"/>
          <w:sz w:val="24"/>
          <w:szCs w:val="24"/>
        </w:rPr>
        <w:t xml:space="preserve"> is a</w:t>
      </w:r>
      <w:r w:rsidR="00583D98">
        <w:rPr>
          <w:rFonts w:ascii="Gisha" w:eastAsia="Times New Roman" w:hAnsi="Gisha" w:cs="Gisha"/>
          <w:kern w:val="36"/>
          <w:sz w:val="24"/>
          <w:szCs w:val="24"/>
        </w:rPr>
        <w:t xml:space="preserve"> </w:t>
      </w:r>
      <w:r w:rsidR="0016795E">
        <w:rPr>
          <w:rFonts w:ascii="Gisha" w:eastAsia="Times New Roman" w:hAnsi="Gisha" w:cs="Gisha"/>
          <w:kern w:val="36"/>
          <w:sz w:val="24"/>
          <w:szCs w:val="24"/>
        </w:rPr>
        <w:t xml:space="preserve">more </w:t>
      </w:r>
      <w:r w:rsidR="009007A1">
        <w:rPr>
          <w:rFonts w:ascii="Gisha" w:eastAsia="Times New Roman" w:hAnsi="Gisha" w:cs="Gisha"/>
          <w:kern w:val="36"/>
          <w:sz w:val="24"/>
          <w:szCs w:val="24"/>
        </w:rPr>
        <w:t>complex</w:t>
      </w:r>
      <w:r w:rsidR="00D5183E">
        <w:rPr>
          <w:rFonts w:ascii="Gisha" w:eastAsia="Times New Roman" w:hAnsi="Gisha" w:cs="Gisha"/>
          <w:kern w:val="36"/>
          <w:sz w:val="24"/>
          <w:szCs w:val="24"/>
        </w:rPr>
        <w:t xml:space="preserve"> </w:t>
      </w:r>
      <w:r w:rsidR="00CB0D00">
        <w:rPr>
          <w:rFonts w:ascii="Gisha" w:eastAsia="Times New Roman" w:hAnsi="Gisha" w:cs="Gisha"/>
          <w:kern w:val="36"/>
          <w:sz w:val="24"/>
          <w:szCs w:val="24"/>
        </w:rPr>
        <w:t xml:space="preserve">political, </w:t>
      </w:r>
      <w:r w:rsidR="00D5183E">
        <w:rPr>
          <w:rFonts w:ascii="Gisha" w:eastAsia="Times New Roman" w:hAnsi="Gisha" w:cs="Gisha"/>
          <w:kern w:val="36"/>
          <w:sz w:val="24"/>
          <w:szCs w:val="24"/>
        </w:rPr>
        <w:t>economic</w:t>
      </w:r>
      <w:r w:rsidR="009007A1">
        <w:rPr>
          <w:rFonts w:ascii="Gisha" w:eastAsia="Times New Roman" w:hAnsi="Gisha" w:cs="Gisha"/>
          <w:kern w:val="36"/>
          <w:sz w:val="24"/>
          <w:szCs w:val="24"/>
        </w:rPr>
        <w:t xml:space="preserve">, </w:t>
      </w:r>
      <w:r w:rsidR="00D5183E">
        <w:rPr>
          <w:rFonts w:ascii="Gisha" w:eastAsia="Times New Roman" w:hAnsi="Gisha" w:cs="Gisha"/>
          <w:kern w:val="36"/>
          <w:sz w:val="24"/>
          <w:szCs w:val="24"/>
        </w:rPr>
        <w:t>and monetary union</w:t>
      </w:r>
      <w:r w:rsidR="00F558CD">
        <w:rPr>
          <w:rFonts w:ascii="Gisha" w:eastAsia="Times New Roman" w:hAnsi="Gisha" w:cs="Gisha"/>
          <w:kern w:val="36"/>
          <w:sz w:val="24"/>
          <w:szCs w:val="24"/>
        </w:rPr>
        <w:t xml:space="preserve"> w</w:t>
      </w:r>
      <w:r w:rsidR="00635648">
        <w:rPr>
          <w:rFonts w:ascii="Gisha" w:eastAsia="Times New Roman" w:hAnsi="Gisha" w:cs="Gisha"/>
          <w:kern w:val="36"/>
          <w:sz w:val="24"/>
          <w:szCs w:val="24"/>
        </w:rPr>
        <w:t>h</w:t>
      </w:r>
      <w:r w:rsidR="00F558CD">
        <w:rPr>
          <w:rFonts w:ascii="Gisha" w:eastAsia="Times New Roman" w:hAnsi="Gisha" w:cs="Gisha"/>
          <w:kern w:val="36"/>
          <w:sz w:val="24"/>
          <w:szCs w:val="24"/>
        </w:rPr>
        <w:t xml:space="preserve">ere </w:t>
      </w:r>
      <w:r w:rsidR="00CB0D00">
        <w:rPr>
          <w:rFonts w:ascii="Gisha" w:eastAsia="Times New Roman" w:hAnsi="Gisha" w:cs="Gisha"/>
          <w:kern w:val="36"/>
          <w:sz w:val="24"/>
          <w:szCs w:val="24"/>
        </w:rPr>
        <w:t xml:space="preserve">its </w:t>
      </w:r>
      <w:r w:rsidR="00F558CD">
        <w:rPr>
          <w:rFonts w:ascii="Gisha" w:eastAsia="Times New Roman" w:hAnsi="Gisha" w:cs="Gisha"/>
          <w:kern w:val="36"/>
          <w:sz w:val="24"/>
          <w:szCs w:val="24"/>
        </w:rPr>
        <w:t>members</w:t>
      </w:r>
      <w:r w:rsidR="00C2570C">
        <w:rPr>
          <w:rFonts w:ascii="Gisha" w:eastAsia="Times New Roman" w:hAnsi="Gisha" w:cs="Gisha"/>
          <w:kern w:val="36"/>
          <w:sz w:val="24"/>
          <w:szCs w:val="24"/>
        </w:rPr>
        <w:t xml:space="preserve"> </w:t>
      </w:r>
      <w:r w:rsidR="00583D98">
        <w:rPr>
          <w:rFonts w:ascii="Gisha" w:eastAsia="Times New Roman" w:hAnsi="Gisha" w:cs="Gisha"/>
          <w:kern w:val="36"/>
          <w:sz w:val="24"/>
          <w:szCs w:val="24"/>
        </w:rPr>
        <w:t>a</w:t>
      </w:r>
      <w:r w:rsidR="00F558CD">
        <w:rPr>
          <w:rFonts w:ascii="Gisha" w:eastAsia="Times New Roman" w:hAnsi="Gisha" w:cs="Gisha"/>
          <w:kern w:val="36"/>
          <w:sz w:val="24"/>
          <w:szCs w:val="24"/>
        </w:rPr>
        <w:t>ct</w:t>
      </w:r>
      <w:r w:rsidR="0016795E">
        <w:rPr>
          <w:rFonts w:ascii="Gisha" w:eastAsia="Times New Roman" w:hAnsi="Gisha" w:cs="Gisha"/>
          <w:kern w:val="36"/>
          <w:sz w:val="24"/>
          <w:szCs w:val="24"/>
        </w:rPr>
        <w:t>, in many respects, as</w:t>
      </w:r>
      <w:r w:rsidR="00583D98">
        <w:rPr>
          <w:rFonts w:ascii="Gisha" w:eastAsia="Times New Roman" w:hAnsi="Gisha" w:cs="Gisha"/>
          <w:kern w:val="36"/>
          <w:sz w:val="24"/>
          <w:szCs w:val="24"/>
        </w:rPr>
        <w:t xml:space="preserve"> </w:t>
      </w:r>
      <w:r w:rsidR="00F558CD">
        <w:rPr>
          <w:rFonts w:ascii="Gisha" w:eastAsia="Times New Roman" w:hAnsi="Gisha" w:cs="Gisha"/>
          <w:kern w:val="36"/>
          <w:sz w:val="24"/>
          <w:szCs w:val="24"/>
        </w:rPr>
        <w:t>one country</w:t>
      </w:r>
      <w:r w:rsidR="00313D84">
        <w:rPr>
          <w:rFonts w:ascii="Gisha" w:eastAsia="Times New Roman" w:hAnsi="Gisha" w:cs="Gisha"/>
          <w:kern w:val="36"/>
          <w:sz w:val="24"/>
          <w:szCs w:val="24"/>
        </w:rPr>
        <w:t>.</w:t>
      </w:r>
      <w:r w:rsidR="00F558CD">
        <w:rPr>
          <w:rFonts w:ascii="Gisha" w:eastAsia="Times New Roman" w:hAnsi="Gisha" w:cs="Gisha"/>
          <w:kern w:val="36"/>
          <w:sz w:val="24"/>
          <w:szCs w:val="24"/>
        </w:rPr>
        <w:t xml:space="preserve"> </w:t>
      </w:r>
    </w:p>
    <w:p w14:paraId="5223BF57" w14:textId="77777777" w:rsidR="00F26F46" w:rsidRDefault="00F26F46" w:rsidP="00426BD3">
      <w:pPr>
        <w:widowControl w:val="0"/>
        <w:spacing w:after="0" w:line="240" w:lineRule="auto"/>
        <w:ind w:left="360"/>
        <w:rPr>
          <w:rFonts w:ascii="Gisha" w:hAnsi="Gisha" w:cs="Gisha"/>
          <w:b/>
          <w:sz w:val="24"/>
          <w:szCs w:val="24"/>
        </w:rPr>
      </w:pPr>
    </w:p>
    <w:p w14:paraId="407043AC" w14:textId="77777777" w:rsidR="007B0512" w:rsidRDefault="002D04A9" w:rsidP="00426BD3">
      <w:pPr>
        <w:widowControl w:val="0"/>
        <w:spacing w:after="0" w:line="240" w:lineRule="auto"/>
        <w:ind w:left="360"/>
        <w:rPr>
          <w:rFonts w:ascii="Gisha" w:hAnsi="Gisha" w:cs="Gisha"/>
          <w:sz w:val="24"/>
          <w:szCs w:val="24"/>
        </w:rPr>
      </w:pPr>
      <w:r w:rsidRPr="002D04A9">
        <w:rPr>
          <w:rFonts w:ascii="Gisha" w:hAnsi="Gisha" w:cs="Gisha"/>
          <w:b/>
          <w:sz w:val="24"/>
          <w:szCs w:val="24"/>
        </w:rPr>
        <w:t>World Trade Organization</w:t>
      </w:r>
      <w:r w:rsidR="00EF2E25">
        <w:rPr>
          <w:rFonts w:ascii="Gisha" w:hAnsi="Gisha" w:cs="Gisha"/>
          <w:b/>
          <w:sz w:val="24"/>
          <w:szCs w:val="24"/>
        </w:rPr>
        <w:t>.</w:t>
      </w:r>
      <w:r w:rsidR="001559BA">
        <w:rPr>
          <w:rFonts w:ascii="Gisha" w:hAnsi="Gisha" w:cs="Gisha"/>
          <w:b/>
          <w:sz w:val="24"/>
          <w:szCs w:val="24"/>
        </w:rPr>
        <w:t xml:space="preserve">  </w:t>
      </w:r>
      <w:r w:rsidR="001559BA" w:rsidRPr="001559BA">
        <w:rPr>
          <w:rFonts w:ascii="Gisha" w:hAnsi="Gisha" w:cs="Gisha"/>
          <w:sz w:val="24"/>
          <w:szCs w:val="24"/>
        </w:rPr>
        <w:t>The WTO</w:t>
      </w:r>
      <w:r w:rsidR="001559BA">
        <w:rPr>
          <w:rFonts w:ascii="Gisha" w:hAnsi="Gisha" w:cs="Gisha"/>
          <w:sz w:val="24"/>
          <w:szCs w:val="24"/>
        </w:rPr>
        <w:t xml:space="preserve"> is a</w:t>
      </w:r>
      <w:r w:rsidR="007B0512">
        <w:rPr>
          <w:rFonts w:ascii="Gisha" w:hAnsi="Gisha" w:cs="Gisha"/>
          <w:sz w:val="24"/>
          <w:szCs w:val="24"/>
        </w:rPr>
        <w:t xml:space="preserve">n </w:t>
      </w:r>
      <w:r w:rsidR="001559BA">
        <w:rPr>
          <w:rFonts w:ascii="Gisha" w:hAnsi="Gisha" w:cs="Gisha"/>
          <w:sz w:val="24"/>
          <w:szCs w:val="24"/>
        </w:rPr>
        <w:t xml:space="preserve">international trade organization with </w:t>
      </w:r>
      <w:r w:rsidR="007B0512">
        <w:rPr>
          <w:rFonts w:ascii="Gisha" w:hAnsi="Gisha" w:cs="Gisha"/>
          <w:sz w:val="24"/>
          <w:szCs w:val="24"/>
        </w:rPr>
        <w:t>1</w:t>
      </w:r>
      <w:r w:rsidR="00EF5B4A">
        <w:rPr>
          <w:rFonts w:ascii="Gisha" w:hAnsi="Gisha" w:cs="Gisha"/>
          <w:sz w:val="24"/>
          <w:szCs w:val="24"/>
        </w:rPr>
        <w:t>5</w:t>
      </w:r>
      <w:r w:rsidR="00BC2027">
        <w:rPr>
          <w:rFonts w:ascii="Gisha" w:hAnsi="Gisha" w:cs="Gisha"/>
          <w:sz w:val="24"/>
          <w:szCs w:val="24"/>
        </w:rPr>
        <w:t>9</w:t>
      </w:r>
      <w:r w:rsidR="007B0512">
        <w:rPr>
          <w:rFonts w:ascii="Gisha" w:hAnsi="Gisha" w:cs="Gisha"/>
          <w:sz w:val="24"/>
          <w:szCs w:val="24"/>
        </w:rPr>
        <w:t xml:space="preserve">-member </w:t>
      </w:r>
      <w:r w:rsidR="001559BA">
        <w:rPr>
          <w:rFonts w:ascii="Gisha" w:hAnsi="Gisha" w:cs="Gisha"/>
          <w:sz w:val="24"/>
          <w:szCs w:val="24"/>
        </w:rPr>
        <w:t xml:space="preserve">countries accounting for over 96% of </w:t>
      </w:r>
      <w:r w:rsidR="00C523E2">
        <w:rPr>
          <w:rFonts w:ascii="Gisha" w:hAnsi="Gisha" w:cs="Gisha"/>
          <w:sz w:val="24"/>
          <w:szCs w:val="24"/>
        </w:rPr>
        <w:t xml:space="preserve">global trade and </w:t>
      </w:r>
      <w:r w:rsidR="00513E11">
        <w:rPr>
          <w:rFonts w:ascii="Gisha" w:hAnsi="Gisha" w:cs="Gisha"/>
          <w:sz w:val="24"/>
          <w:szCs w:val="24"/>
        </w:rPr>
        <w:t>GDP</w:t>
      </w:r>
      <w:r w:rsidR="001559BA">
        <w:rPr>
          <w:rFonts w:ascii="Gisha" w:hAnsi="Gisha" w:cs="Gisha"/>
          <w:sz w:val="24"/>
          <w:szCs w:val="24"/>
        </w:rPr>
        <w:t xml:space="preserve">.  The organization began </w:t>
      </w:r>
      <w:r w:rsidR="00DF57B1">
        <w:rPr>
          <w:rFonts w:ascii="Gisha" w:hAnsi="Gisha" w:cs="Gisha"/>
          <w:sz w:val="24"/>
          <w:szCs w:val="24"/>
        </w:rPr>
        <w:t xml:space="preserve">in </w:t>
      </w:r>
      <w:r w:rsidR="001559BA">
        <w:rPr>
          <w:rFonts w:ascii="Gisha" w:hAnsi="Gisha" w:cs="Gisha"/>
          <w:sz w:val="24"/>
          <w:szCs w:val="24"/>
        </w:rPr>
        <w:t>1995 under the Marrakesh Agreement which</w:t>
      </w:r>
      <w:r w:rsidR="007B0512">
        <w:rPr>
          <w:rFonts w:ascii="Gisha" w:hAnsi="Gisha" w:cs="Gisha"/>
          <w:sz w:val="24"/>
          <w:szCs w:val="24"/>
        </w:rPr>
        <w:t xml:space="preserve"> supersede</w:t>
      </w:r>
      <w:r w:rsidR="00C523E2">
        <w:rPr>
          <w:rFonts w:ascii="Gisha" w:hAnsi="Gisha" w:cs="Gisha"/>
          <w:sz w:val="24"/>
          <w:szCs w:val="24"/>
        </w:rPr>
        <w:t>d</w:t>
      </w:r>
      <w:r w:rsidR="007B0512">
        <w:rPr>
          <w:rFonts w:ascii="Gisha" w:hAnsi="Gisha" w:cs="Gisha"/>
          <w:sz w:val="24"/>
          <w:szCs w:val="24"/>
        </w:rPr>
        <w:t xml:space="preserve"> </w:t>
      </w:r>
      <w:r w:rsidR="001559BA">
        <w:rPr>
          <w:rFonts w:ascii="Gisha" w:hAnsi="Gisha" w:cs="Gisha"/>
          <w:sz w:val="24"/>
          <w:szCs w:val="24"/>
        </w:rPr>
        <w:t xml:space="preserve">the earlier General Agreement on Tariffs and Trade (GATT) </w:t>
      </w:r>
      <w:r w:rsidR="0016795E">
        <w:rPr>
          <w:rFonts w:ascii="Gisha" w:hAnsi="Gisha" w:cs="Gisha"/>
          <w:sz w:val="24"/>
          <w:szCs w:val="24"/>
        </w:rPr>
        <w:t>of</w:t>
      </w:r>
      <w:r w:rsidR="001559BA">
        <w:rPr>
          <w:rFonts w:ascii="Gisha" w:hAnsi="Gisha" w:cs="Gisha"/>
          <w:sz w:val="24"/>
          <w:szCs w:val="24"/>
        </w:rPr>
        <w:t xml:space="preserve"> 1948.  </w:t>
      </w:r>
      <w:r w:rsidR="007B0512">
        <w:rPr>
          <w:rFonts w:ascii="Gisha" w:hAnsi="Gisha" w:cs="Gisha"/>
          <w:sz w:val="24"/>
          <w:szCs w:val="24"/>
        </w:rPr>
        <w:t xml:space="preserve">The WTO’s </w:t>
      </w:r>
      <w:r w:rsidR="001559BA">
        <w:rPr>
          <w:rFonts w:ascii="Gisha" w:hAnsi="Gisha" w:cs="Gisha"/>
          <w:sz w:val="24"/>
          <w:szCs w:val="24"/>
        </w:rPr>
        <w:t xml:space="preserve">goal is to increase </w:t>
      </w:r>
      <w:r w:rsidR="007B0512">
        <w:rPr>
          <w:rFonts w:ascii="Gisha" w:hAnsi="Gisha" w:cs="Gisha"/>
          <w:sz w:val="24"/>
          <w:szCs w:val="24"/>
        </w:rPr>
        <w:t>international trade</w:t>
      </w:r>
      <w:r w:rsidR="001559BA">
        <w:rPr>
          <w:rFonts w:ascii="Gisha" w:hAnsi="Gisha" w:cs="Gisha"/>
          <w:sz w:val="24"/>
          <w:szCs w:val="24"/>
        </w:rPr>
        <w:t xml:space="preserve"> in goods, services, and intellectual property </w:t>
      </w:r>
      <w:r w:rsidR="007B0512">
        <w:rPr>
          <w:rFonts w:ascii="Gisha" w:hAnsi="Gisha" w:cs="Gisha"/>
          <w:sz w:val="24"/>
          <w:szCs w:val="24"/>
        </w:rPr>
        <w:t xml:space="preserve">by </w:t>
      </w:r>
      <w:r w:rsidR="001559BA">
        <w:rPr>
          <w:rFonts w:ascii="Gisha" w:hAnsi="Gisha" w:cs="Gisha"/>
          <w:sz w:val="24"/>
          <w:szCs w:val="24"/>
        </w:rPr>
        <w:t>remov</w:t>
      </w:r>
      <w:r w:rsidR="007B0512">
        <w:rPr>
          <w:rFonts w:ascii="Gisha" w:hAnsi="Gisha" w:cs="Gisha"/>
          <w:sz w:val="24"/>
          <w:szCs w:val="24"/>
        </w:rPr>
        <w:t>ing</w:t>
      </w:r>
      <w:r w:rsidR="001559BA">
        <w:rPr>
          <w:rFonts w:ascii="Gisha" w:hAnsi="Gisha" w:cs="Gisha"/>
          <w:sz w:val="24"/>
          <w:szCs w:val="24"/>
        </w:rPr>
        <w:t xml:space="preserve"> trade barriers.</w:t>
      </w:r>
      <w:r w:rsidR="00513E11">
        <w:rPr>
          <w:rFonts w:ascii="Gisha" w:hAnsi="Gisha" w:cs="Gisha"/>
          <w:sz w:val="24"/>
          <w:szCs w:val="24"/>
        </w:rPr>
        <w:t xml:space="preserve">  </w:t>
      </w:r>
      <w:r w:rsidR="007B0512">
        <w:rPr>
          <w:rFonts w:ascii="Gisha" w:hAnsi="Gisha" w:cs="Gisha"/>
          <w:sz w:val="24"/>
          <w:szCs w:val="24"/>
        </w:rPr>
        <w:t xml:space="preserve">This is accomplished by facilitating the </w:t>
      </w:r>
      <w:r w:rsidR="001559BA">
        <w:rPr>
          <w:rFonts w:ascii="Gisha" w:hAnsi="Gisha" w:cs="Gisha"/>
          <w:sz w:val="24"/>
          <w:szCs w:val="24"/>
        </w:rPr>
        <w:t xml:space="preserve">negotiation of trade agreements between </w:t>
      </w:r>
      <w:r w:rsidR="0086243C">
        <w:rPr>
          <w:rFonts w:ascii="Gisha" w:hAnsi="Gisha" w:cs="Gisha"/>
          <w:sz w:val="24"/>
          <w:szCs w:val="24"/>
        </w:rPr>
        <w:t xml:space="preserve">its </w:t>
      </w:r>
      <w:r w:rsidR="001559BA">
        <w:rPr>
          <w:rFonts w:ascii="Gisha" w:hAnsi="Gisha" w:cs="Gisha"/>
          <w:sz w:val="24"/>
          <w:szCs w:val="24"/>
        </w:rPr>
        <w:t>member countries</w:t>
      </w:r>
      <w:r w:rsidR="007B0512">
        <w:rPr>
          <w:rFonts w:ascii="Gisha" w:hAnsi="Gisha" w:cs="Gisha"/>
          <w:sz w:val="24"/>
          <w:szCs w:val="24"/>
        </w:rPr>
        <w:t>, monitoring</w:t>
      </w:r>
      <w:r w:rsidR="0086243C">
        <w:rPr>
          <w:rFonts w:ascii="Gisha" w:hAnsi="Gisha" w:cs="Gisha"/>
          <w:sz w:val="24"/>
          <w:szCs w:val="24"/>
        </w:rPr>
        <w:t xml:space="preserve"> each country’s </w:t>
      </w:r>
      <w:r w:rsidR="007B0512">
        <w:rPr>
          <w:rFonts w:ascii="Gisha" w:hAnsi="Gisha" w:cs="Gisha"/>
          <w:sz w:val="24"/>
          <w:szCs w:val="24"/>
        </w:rPr>
        <w:t>compliance</w:t>
      </w:r>
      <w:r w:rsidR="00513E11">
        <w:rPr>
          <w:rFonts w:ascii="Gisha" w:hAnsi="Gisha" w:cs="Gisha"/>
          <w:sz w:val="24"/>
          <w:szCs w:val="24"/>
        </w:rPr>
        <w:t xml:space="preserve"> with these agreements</w:t>
      </w:r>
      <w:r w:rsidR="00F26F46">
        <w:rPr>
          <w:rFonts w:ascii="Gisha" w:hAnsi="Gisha" w:cs="Gisha"/>
          <w:sz w:val="24"/>
          <w:szCs w:val="24"/>
        </w:rPr>
        <w:t xml:space="preserve"> by reviewing</w:t>
      </w:r>
      <w:r w:rsidR="0086243C">
        <w:rPr>
          <w:rFonts w:ascii="Gisha" w:hAnsi="Gisha" w:cs="Gisha"/>
          <w:sz w:val="24"/>
          <w:szCs w:val="24"/>
        </w:rPr>
        <w:t xml:space="preserve"> their </w:t>
      </w:r>
      <w:r w:rsidR="00F26F46">
        <w:rPr>
          <w:rFonts w:ascii="Gisha" w:hAnsi="Gisha" w:cs="Gisha"/>
          <w:sz w:val="24"/>
          <w:szCs w:val="24"/>
        </w:rPr>
        <w:t>trade policies</w:t>
      </w:r>
      <w:r w:rsidR="007B0512">
        <w:rPr>
          <w:rFonts w:ascii="Gisha" w:hAnsi="Gisha" w:cs="Gisha"/>
          <w:sz w:val="24"/>
          <w:szCs w:val="24"/>
        </w:rPr>
        <w:t xml:space="preserve">, </w:t>
      </w:r>
      <w:r w:rsidR="00F26F46">
        <w:rPr>
          <w:rFonts w:ascii="Gisha" w:hAnsi="Gisha" w:cs="Gisha"/>
          <w:sz w:val="24"/>
          <w:szCs w:val="24"/>
        </w:rPr>
        <w:t xml:space="preserve">and </w:t>
      </w:r>
      <w:r w:rsidR="001559BA">
        <w:rPr>
          <w:rFonts w:ascii="Gisha" w:hAnsi="Gisha" w:cs="Gisha"/>
          <w:sz w:val="24"/>
          <w:szCs w:val="24"/>
        </w:rPr>
        <w:t xml:space="preserve">providing a </w:t>
      </w:r>
      <w:r w:rsidR="007B0512">
        <w:rPr>
          <w:rFonts w:ascii="Gisha" w:hAnsi="Gisha" w:cs="Gisha"/>
          <w:sz w:val="24"/>
          <w:szCs w:val="24"/>
        </w:rPr>
        <w:t xml:space="preserve">trade </w:t>
      </w:r>
      <w:r w:rsidR="001559BA">
        <w:rPr>
          <w:rFonts w:ascii="Gisha" w:hAnsi="Gisha" w:cs="Gisha"/>
          <w:sz w:val="24"/>
          <w:szCs w:val="24"/>
        </w:rPr>
        <w:t>dispute resolutio</w:t>
      </w:r>
      <w:r w:rsidR="007B0512">
        <w:rPr>
          <w:rFonts w:ascii="Gisha" w:hAnsi="Gisha" w:cs="Gisha"/>
          <w:sz w:val="24"/>
          <w:szCs w:val="24"/>
        </w:rPr>
        <w:t>n mechanism</w:t>
      </w:r>
      <w:r w:rsidR="001559BA">
        <w:rPr>
          <w:rFonts w:ascii="Gisha" w:hAnsi="Gisha" w:cs="Gisha"/>
          <w:sz w:val="24"/>
          <w:szCs w:val="24"/>
        </w:rPr>
        <w:t>.</w:t>
      </w:r>
      <w:r w:rsidR="00513E11">
        <w:rPr>
          <w:rFonts w:ascii="Gisha" w:hAnsi="Gisha" w:cs="Gisha"/>
          <w:sz w:val="24"/>
          <w:szCs w:val="24"/>
        </w:rPr>
        <w:t xml:space="preserve">  </w:t>
      </w:r>
      <w:r w:rsidR="007B0512">
        <w:rPr>
          <w:rFonts w:ascii="Gisha" w:hAnsi="Gisha" w:cs="Gisha"/>
          <w:sz w:val="24"/>
          <w:szCs w:val="24"/>
        </w:rPr>
        <w:t xml:space="preserve">The WTO currently oversees </w:t>
      </w:r>
      <w:r w:rsidR="00F26F46">
        <w:rPr>
          <w:rFonts w:ascii="Gisha" w:hAnsi="Gisha" w:cs="Gisha"/>
          <w:sz w:val="24"/>
          <w:szCs w:val="24"/>
        </w:rPr>
        <w:t xml:space="preserve">approximately </w:t>
      </w:r>
      <w:r w:rsidR="007B0512">
        <w:rPr>
          <w:rFonts w:ascii="Gisha" w:hAnsi="Gisha" w:cs="Gisha"/>
          <w:sz w:val="24"/>
          <w:szCs w:val="24"/>
        </w:rPr>
        <w:t xml:space="preserve">60 agreements that </w:t>
      </w:r>
      <w:r w:rsidR="00583D98">
        <w:rPr>
          <w:rFonts w:ascii="Gisha" w:hAnsi="Gisha" w:cs="Gisha"/>
          <w:sz w:val="24"/>
          <w:szCs w:val="24"/>
        </w:rPr>
        <w:t>were</w:t>
      </w:r>
      <w:r w:rsidR="00C523E2">
        <w:rPr>
          <w:rFonts w:ascii="Gisha" w:hAnsi="Gisha" w:cs="Gisha"/>
          <w:sz w:val="24"/>
          <w:szCs w:val="24"/>
        </w:rPr>
        <w:t xml:space="preserve"> </w:t>
      </w:r>
      <w:r w:rsidR="00513E11">
        <w:rPr>
          <w:rFonts w:ascii="Gisha" w:hAnsi="Gisha" w:cs="Gisha"/>
          <w:sz w:val="24"/>
          <w:szCs w:val="24"/>
        </w:rPr>
        <w:t xml:space="preserve">passed </w:t>
      </w:r>
      <w:r w:rsidR="007B0512">
        <w:rPr>
          <w:rFonts w:ascii="Gisha" w:hAnsi="Gisha" w:cs="Gisha"/>
          <w:sz w:val="24"/>
          <w:szCs w:val="24"/>
        </w:rPr>
        <w:t xml:space="preserve">by </w:t>
      </w:r>
      <w:r w:rsidR="00C523E2">
        <w:rPr>
          <w:rFonts w:ascii="Gisha" w:hAnsi="Gisha" w:cs="Gisha"/>
          <w:sz w:val="24"/>
          <w:szCs w:val="24"/>
        </w:rPr>
        <w:t xml:space="preserve">the legislatures of </w:t>
      </w:r>
      <w:r w:rsidR="007B0512">
        <w:rPr>
          <w:rFonts w:ascii="Gisha" w:hAnsi="Gisha" w:cs="Gisha"/>
          <w:sz w:val="24"/>
          <w:szCs w:val="24"/>
        </w:rPr>
        <w:t>its mem</w:t>
      </w:r>
      <w:r w:rsidR="00513E11">
        <w:rPr>
          <w:rFonts w:ascii="Gisha" w:hAnsi="Gisha" w:cs="Gisha"/>
          <w:sz w:val="24"/>
          <w:szCs w:val="24"/>
        </w:rPr>
        <w:t>ber countries</w:t>
      </w:r>
      <w:r w:rsidR="00C523E2">
        <w:rPr>
          <w:rFonts w:ascii="Gisha" w:hAnsi="Gisha" w:cs="Gisha"/>
          <w:sz w:val="24"/>
          <w:szCs w:val="24"/>
        </w:rPr>
        <w:t xml:space="preserve"> </w:t>
      </w:r>
      <w:r w:rsidR="007B0512">
        <w:rPr>
          <w:rFonts w:ascii="Gisha" w:hAnsi="Gisha" w:cs="Gisha"/>
          <w:sz w:val="24"/>
          <w:szCs w:val="24"/>
        </w:rPr>
        <w:t xml:space="preserve">making </w:t>
      </w:r>
      <w:r w:rsidR="00513E11">
        <w:rPr>
          <w:rFonts w:ascii="Gisha" w:hAnsi="Gisha" w:cs="Gisha"/>
          <w:sz w:val="24"/>
          <w:szCs w:val="24"/>
        </w:rPr>
        <w:t>the</w:t>
      </w:r>
      <w:r w:rsidR="00BF214C">
        <w:rPr>
          <w:rFonts w:ascii="Gisha" w:hAnsi="Gisha" w:cs="Gisha"/>
          <w:sz w:val="24"/>
          <w:szCs w:val="24"/>
        </w:rPr>
        <w:t>m</w:t>
      </w:r>
      <w:r w:rsidR="00513E11">
        <w:rPr>
          <w:rFonts w:ascii="Gisha" w:hAnsi="Gisha" w:cs="Gisha"/>
          <w:sz w:val="24"/>
          <w:szCs w:val="24"/>
        </w:rPr>
        <w:t xml:space="preserve"> </w:t>
      </w:r>
      <w:r w:rsidR="007B0512">
        <w:rPr>
          <w:rFonts w:ascii="Gisha" w:hAnsi="Gisha" w:cs="Gisha"/>
          <w:sz w:val="24"/>
          <w:szCs w:val="24"/>
        </w:rPr>
        <w:t xml:space="preserve">binding </w:t>
      </w:r>
      <w:r w:rsidR="00513E11">
        <w:rPr>
          <w:rFonts w:ascii="Gisha" w:hAnsi="Gisha" w:cs="Gisha"/>
          <w:sz w:val="24"/>
          <w:szCs w:val="24"/>
        </w:rPr>
        <w:t>on participants</w:t>
      </w:r>
      <w:r w:rsidR="007B0512">
        <w:rPr>
          <w:rFonts w:ascii="Gisha" w:hAnsi="Gisha" w:cs="Gisha"/>
          <w:sz w:val="24"/>
          <w:szCs w:val="24"/>
        </w:rPr>
        <w:t>.</w:t>
      </w:r>
      <w:r w:rsidR="00F26F46">
        <w:rPr>
          <w:rFonts w:ascii="Gisha" w:hAnsi="Gisha" w:cs="Gisha"/>
          <w:sz w:val="24"/>
          <w:szCs w:val="24"/>
        </w:rPr>
        <w:t xml:space="preserve">  </w:t>
      </w:r>
      <w:r w:rsidR="007B0512">
        <w:rPr>
          <w:rFonts w:ascii="Gisha" w:hAnsi="Gisha" w:cs="Gisha"/>
          <w:sz w:val="24"/>
          <w:szCs w:val="24"/>
        </w:rPr>
        <w:t>These trade agreements are compl</w:t>
      </w:r>
      <w:r w:rsidR="00513E11">
        <w:rPr>
          <w:rFonts w:ascii="Gisha" w:hAnsi="Gisha" w:cs="Gisha"/>
          <w:sz w:val="24"/>
          <w:szCs w:val="24"/>
        </w:rPr>
        <w:t xml:space="preserve">ex </w:t>
      </w:r>
      <w:r w:rsidR="007B0512">
        <w:rPr>
          <w:rFonts w:ascii="Gisha" w:hAnsi="Gisha" w:cs="Gisha"/>
          <w:sz w:val="24"/>
          <w:szCs w:val="24"/>
        </w:rPr>
        <w:t>but</w:t>
      </w:r>
      <w:r w:rsidR="00C523E2">
        <w:rPr>
          <w:rFonts w:ascii="Gisha" w:hAnsi="Gisha" w:cs="Gisha"/>
          <w:sz w:val="24"/>
          <w:szCs w:val="24"/>
        </w:rPr>
        <w:t xml:space="preserve"> </w:t>
      </w:r>
      <w:r w:rsidR="007B0512">
        <w:rPr>
          <w:rFonts w:ascii="Gisha" w:hAnsi="Gisha" w:cs="Gisha"/>
          <w:sz w:val="24"/>
          <w:szCs w:val="24"/>
        </w:rPr>
        <w:t xml:space="preserve">are founded on five </w:t>
      </w:r>
      <w:r w:rsidR="00513E11">
        <w:rPr>
          <w:rFonts w:ascii="Gisha" w:hAnsi="Gisha" w:cs="Gisha"/>
          <w:sz w:val="24"/>
          <w:szCs w:val="24"/>
        </w:rPr>
        <w:t xml:space="preserve">basic </w:t>
      </w:r>
      <w:r w:rsidR="007B0512">
        <w:rPr>
          <w:rFonts w:ascii="Gisha" w:hAnsi="Gisha" w:cs="Gisha"/>
          <w:sz w:val="24"/>
          <w:szCs w:val="24"/>
        </w:rPr>
        <w:t>principles</w:t>
      </w:r>
      <w:r w:rsidR="00513E11">
        <w:rPr>
          <w:rFonts w:ascii="Gisha" w:hAnsi="Gisha" w:cs="Gisha"/>
          <w:sz w:val="24"/>
          <w:szCs w:val="24"/>
        </w:rPr>
        <w:t>.</w:t>
      </w:r>
    </w:p>
    <w:p w14:paraId="2DE0F9DF" w14:textId="77777777" w:rsidR="007B0512" w:rsidRPr="007B0512" w:rsidRDefault="007B0512" w:rsidP="00426BD3">
      <w:pPr>
        <w:widowControl w:val="0"/>
        <w:spacing w:after="0" w:line="240" w:lineRule="auto"/>
        <w:ind w:left="360"/>
        <w:rPr>
          <w:rFonts w:ascii="Gisha" w:hAnsi="Gisha" w:cs="Gisha"/>
          <w:sz w:val="24"/>
          <w:szCs w:val="24"/>
        </w:rPr>
      </w:pPr>
    </w:p>
    <w:p w14:paraId="2ADEB86E" w14:textId="1629D969" w:rsidR="007B0512" w:rsidRPr="007B0512" w:rsidRDefault="007B0512" w:rsidP="00426BD3">
      <w:pPr>
        <w:widowControl w:val="0"/>
        <w:spacing w:after="0" w:line="240" w:lineRule="auto"/>
        <w:ind w:left="720"/>
        <w:rPr>
          <w:rFonts w:ascii="Gisha" w:hAnsi="Gisha" w:cs="Gisha"/>
          <w:b/>
          <w:sz w:val="24"/>
          <w:szCs w:val="24"/>
        </w:rPr>
      </w:pPr>
      <w:r w:rsidRPr="007B0512">
        <w:rPr>
          <w:rFonts w:ascii="Gisha" w:hAnsi="Gisha" w:cs="Gisha" w:hint="cs"/>
          <w:b/>
          <w:sz w:val="24"/>
          <w:szCs w:val="24"/>
        </w:rPr>
        <w:t>Trade without discrimination.</w:t>
      </w:r>
      <w:r>
        <w:rPr>
          <w:rFonts w:ascii="Gisha" w:hAnsi="Gisha" w:cs="Gisha"/>
          <w:b/>
          <w:sz w:val="24"/>
          <w:szCs w:val="24"/>
        </w:rPr>
        <w:t xml:space="preserve"> </w:t>
      </w:r>
      <w:r w:rsidRPr="00513E11">
        <w:rPr>
          <w:rFonts w:ascii="Gisha" w:hAnsi="Gisha" w:cs="Gisha"/>
          <w:sz w:val="24"/>
          <w:szCs w:val="24"/>
        </w:rPr>
        <w:t xml:space="preserve"> </w:t>
      </w:r>
      <w:r w:rsidR="00513E11" w:rsidRPr="00513E11">
        <w:rPr>
          <w:rFonts w:ascii="Gisha" w:hAnsi="Gisha" w:cs="Gisha"/>
          <w:sz w:val="24"/>
          <w:szCs w:val="24"/>
        </w:rPr>
        <w:t xml:space="preserve">This </w:t>
      </w:r>
      <w:r w:rsidR="00513E11">
        <w:rPr>
          <w:rFonts w:ascii="Gisha" w:hAnsi="Gisha" w:cs="Gisha"/>
          <w:sz w:val="24"/>
          <w:szCs w:val="24"/>
        </w:rPr>
        <w:t>princip</w:t>
      </w:r>
      <w:r w:rsidR="00635648">
        <w:rPr>
          <w:rFonts w:ascii="Gisha" w:hAnsi="Gisha" w:cs="Gisha"/>
          <w:sz w:val="24"/>
          <w:szCs w:val="24"/>
        </w:rPr>
        <w:t>le</w:t>
      </w:r>
      <w:r w:rsidR="00513E11">
        <w:rPr>
          <w:rFonts w:ascii="Gisha" w:hAnsi="Gisha" w:cs="Gisha"/>
          <w:sz w:val="24"/>
          <w:szCs w:val="24"/>
        </w:rPr>
        <w:t xml:space="preserve"> has two </w:t>
      </w:r>
      <w:r w:rsidR="00900D0F">
        <w:rPr>
          <w:rFonts w:ascii="Gisha" w:hAnsi="Gisha" w:cs="Gisha"/>
          <w:sz w:val="24"/>
          <w:szCs w:val="24"/>
        </w:rPr>
        <w:t>parts</w:t>
      </w:r>
      <w:r w:rsidR="00513E11">
        <w:rPr>
          <w:rFonts w:ascii="Gisha" w:hAnsi="Gisha" w:cs="Gisha"/>
          <w:sz w:val="24"/>
          <w:szCs w:val="24"/>
        </w:rPr>
        <w:t xml:space="preserve">.  The most “favored nation </w:t>
      </w:r>
      <w:r w:rsidR="00513E11">
        <w:rPr>
          <w:rFonts w:ascii="Gisha" w:hAnsi="Gisha" w:cs="Gisha"/>
          <w:sz w:val="24"/>
          <w:szCs w:val="24"/>
        </w:rPr>
        <w:lastRenderedPageBreak/>
        <w:t xml:space="preserve">rule” says a country must treat all its trading partners the same.  If a country extends one trading partner special treatment such as lower </w:t>
      </w:r>
      <w:r w:rsidR="00641CAE">
        <w:rPr>
          <w:rFonts w:ascii="Gisha" w:hAnsi="Gisha" w:cs="Gisha"/>
          <w:sz w:val="24"/>
          <w:szCs w:val="24"/>
        </w:rPr>
        <w:t>tariffs</w:t>
      </w:r>
      <w:r w:rsidR="00513E11">
        <w:rPr>
          <w:rFonts w:ascii="Gisha" w:hAnsi="Gisha" w:cs="Gisha"/>
          <w:sz w:val="24"/>
          <w:szCs w:val="24"/>
        </w:rPr>
        <w:t xml:space="preserve">, it must do the same for all its partners. </w:t>
      </w:r>
      <w:r w:rsidR="00C523E2">
        <w:rPr>
          <w:rFonts w:ascii="Gisha" w:hAnsi="Gisha" w:cs="Gisha"/>
          <w:sz w:val="24"/>
          <w:szCs w:val="24"/>
        </w:rPr>
        <w:t>The WTO allows some e</w:t>
      </w:r>
      <w:r w:rsidR="00583D98">
        <w:rPr>
          <w:rFonts w:ascii="Gisha" w:hAnsi="Gisha" w:cs="Gisha"/>
          <w:sz w:val="24"/>
          <w:szCs w:val="24"/>
        </w:rPr>
        <w:t>x</w:t>
      </w:r>
      <w:r w:rsidR="00BF214C">
        <w:rPr>
          <w:rFonts w:ascii="Gisha" w:hAnsi="Gisha" w:cs="Gisha"/>
          <w:sz w:val="24"/>
          <w:szCs w:val="24"/>
        </w:rPr>
        <w:t>ceptions</w:t>
      </w:r>
      <w:r w:rsidR="006C2813">
        <w:rPr>
          <w:rFonts w:ascii="Gisha" w:hAnsi="Gisha" w:cs="Gisha"/>
          <w:sz w:val="24"/>
          <w:szCs w:val="24"/>
        </w:rPr>
        <w:t xml:space="preserve"> to this rule</w:t>
      </w:r>
      <w:r w:rsidR="00C523E2">
        <w:rPr>
          <w:rFonts w:ascii="Gisha" w:hAnsi="Gisha" w:cs="Gisha"/>
          <w:sz w:val="24"/>
          <w:szCs w:val="24"/>
        </w:rPr>
        <w:t>.  Countries can form regional trade agreements where members receive prefer</w:t>
      </w:r>
      <w:r w:rsidR="00AD0A8D">
        <w:rPr>
          <w:rFonts w:ascii="Gisha" w:hAnsi="Gisha" w:cs="Gisha"/>
          <w:sz w:val="24"/>
          <w:szCs w:val="24"/>
        </w:rPr>
        <w:t>red</w:t>
      </w:r>
      <w:r w:rsidR="00C523E2">
        <w:rPr>
          <w:rFonts w:ascii="Gisha" w:hAnsi="Gisha" w:cs="Gisha"/>
          <w:sz w:val="24"/>
          <w:szCs w:val="24"/>
        </w:rPr>
        <w:t xml:space="preserve"> treatment.  </w:t>
      </w:r>
      <w:r w:rsidR="00641CAE">
        <w:rPr>
          <w:rFonts w:ascii="Gisha" w:hAnsi="Gisha" w:cs="Gisha"/>
          <w:sz w:val="24"/>
          <w:szCs w:val="24"/>
        </w:rPr>
        <w:t>Exceptions can also be made</w:t>
      </w:r>
      <w:r w:rsidR="00C523E2">
        <w:rPr>
          <w:rFonts w:ascii="Gisha" w:hAnsi="Gisha" w:cs="Gisha"/>
          <w:sz w:val="24"/>
          <w:szCs w:val="24"/>
        </w:rPr>
        <w:t xml:space="preserve"> to aid developing countries, penalize</w:t>
      </w:r>
      <w:r w:rsidR="00AD0A8D">
        <w:rPr>
          <w:rFonts w:ascii="Gisha" w:hAnsi="Gisha" w:cs="Gisha"/>
          <w:sz w:val="24"/>
          <w:szCs w:val="24"/>
        </w:rPr>
        <w:t xml:space="preserve"> those </w:t>
      </w:r>
      <w:r w:rsidR="00C523E2">
        <w:rPr>
          <w:rFonts w:ascii="Gisha" w:hAnsi="Gisha" w:cs="Gisha"/>
          <w:sz w:val="24"/>
          <w:szCs w:val="24"/>
        </w:rPr>
        <w:t>engaging in unfair trading practices,</w:t>
      </w:r>
      <w:r w:rsidR="00AD0A8D">
        <w:rPr>
          <w:rFonts w:ascii="Gisha" w:hAnsi="Gisha" w:cs="Gisha"/>
          <w:sz w:val="24"/>
          <w:szCs w:val="24"/>
        </w:rPr>
        <w:t xml:space="preserve"> support </w:t>
      </w:r>
      <w:r w:rsidR="008D143E">
        <w:rPr>
          <w:rFonts w:ascii="Gisha" w:hAnsi="Gisha" w:cs="Gisha"/>
          <w:sz w:val="24"/>
          <w:szCs w:val="24"/>
        </w:rPr>
        <w:t xml:space="preserve">consumer or </w:t>
      </w:r>
      <w:r w:rsidR="00C523E2">
        <w:rPr>
          <w:rFonts w:ascii="Gisha" w:hAnsi="Gisha" w:cs="Gisha"/>
          <w:sz w:val="24"/>
          <w:szCs w:val="24"/>
        </w:rPr>
        <w:t>environmental protection</w:t>
      </w:r>
      <w:r w:rsidR="00AD0A8D">
        <w:rPr>
          <w:rFonts w:ascii="Gisha" w:hAnsi="Gisha" w:cs="Gisha"/>
          <w:sz w:val="24"/>
          <w:szCs w:val="24"/>
        </w:rPr>
        <w:t xml:space="preserve"> measures, </w:t>
      </w:r>
      <w:r w:rsidR="00C523E2">
        <w:rPr>
          <w:rFonts w:ascii="Gisha" w:hAnsi="Gisha" w:cs="Gisha"/>
          <w:sz w:val="24"/>
          <w:szCs w:val="24"/>
        </w:rPr>
        <w:t xml:space="preserve">and </w:t>
      </w:r>
      <w:r w:rsidR="00AD0A8D">
        <w:rPr>
          <w:rFonts w:ascii="Gisha" w:hAnsi="Gisha" w:cs="Gisha"/>
          <w:sz w:val="24"/>
          <w:szCs w:val="24"/>
        </w:rPr>
        <w:t xml:space="preserve">defend </w:t>
      </w:r>
      <w:r w:rsidR="00C523E2">
        <w:rPr>
          <w:rFonts w:ascii="Gisha" w:hAnsi="Gisha" w:cs="Gisha"/>
          <w:sz w:val="24"/>
          <w:szCs w:val="24"/>
        </w:rPr>
        <w:t xml:space="preserve">national security.  </w:t>
      </w:r>
      <w:r w:rsidR="00513E11">
        <w:rPr>
          <w:rFonts w:ascii="Gisha" w:hAnsi="Gisha" w:cs="Gisha"/>
          <w:sz w:val="24"/>
          <w:szCs w:val="24"/>
        </w:rPr>
        <w:t xml:space="preserve">The “national treatment policy” states </w:t>
      </w:r>
      <w:r w:rsidR="00635648">
        <w:rPr>
          <w:rFonts w:ascii="Gisha" w:hAnsi="Gisha" w:cs="Gisha"/>
          <w:sz w:val="24"/>
          <w:szCs w:val="24"/>
        </w:rPr>
        <w:t xml:space="preserve">that </w:t>
      </w:r>
      <w:r w:rsidR="00513E11">
        <w:rPr>
          <w:rFonts w:ascii="Gisha" w:hAnsi="Gisha" w:cs="Gisha"/>
          <w:sz w:val="24"/>
          <w:szCs w:val="24"/>
        </w:rPr>
        <w:t xml:space="preserve">imported goods, services, and intellectual property must be treated the same as domestically produced items to </w:t>
      </w:r>
      <w:r w:rsidR="00583D98">
        <w:rPr>
          <w:rFonts w:ascii="Gisha" w:hAnsi="Gisha" w:cs="Gisha"/>
          <w:sz w:val="24"/>
          <w:szCs w:val="24"/>
        </w:rPr>
        <w:t>help eliminate</w:t>
      </w:r>
      <w:r w:rsidR="00513E11">
        <w:rPr>
          <w:rFonts w:ascii="Gisha" w:hAnsi="Gisha" w:cs="Gisha"/>
          <w:sz w:val="24"/>
          <w:szCs w:val="24"/>
        </w:rPr>
        <w:t xml:space="preserve"> non-tariff bar</w:t>
      </w:r>
      <w:r w:rsidR="00C523E2">
        <w:rPr>
          <w:rFonts w:ascii="Gisha" w:hAnsi="Gisha" w:cs="Gisha"/>
          <w:sz w:val="24"/>
          <w:szCs w:val="24"/>
        </w:rPr>
        <w:t>riers</w:t>
      </w:r>
      <w:r w:rsidR="00513E11">
        <w:rPr>
          <w:rFonts w:ascii="Gisha" w:hAnsi="Gisha" w:cs="Gisha"/>
          <w:sz w:val="24"/>
          <w:szCs w:val="24"/>
        </w:rPr>
        <w:t xml:space="preserve">.  This policy only applies once </w:t>
      </w:r>
      <w:r w:rsidR="00842EB7">
        <w:rPr>
          <w:rFonts w:ascii="Gisha" w:hAnsi="Gisha" w:cs="Gisha"/>
          <w:sz w:val="24"/>
          <w:szCs w:val="24"/>
        </w:rPr>
        <w:t>products</w:t>
      </w:r>
      <w:r w:rsidR="00513E11">
        <w:rPr>
          <w:rFonts w:ascii="Gisha" w:hAnsi="Gisha" w:cs="Gisha"/>
          <w:sz w:val="24"/>
          <w:szCs w:val="24"/>
        </w:rPr>
        <w:t xml:space="preserve"> enter the </w:t>
      </w:r>
      <w:r w:rsidR="00C523E2">
        <w:rPr>
          <w:rFonts w:ascii="Gisha" w:hAnsi="Gisha" w:cs="Gisha"/>
          <w:sz w:val="24"/>
          <w:szCs w:val="24"/>
        </w:rPr>
        <w:t xml:space="preserve">domestic </w:t>
      </w:r>
      <w:r w:rsidR="00513E11">
        <w:rPr>
          <w:rFonts w:ascii="Gisha" w:hAnsi="Gisha" w:cs="Gisha"/>
          <w:sz w:val="24"/>
          <w:szCs w:val="24"/>
        </w:rPr>
        <w:t xml:space="preserve">market so </w:t>
      </w:r>
      <w:r w:rsidR="00AD0A8D">
        <w:rPr>
          <w:rFonts w:ascii="Gisha" w:hAnsi="Gisha" w:cs="Gisha"/>
          <w:sz w:val="24"/>
          <w:szCs w:val="24"/>
        </w:rPr>
        <w:t xml:space="preserve">tariffs </w:t>
      </w:r>
      <w:r w:rsidR="00583D98">
        <w:rPr>
          <w:rFonts w:ascii="Gisha" w:hAnsi="Gisha" w:cs="Gisha"/>
          <w:sz w:val="24"/>
          <w:szCs w:val="24"/>
        </w:rPr>
        <w:t>can</w:t>
      </w:r>
      <w:r w:rsidR="00513E11">
        <w:rPr>
          <w:rFonts w:ascii="Gisha" w:hAnsi="Gisha" w:cs="Gisha"/>
          <w:sz w:val="24"/>
          <w:szCs w:val="24"/>
        </w:rPr>
        <w:t xml:space="preserve"> </w:t>
      </w:r>
      <w:r w:rsidR="00842EB7">
        <w:rPr>
          <w:rFonts w:ascii="Gisha" w:hAnsi="Gisha" w:cs="Gisha"/>
          <w:sz w:val="24"/>
          <w:szCs w:val="24"/>
        </w:rPr>
        <w:t xml:space="preserve">still </w:t>
      </w:r>
      <w:r w:rsidR="00513E11">
        <w:rPr>
          <w:rFonts w:ascii="Gisha" w:hAnsi="Gisha" w:cs="Gisha"/>
          <w:sz w:val="24"/>
          <w:szCs w:val="24"/>
        </w:rPr>
        <w:t xml:space="preserve">be </w:t>
      </w:r>
      <w:r w:rsidR="00641CAE">
        <w:rPr>
          <w:rFonts w:ascii="Gisha" w:hAnsi="Gisha" w:cs="Gisha"/>
          <w:sz w:val="24"/>
          <w:szCs w:val="24"/>
        </w:rPr>
        <w:t>levied on</w:t>
      </w:r>
      <w:r w:rsidR="00513E11">
        <w:rPr>
          <w:rFonts w:ascii="Gisha" w:hAnsi="Gisha" w:cs="Gisha"/>
          <w:sz w:val="24"/>
          <w:szCs w:val="24"/>
        </w:rPr>
        <w:t xml:space="preserve"> import</w:t>
      </w:r>
      <w:r w:rsidR="006C2813">
        <w:rPr>
          <w:rFonts w:ascii="Gisha" w:hAnsi="Gisha" w:cs="Gisha"/>
          <w:sz w:val="24"/>
          <w:szCs w:val="24"/>
        </w:rPr>
        <w:t>s</w:t>
      </w:r>
      <w:r w:rsidR="00513E11">
        <w:rPr>
          <w:rFonts w:ascii="Gisha" w:hAnsi="Gisha" w:cs="Gisha"/>
          <w:sz w:val="24"/>
          <w:szCs w:val="24"/>
        </w:rPr>
        <w:t>.</w:t>
      </w:r>
    </w:p>
    <w:p w14:paraId="3D561453" w14:textId="77777777" w:rsidR="007B0512" w:rsidRDefault="007B0512" w:rsidP="00426BD3">
      <w:pPr>
        <w:widowControl w:val="0"/>
        <w:shd w:val="clear" w:color="auto" w:fill="FFFFFF"/>
        <w:spacing w:after="0" w:line="240" w:lineRule="auto"/>
        <w:ind w:left="720"/>
        <w:outlineLvl w:val="1"/>
        <w:rPr>
          <w:rFonts w:ascii="Gisha" w:eastAsia="Times New Roman" w:hAnsi="Gisha" w:cs="Gisha"/>
          <w:color w:val="3E474F"/>
          <w:sz w:val="24"/>
          <w:szCs w:val="24"/>
        </w:rPr>
      </w:pPr>
    </w:p>
    <w:p w14:paraId="2A568F1E" w14:textId="77777777" w:rsidR="00513E11" w:rsidRPr="00EF5B4A" w:rsidRDefault="007B0512" w:rsidP="00426BD3">
      <w:pPr>
        <w:widowControl w:val="0"/>
        <w:shd w:val="clear" w:color="auto" w:fill="FFFFFF"/>
        <w:spacing w:after="0" w:line="240" w:lineRule="auto"/>
        <w:ind w:left="720"/>
        <w:outlineLvl w:val="1"/>
        <w:rPr>
          <w:rFonts w:ascii="Gisha" w:eastAsia="Times New Roman" w:hAnsi="Gisha" w:cs="Gisha"/>
          <w:color w:val="3E474F"/>
          <w:sz w:val="24"/>
          <w:szCs w:val="24"/>
        </w:rPr>
      </w:pPr>
      <w:r w:rsidRPr="007B0512">
        <w:rPr>
          <w:rFonts w:ascii="Gisha" w:eastAsia="Times New Roman" w:hAnsi="Gisha" w:cs="Gisha" w:hint="cs"/>
          <w:b/>
          <w:color w:val="3E474F"/>
          <w:sz w:val="24"/>
          <w:szCs w:val="24"/>
        </w:rPr>
        <w:t>Freer trade: gradually, through negotiation.</w:t>
      </w:r>
      <w:r w:rsidR="00EF5B4A">
        <w:rPr>
          <w:rFonts w:ascii="Gisha" w:eastAsia="Times New Roman" w:hAnsi="Gisha" w:cs="Gisha"/>
          <w:b/>
          <w:color w:val="3E474F"/>
          <w:sz w:val="24"/>
          <w:szCs w:val="24"/>
        </w:rPr>
        <w:t xml:space="preserve">  </w:t>
      </w:r>
      <w:r w:rsidR="00EF5B4A" w:rsidRPr="00EF5B4A">
        <w:rPr>
          <w:rFonts w:ascii="Gisha" w:eastAsia="Times New Roman" w:hAnsi="Gisha" w:cs="Gisha"/>
          <w:color w:val="3E474F"/>
          <w:sz w:val="24"/>
          <w:szCs w:val="24"/>
        </w:rPr>
        <w:t xml:space="preserve">The WTO has negotiated freer trade through the reduction of trade barriers </w:t>
      </w:r>
      <w:r w:rsidR="00EF5B4A">
        <w:rPr>
          <w:rFonts w:ascii="Gisha" w:eastAsia="Times New Roman" w:hAnsi="Gisha" w:cs="Gisha"/>
          <w:color w:val="3E474F"/>
          <w:sz w:val="24"/>
          <w:szCs w:val="24"/>
        </w:rPr>
        <w:t>over nine</w:t>
      </w:r>
      <w:r w:rsidR="00900D0F">
        <w:rPr>
          <w:rFonts w:ascii="Gisha" w:eastAsia="Times New Roman" w:hAnsi="Gisha" w:cs="Gisha"/>
          <w:color w:val="3E474F"/>
          <w:sz w:val="24"/>
          <w:szCs w:val="24"/>
        </w:rPr>
        <w:t xml:space="preserve"> “</w:t>
      </w:r>
      <w:r w:rsidR="00EF5B4A">
        <w:rPr>
          <w:rFonts w:ascii="Gisha" w:eastAsia="Times New Roman" w:hAnsi="Gisha" w:cs="Gisha"/>
          <w:color w:val="3E474F"/>
          <w:sz w:val="24"/>
          <w:szCs w:val="24"/>
        </w:rPr>
        <w:t>rounds</w:t>
      </w:r>
      <w:r w:rsidR="00900D0F">
        <w:rPr>
          <w:rFonts w:ascii="Gisha" w:eastAsia="Times New Roman" w:hAnsi="Gisha" w:cs="Gisha"/>
          <w:color w:val="3E474F"/>
          <w:sz w:val="24"/>
          <w:szCs w:val="24"/>
        </w:rPr>
        <w:t>”</w:t>
      </w:r>
      <w:r w:rsidR="00EF5B4A">
        <w:rPr>
          <w:rFonts w:ascii="Gisha" w:eastAsia="Times New Roman" w:hAnsi="Gisha" w:cs="Gisha"/>
          <w:color w:val="3E474F"/>
          <w:sz w:val="24"/>
          <w:szCs w:val="24"/>
        </w:rPr>
        <w:t xml:space="preserve"> </w:t>
      </w:r>
      <w:r w:rsidR="00900D0F">
        <w:rPr>
          <w:rFonts w:ascii="Gisha" w:eastAsia="Times New Roman" w:hAnsi="Gisha" w:cs="Gisha"/>
          <w:color w:val="3E474F"/>
          <w:sz w:val="24"/>
          <w:szCs w:val="24"/>
        </w:rPr>
        <w:t>of negotiati</w:t>
      </w:r>
      <w:r w:rsidR="00AD0A8D">
        <w:rPr>
          <w:rFonts w:ascii="Gisha" w:eastAsia="Times New Roman" w:hAnsi="Gisha" w:cs="Gisha"/>
          <w:color w:val="3E474F"/>
          <w:sz w:val="24"/>
          <w:szCs w:val="24"/>
        </w:rPr>
        <w:t>on</w:t>
      </w:r>
      <w:r w:rsidR="00900D0F">
        <w:rPr>
          <w:rFonts w:ascii="Gisha" w:eastAsia="Times New Roman" w:hAnsi="Gisha" w:cs="Gisha"/>
          <w:color w:val="3E474F"/>
          <w:sz w:val="24"/>
          <w:szCs w:val="24"/>
        </w:rPr>
        <w:t xml:space="preserve"> </w:t>
      </w:r>
      <w:r w:rsidR="00EF5B4A">
        <w:rPr>
          <w:rFonts w:ascii="Gisha" w:eastAsia="Times New Roman" w:hAnsi="Gisha" w:cs="Gisha"/>
          <w:color w:val="3E474F"/>
          <w:sz w:val="24"/>
          <w:szCs w:val="24"/>
        </w:rPr>
        <w:t>beginning in 1948</w:t>
      </w:r>
      <w:r w:rsidR="0031570E">
        <w:rPr>
          <w:rFonts w:ascii="Gisha" w:eastAsia="Times New Roman" w:hAnsi="Gisha" w:cs="Gisha"/>
          <w:color w:val="3E474F"/>
          <w:sz w:val="24"/>
          <w:szCs w:val="24"/>
        </w:rPr>
        <w:t xml:space="preserve">.  The </w:t>
      </w:r>
      <w:r w:rsidR="00BF214C">
        <w:rPr>
          <w:rFonts w:ascii="Gisha" w:eastAsia="Times New Roman" w:hAnsi="Gisha" w:cs="Gisha"/>
          <w:color w:val="3E474F"/>
          <w:sz w:val="24"/>
          <w:szCs w:val="24"/>
        </w:rPr>
        <w:t xml:space="preserve">most current round, the </w:t>
      </w:r>
      <w:r w:rsidR="0031570E">
        <w:rPr>
          <w:rFonts w:ascii="Gisha" w:eastAsia="Times New Roman" w:hAnsi="Gisha" w:cs="Gisha"/>
          <w:color w:val="3E474F"/>
          <w:sz w:val="24"/>
          <w:szCs w:val="24"/>
        </w:rPr>
        <w:t>Doha round</w:t>
      </w:r>
      <w:r w:rsidR="00BF214C">
        <w:rPr>
          <w:rFonts w:ascii="Gisha" w:eastAsia="Times New Roman" w:hAnsi="Gisha" w:cs="Gisha"/>
          <w:color w:val="3E474F"/>
          <w:sz w:val="24"/>
          <w:szCs w:val="24"/>
        </w:rPr>
        <w:t xml:space="preserve">, </w:t>
      </w:r>
      <w:r w:rsidR="00AD0A8D">
        <w:rPr>
          <w:rFonts w:ascii="Gisha" w:eastAsia="Times New Roman" w:hAnsi="Gisha" w:cs="Gisha"/>
          <w:color w:val="3E474F"/>
          <w:sz w:val="24"/>
          <w:szCs w:val="24"/>
        </w:rPr>
        <w:t>beg</w:t>
      </w:r>
      <w:r w:rsidR="00BF214C">
        <w:rPr>
          <w:rFonts w:ascii="Gisha" w:eastAsia="Times New Roman" w:hAnsi="Gisha" w:cs="Gisha"/>
          <w:color w:val="3E474F"/>
          <w:sz w:val="24"/>
          <w:szCs w:val="24"/>
        </w:rPr>
        <w:t>an</w:t>
      </w:r>
      <w:r w:rsidR="0031570E">
        <w:rPr>
          <w:rFonts w:ascii="Gisha" w:eastAsia="Times New Roman" w:hAnsi="Gisha" w:cs="Gisha"/>
          <w:color w:val="3E474F"/>
          <w:sz w:val="24"/>
          <w:szCs w:val="24"/>
        </w:rPr>
        <w:t xml:space="preserve"> in 2001.</w:t>
      </w:r>
      <w:r w:rsidR="00EF5B4A">
        <w:rPr>
          <w:rFonts w:ascii="Gisha" w:eastAsia="Times New Roman" w:hAnsi="Gisha" w:cs="Gisha"/>
          <w:color w:val="3E474F"/>
          <w:sz w:val="24"/>
          <w:szCs w:val="24"/>
        </w:rPr>
        <w:t xml:space="preserve">  Initially</w:t>
      </w:r>
      <w:r w:rsidR="00AD0A8D">
        <w:rPr>
          <w:rFonts w:ascii="Gisha" w:eastAsia="Times New Roman" w:hAnsi="Gisha" w:cs="Gisha"/>
          <w:color w:val="3E474F"/>
          <w:sz w:val="24"/>
          <w:szCs w:val="24"/>
        </w:rPr>
        <w:t xml:space="preserve">, </w:t>
      </w:r>
      <w:r w:rsidR="00EF5B4A">
        <w:rPr>
          <w:rFonts w:ascii="Gisha" w:eastAsia="Times New Roman" w:hAnsi="Gisha" w:cs="Gisha"/>
          <w:color w:val="3E474F"/>
          <w:sz w:val="24"/>
          <w:szCs w:val="24"/>
        </w:rPr>
        <w:t>negotiations</w:t>
      </w:r>
      <w:r w:rsidR="006C2813">
        <w:rPr>
          <w:rFonts w:ascii="Gisha" w:eastAsia="Times New Roman" w:hAnsi="Gisha" w:cs="Gisha"/>
          <w:color w:val="3E474F"/>
          <w:sz w:val="24"/>
          <w:szCs w:val="24"/>
        </w:rPr>
        <w:t xml:space="preserve"> </w:t>
      </w:r>
      <w:r w:rsidR="00EF5B4A">
        <w:rPr>
          <w:rFonts w:ascii="Gisha" w:eastAsia="Times New Roman" w:hAnsi="Gisha" w:cs="Gisha"/>
          <w:color w:val="3E474F"/>
          <w:sz w:val="24"/>
          <w:szCs w:val="24"/>
        </w:rPr>
        <w:t xml:space="preserve">focused on reducing tariffs but </w:t>
      </w:r>
      <w:r w:rsidR="006C2813">
        <w:rPr>
          <w:rFonts w:ascii="Gisha" w:eastAsia="Times New Roman" w:hAnsi="Gisha" w:cs="Gisha"/>
          <w:color w:val="3E474F"/>
          <w:sz w:val="24"/>
          <w:szCs w:val="24"/>
        </w:rPr>
        <w:t>they</w:t>
      </w:r>
      <w:r w:rsidR="00EF5B4A">
        <w:rPr>
          <w:rFonts w:ascii="Gisha" w:eastAsia="Times New Roman" w:hAnsi="Gisha" w:cs="Gisha"/>
          <w:color w:val="3E474F"/>
          <w:sz w:val="24"/>
          <w:szCs w:val="24"/>
        </w:rPr>
        <w:t xml:space="preserve"> later expanded to include non-tariff barriers, services, intellectual property, and agricultural subsidies.  </w:t>
      </w:r>
      <w:r w:rsidR="006C2813">
        <w:rPr>
          <w:rFonts w:ascii="Gisha" w:eastAsia="Times New Roman" w:hAnsi="Gisha" w:cs="Gisha"/>
          <w:color w:val="3E474F"/>
          <w:sz w:val="24"/>
          <w:szCs w:val="24"/>
        </w:rPr>
        <w:t xml:space="preserve">The highest decision-making body of the WTO, the Ministerial Conference, brings all member countries together every two years.  </w:t>
      </w:r>
      <w:r w:rsidR="00C523E2">
        <w:rPr>
          <w:rFonts w:ascii="Gisha" w:eastAsia="Times New Roman" w:hAnsi="Gisha" w:cs="Gisha"/>
          <w:color w:val="3E474F"/>
          <w:sz w:val="24"/>
          <w:szCs w:val="24"/>
        </w:rPr>
        <w:t>D</w:t>
      </w:r>
      <w:r w:rsidR="00EF5B4A">
        <w:rPr>
          <w:rFonts w:ascii="Gisha" w:eastAsia="Times New Roman" w:hAnsi="Gisha" w:cs="Gisha"/>
          <w:color w:val="3E474F"/>
          <w:sz w:val="24"/>
          <w:szCs w:val="24"/>
        </w:rPr>
        <w:t xml:space="preserve">ecisions are made </w:t>
      </w:r>
      <w:r w:rsidR="00BF214C">
        <w:rPr>
          <w:rFonts w:ascii="Gisha" w:eastAsia="Times New Roman" w:hAnsi="Gisha" w:cs="Gisha"/>
          <w:color w:val="3E474F"/>
          <w:sz w:val="24"/>
          <w:szCs w:val="24"/>
        </w:rPr>
        <w:t xml:space="preserve">very </w:t>
      </w:r>
      <w:r w:rsidR="00EF5B4A">
        <w:rPr>
          <w:rFonts w:ascii="Gisha" w:eastAsia="Times New Roman" w:hAnsi="Gisha" w:cs="Gisha"/>
          <w:color w:val="3E474F"/>
          <w:sz w:val="24"/>
          <w:szCs w:val="24"/>
        </w:rPr>
        <w:t>gradually</w:t>
      </w:r>
      <w:r w:rsidR="008E4146">
        <w:rPr>
          <w:rFonts w:ascii="Gisha" w:eastAsia="Times New Roman" w:hAnsi="Gisha" w:cs="Gisha"/>
          <w:color w:val="3E474F"/>
          <w:sz w:val="24"/>
          <w:szCs w:val="24"/>
        </w:rPr>
        <w:t xml:space="preserve"> and</w:t>
      </w:r>
      <w:r w:rsidR="00BF214C">
        <w:rPr>
          <w:rFonts w:ascii="Gisha" w:eastAsia="Times New Roman" w:hAnsi="Gisha" w:cs="Gisha"/>
          <w:color w:val="3E474F"/>
          <w:sz w:val="24"/>
          <w:szCs w:val="24"/>
        </w:rPr>
        <w:t xml:space="preserve"> typically </w:t>
      </w:r>
      <w:r w:rsidR="00EF5B4A">
        <w:rPr>
          <w:rFonts w:ascii="Gisha" w:eastAsia="Times New Roman" w:hAnsi="Gisha" w:cs="Gisha"/>
          <w:color w:val="3E474F"/>
          <w:sz w:val="24"/>
          <w:szCs w:val="24"/>
        </w:rPr>
        <w:t>receive the unanimous approval of all WTO members</w:t>
      </w:r>
      <w:r w:rsidR="008E4146">
        <w:rPr>
          <w:rFonts w:ascii="Gisha" w:eastAsia="Times New Roman" w:hAnsi="Gisha" w:cs="Gisha"/>
          <w:color w:val="3E474F"/>
          <w:sz w:val="24"/>
          <w:szCs w:val="24"/>
        </w:rPr>
        <w:t xml:space="preserve"> although some agreements are adopted by smaller groups.  C</w:t>
      </w:r>
      <w:r w:rsidR="00EF5B4A">
        <w:rPr>
          <w:rFonts w:ascii="Gisha" w:eastAsia="Times New Roman" w:hAnsi="Gisha" w:cs="Gisha"/>
          <w:color w:val="3E474F"/>
          <w:sz w:val="24"/>
          <w:szCs w:val="24"/>
        </w:rPr>
        <w:t>ountries</w:t>
      </w:r>
      <w:r w:rsidR="00C523E2">
        <w:rPr>
          <w:rFonts w:ascii="Gisha" w:eastAsia="Times New Roman" w:hAnsi="Gisha" w:cs="Gisha"/>
          <w:color w:val="3E474F"/>
          <w:sz w:val="24"/>
          <w:szCs w:val="24"/>
        </w:rPr>
        <w:t xml:space="preserve"> </w:t>
      </w:r>
      <w:r w:rsidR="00EF5B4A">
        <w:rPr>
          <w:rFonts w:ascii="Gisha" w:eastAsia="Times New Roman" w:hAnsi="Gisha" w:cs="Gisha"/>
          <w:color w:val="3E474F"/>
          <w:sz w:val="24"/>
          <w:szCs w:val="24"/>
        </w:rPr>
        <w:t xml:space="preserve">are given considerable time to </w:t>
      </w:r>
      <w:r w:rsidR="00C523E2">
        <w:rPr>
          <w:rFonts w:ascii="Gisha" w:eastAsia="Times New Roman" w:hAnsi="Gisha" w:cs="Gisha"/>
          <w:color w:val="3E474F"/>
          <w:sz w:val="24"/>
          <w:szCs w:val="24"/>
        </w:rPr>
        <w:t xml:space="preserve">adjust their economies to </w:t>
      </w:r>
      <w:r w:rsidR="00EF5B4A">
        <w:rPr>
          <w:rFonts w:ascii="Gisha" w:eastAsia="Times New Roman" w:hAnsi="Gisha" w:cs="Gisha"/>
          <w:color w:val="3E474F"/>
          <w:sz w:val="24"/>
          <w:szCs w:val="24"/>
        </w:rPr>
        <w:t xml:space="preserve">comply with new requirements.  </w:t>
      </w:r>
    </w:p>
    <w:p w14:paraId="55BD3901" w14:textId="77777777" w:rsidR="00EF5B4A" w:rsidRDefault="00EF5B4A" w:rsidP="00426BD3">
      <w:pPr>
        <w:widowControl w:val="0"/>
        <w:shd w:val="clear" w:color="auto" w:fill="FFFFFF"/>
        <w:spacing w:after="0" w:line="240" w:lineRule="auto"/>
        <w:ind w:left="720"/>
        <w:outlineLvl w:val="1"/>
        <w:rPr>
          <w:rFonts w:ascii="Gisha" w:eastAsia="Times New Roman" w:hAnsi="Gisha" w:cs="Gisha"/>
          <w:b/>
          <w:color w:val="3E474F"/>
          <w:sz w:val="24"/>
          <w:szCs w:val="24"/>
        </w:rPr>
      </w:pPr>
    </w:p>
    <w:p w14:paraId="5740C3AA" w14:textId="000927F7" w:rsidR="007B0512" w:rsidRPr="007B0512" w:rsidRDefault="007B0512" w:rsidP="00426BD3">
      <w:pPr>
        <w:widowControl w:val="0"/>
        <w:shd w:val="clear" w:color="auto" w:fill="FFFFFF"/>
        <w:spacing w:after="0" w:line="240" w:lineRule="auto"/>
        <w:ind w:left="720"/>
        <w:outlineLvl w:val="1"/>
        <w:rPr>
          <w:rFonts w:ascii="Gisha" w:eastAsia="Times New Roman" w:hAnsi="Gisha" w:cs="Gisha"/>
          <w:b/>
          <w:color w:val="3E474F"/>
          <w:sz w:val="24"/>
          <w:szCs w:val="24"/>
        </w:rPr>
      </w:pPr>
      <w:r w:rsidRPr="007B0512">
        <w:rPr>
          <w:rFonts w:ascii="Gisha" w:eastAsia="Times New Roman" w:hAnsi="Gisha" w:cs="Gisha" w:hint="cs"/>
          <w:b/>
          <w:color w:val="3E474F"/>
          <w:sz w:val="24"/>
          <w:szCs w:val="24"/>
        </w:rPr>
        <w:t>Predictability: through binding and transparency</w:t>
      </w:r>
      <w:r w:rsidRPr="007B0512">
        <w:rPr>
          <w:rFonts w:ascii="Gisha" w:eastAsia="Times New Roman" w:hAnsi="Gisha" w:cs="Gisha"/>
          <w:b/>
          <w:color w:val="3E474F"/>
          <w:sz w:val="24"/>
          <w:szCs w:val="24"/>
        </w:rPr>
        <w:t>.</w:t>
      </w:r>
      <w:r w:rsidR="008E4146">
        <w:rPr>
          <w:rFonts w:ascii="Gisha" w:eastAsia="Times New Roman" w:hAnsi="Gisha" w:cs="Gisha"/>
          <w:b/>
          <w:color w:val="3E474F"/>
          <w:sz w:val="24"/>
          <w:szCs w:val="24"/>
        </w:rPr>
        <w:t xml:space="preserve"> </w:t>
      </w:r>
      <w:r w:rsidR="00F26F46">
        <w:rPr>
          <w:rFonts w:ascii="Gisha" w:eastAsia="Times New Roman" w:hAnsi="Gisha" w:cs="Gisha"/>
          <w:b/>
          <w:color w:val="3E474F"/>
          <w:sz w:val="24"/>
          <w:szCs w:val="24"/>
        </w:rPr>
        <w:t xml:space="preserve"> </w:t>
      </w:r>
      <w:r w:rsidR="00F26F46" w:rsidRPr="00F26F46">
        <w:rPr>
          <w:rFonts w:ascii="Gisha" w:eastAsia="Times New Roman" w:hAnsi="Gisha" w:cs="Gisha"/>
          <w:color w:val="3E474F"/>
          <w:sz w:val="24"/>
          <w:szCs w:val="24"/>
        </w:rPr>
        <w:t>Business</w:t>
      </w:r>
      <w:r w:rsidR="00F26F46">
        <w:rPr>
          <w:rFonts w:ascii="Gisha" w:eastAsia="Times New Roman" w:hAnsi="Gisha" w:cs="Gisha"/>
          <w:color w:val="3E474F"/>
          <w:sz w:val="24"/>
          <w:szCs w:val="24"/>
        </w:rPr>
        <w:t>es must be confident that trade rules will not be changed arbitrarily.  Commitments in WTO agreements are binding on countries which means they cannot be altered without negotiation between the nations involved.  Tariffs are capped at a certain level and non-tariff barriers such as quotas are becoming less common because of the potential for abuse.  Countries must make their trading policies public and the</w:t>
      </w:r>
      <w:r w:rsidR="00EE2EDD">
        <w:rPr>
          <w:rFonts w:ascii="Gisha" w:eastAsia="Times New Roman" w:hAnsi="Gisha" w:cs="Gisha"/>
          <w:color w:val="3E474F"/>
          <w:sz w:val="24"/>
          <w:szCs w:val="24"/>
        </w:rPr>
        <w:t xml:space="preserve"> </w:t>
      </w:r>
      <w:r w:rsidR="00015714">
        <w:rPr>
          <w:rFonts w:ascii="Gisha" w:eastAsia="Times New Roman" w:hAnsi="Gisha" w:cs="Gisha"/>
          <w:color w:val="3E474F"/>
          <w:sz w:val="24"/>
          <w:szCs w:val="24"/>
        </w:rPr>
        <w:t xml:space="preserve">WTO’s </w:t>
      </w:r>
      <w:r w:rsidR="00F26F46">
        <w:rPr>
          <w:rFonts w:ascii="Gisha" w:eastAsia="Times New Roman" w:hAnsi="Gisha" w:cs="Gisha"/>
          <w:color w:val="3E474F"/>
          <w:sz w:val="24"/>
          <w:szCs w:val="24"/>
        </w:rPr>
        <w:t>Trade Policy Review Mechanism ensure</w:t>
      </w:r>
      <w:r w:rsidR="00900D0F">
        <w:rPr>
          <w:rFonts w:ascii="Gisha" w:eastAsia="Times New Roman" w:hAnsi="Gisha" w:cs="Gisha"/>
          <w:color w:val="3E474F"/>
          <w:sz w:val="24"/>
          <w:szCs w:val="24"/>
        </w:rPr>
        <w:t>s</w:t>
      </w:r>
      <w:r w:rsidR="00F26F46">
        <w:rPr>
          <w:rFonts w:ascii="Gisha" w:eastAsia="Times New Roman" w:hAnsi="Gisha" w:cs="Gisha"/>
          <w:color w:val="3E474F"/>
          <w:sz w:val="24"/>
          <w:szCs w:val="24"/>
        </w:rPr>
        <w:t xml:space="preserve"> they </w:t>
      </w:r>
      <w:r w:rsidR="00EE2EDD">
        <w:rPr>
          <w:rFonts w:ascii="Gisha" w:eastAsia="Times New Roman" w:hAnsi="Gisha" w:cs="Gisha"/>
          <w:color w:val="3E474F"/>
          <w:sz w:val="24"/>
          <w:szCs w:val="24"/>
        </w:rPr>
        <w:t>comply with all</w:t>
      </w:r>
      <w:r w:rsidR="00015714">
        <w:rPr>
          <w:rFonts w:ascii="Gisha" w:eastAsia="Times New Roman" w:hAnsi="Gisha" w:cs="Gisha"/>
          <w:color w:val="3E474F"/>
          <w:sz w:val="24"/>
          <w:szCs w:val="24"/>
        </w:rPr>
        <w:t xml:space="preserve"> trade </w:t>
      </w:r>
      <w:r w:rsidR="00EE2EDD">
        <w:rPr>
          <w:rFonts w:ascii="Gisha" w:eastAsia="Times New Roman" w:hAnsi="Gisha" w:cs="Gisha"/>
          <w:color w:val="3E474F"/>
          <w:sz w:val="24"/>
          <w:szCs w:val="24"/>
        </w:rPr>
        <w:t>agreements.</w:t>
      </w:r>
    </w:p>
    <w:p w14:paraId="6A9F249A" w14:textId="77777777" w:rsidR="00513E11" w:rsidRDefault="00513E11" w:rsidP="00426BD3">
      <w:pPr>
        <w:widowControl w:val="0"/>
        <w:shd w:val="clear" w:color="auto" w:fill="FFFFFF"/>
        <w:spacing w:after="0" w:line="240" w:lineRule="auto"/>
        <w:ind w:left="720"/>
        <w:outlineLvl w:val="1"/>
        <w:rPr>
          <w:rFonts w:ascii="Gisha" w:eastAsia="Times New Roman" w:hAnsi="Gisha" w:cs="Gisha"/>
          <w:b/>
          <w:color w:val="3E474F"/>
          <w:sz w:val="24"/>
          <w:szCs w:val="24"/>
        </w:rPr>
      </w:pPr>
    </w:p>
    <w:p w14:paraId="764C0B99" w14:textId="3EFA0361" w:rsidR="008D143E" w:rsidRDefault="008D143E" w:rsidP="00426BD3">
      <w:pPr>
        <w:widowControl w:val="0"/>
        <w:shd w:val="clear" w:color="auto" w:fill="FFFFFF"/>
        <w:spacing w:after="0" w:line="240" w:lineRule="auto"/>
        <w:ind w:left="720"/>
        <w:outlineLvl w:val="1"/>
        <w:rPr>
          <w:rFonts w:ascii="Gisha" w:eastAsia="Times New Roman" w:hAnsi="Gisha" w:cs="Gisha"/>
          <w:color w:val="3E474F"/>
          <w:sz w:val="24"/>
          <w:szCs w:val="24"/>
        </w:rPr>
      </w:pPr>
      <w:r w:rsidRPr="007B0512">
        <w:rPr>
          <w:rFonts w:ascii="Gisha" w:eastAsia="Times New Roman" w:hAnsi="Gisha" w:cs="Gisha" w:hint="cs"/>
          <w:b/>
          <w:color w:val="3E474F"/>
          <w:sz w:val="24"/>
          <w:szCs w:val="24"/>
        </w:rPr>
        <w:t>Encouraging development and economic reform</w:t>
      </w:r>
      <w:r w:rsidRPr="007B0512">
        <w:rPr>
          <w:rFonts w:ascii="Gisha" w:eastAsia="Times New Roman" w:hAnsi="Gisha" w:cs="Gisha"/>
          <w:b/>
          <w:color w:val="3E474F"/>
          <w:sz w:val="24"/>
          <w:szCs w:val="24"/>
        </w:rPr>
        <w:t>.</w:t>
      </w:r>
      <w:r>
        <w:rPr>
          <w:rFonts w:ascii="Gisha" w:eastAsia="Times New Roman" w:hAnsi="Gisha" w:cs="Gisha"/>
          <w:b/>
          <w:color w:val="3E474F"/>
          <w:sz w:val="24"/>
          <w:szCs w:val="24"/>
        </w:rPr>
        <w:t xml:space="preserve">  </w:t>
      </w:r>
      <w:r w:rsidRPr="008E4146">
        <w:rPr>
          <w:rFonts w:ascii="Gisha" w:eastAsia="Times New Roman" w:hAnsi="Gisha" w:cs="Gisha"/>
          <w:color w:val="3E474F"/>
          <w:sz w:val="24"/>
          <w:szCs w:val="24"/>
        </w:rPr>
        <w:t xml:space="preserve">The WTO is </w:t>
      </w:r>
      <w:r>
        <w:rPr>
          <w:rFonts w:ascii="Gisha" w:eastAsia="Times New Roman" w:hAnsi="Gisha" w:cs="Gisha"/>
          <w:color w:val="3E474F"/>
          <w:sz w:val="24"/>
          <w:szCs w:val="24"/>
        </w:rPr>
        <w:t xml:space="preserve">strongly </w:t>
      </w:r>
      <w:r w:rsidRPr="008E4146">
        <w:rPr>
          <w:rFonts w:ascii="Gisha" w:eastAsia="Times New Roman" w:hAnsi="Gisha" w:cs="Gisha"/>
          <w:color w:val="3E474F"/>
          <w:sz w:val="24"/>
          <w:szCs w:val="24"/>
        </w:rPr>
        <w:t>committed to promoting economic development</w:t>
      </w:r>
      <w:r>
        <w:rPr>
          <w:rFonts w:ascii="Gisha" w:eastAsia="Times New Roman" w:hAnsi="Gisha" w:cs="Gisha"/>
          <w:color w:val="3E474F"/>
          <w:sz w:val="24"/>
          <w:szCs w:val="24"/>
        </w:rPr>
        <w:t xml:space="preserve"> and reducing inequities</w:t>
      </w:r>
      <w:r w:rsidRPr="008E4146">
        <w:rPr>
          <w:rFonts w:ascii="Gisha" w:eastAsia="Times New Roman" w:hAnsi="Gisha" w:cs="Gisha"/>
          <w:color w:val="3E474F"/>
          <w:sz w:val="24"/>
          <w:szCs w:val="24"/>
        </w:rPr>
        <w:t xml:space="preserve"> through</w:t>
      </w:r>
      <w:r>
        <w:rPr>
          <w:rFonts w:ascii="Gisha" w:eastAsia="Times New Roman" w:hAnsi="Gisha" w:cs="Gisha"/>
          <w:color w:val="3E474F"/>
          <w:sz w:val="24"/>
          <w:szCs w:val="24"/>
        </w:rPr>
        <w:t xml:space="preserve"> freer trade globally, but </w:t>
      </w:r>
      <w:r w:rsidR="00015714">
        <w:rPr>
          <w:rFonts w:ascii="Gisha" w:eastAsia="Times New Roman" w:hAnsi="Gisha" w:cs="Gisha"/>
          <w:color w:val="3E474F"/>
          <w:sz w:val="24"/>
          <w:szCs w:val="24"/>
        </w:rPr>
        <w:t xml:space="preserve">it </w:t>
      </w:r>
      <w:r>
        <w:rPr>
          <w:rFonts w:ascii="Gisha" w:eastAsia="Times New Roman" w:hAnsi="Gisha" w:cs="Gisha"/>
          <w:color w:val="3E474F"/>
          <w:sz w:val="24"/>
          <w:szCs w:val="24"/>
        </w:rPr>
        <w:t>realizes developing countries and those just beginning to transition into market economies require special assistance. These countries are typically given more time to implement new agreements.</w:t>
      </w:r>
      <w:r w:rsidR="00015714">
        <w:rPr>
          <w:rFonts w:ascii="Gisha" w:eastAsia="Times New Roman" w:hAnsi="Gisha" w:cs="Gisha"/>
          <w:color w:val="3E474F"/>
          <w:sz w:val="24"/>
          <w:szCs w:val="24"/>
        </w:rPr>
        <w:t xml:space="preserve">  </w:t>
      </w:r>
      <w:r>
        <w:rPr>
          <w:rFonts w:ascii="Gisha" w:eastAsia="Times New Roman" w:hAnsi="Gisha" w:cs="Gisha"/>
          <w:color w:val="3E474F"/>
          <w:sz w:val="24"/>
          <w:szCs w:val="24"/>
        </w:rPr>
        <w:t>Countries designated as least-developed by the United Nations receive technical assistance in reforming their trading systems and preferential treatment such as simplified compliance standards, rule waivers, and unilateral duty-free and quota-free access to markets in developed countries.  In the latest round, they received greater access for their agricultural products</w:t>
      </w:r>
      <w:r w:rsidR="005953F6">
        <w:rPr>
          <w:rFonts w:ascii="Gisha" w:eastAsia="Times New Roman" w:hAnsi="Gisha" w:cs="Gisha"/>
          <w:color w:val="3E474F"/>
          <w:sz w:val="24"/>
          <w:szCs w:val="24"/>
        </w:rPr>
        <w:t xml:space="preserve"> in developed countries</w:t>
      </w:r>
      <w:r w:rsidR="00015714">
        <w:rPr>
          <w:rFonts w:ascii="Gisha" w:eastAsia="Times New Roman" w:hAnsi="Gisha" w:cs="Gisha"/>
          <w:color w:val="3E474F"/>
          <w:sz w:val="24"/>
          <w:szCs w:val="24"/>
        </w:rPr>
        <w:t xml:space="preserve">.  </w:t>
      </w:r>
      <w:r>
        <w:rPr>
          <w:rFonts w:ascii="Gisha" w:eastAsia="Times New Roman" w:hAnsi="Gisha" w:cs="Gisha"/>
          <w:color w:val="3E474F"/>
          <w:sz w:val="24"/>
          <w:szCs w:val="24"/>
        </w:rPr>
        <w:t xml:space="preserve">Issues affecting developing nations are receiving more attention as </w:t>
      </w:r>
      <w:r w:rsidR="00015714">
        <w:rPr>
          <w:rFonts w:ascii="Gisha" w:eastAsia="Times New Roman" w:hAnsi="Gisha" w:cs="Gisha"/>
          <w:color w:val="3E474F"/>
          <w:sz w:val="24"/>
          <w:szCs w:val="24"/>
        </w:rPr>
        <w:t>this group n</w:t>
      </w:r>
      <w:r w:rsidR="00900D0F">
        <w:rPr>
          <w:rFonts w:ascii="Gisha" w:eastAsia="Times New Roman" w:hAnsi="Gisha" w:cs="Gisha"/>
          <w:color w:val="3E474F"/>
          <w:sz w:val="24"/>
          <w:szCs w:val="24"/>
        </w:rPr>
        <w:t xml:space="preserve">ow </w:t>
      </w:r>
      <w:r>
        <w:rPr>
          <w:rFonts w:ascii="Gisha" w:eastAsia="Times New Roman" w:hAnsi="Gisha" w:cs="Gisha"/>
          <w:color w:val="3E474F"/>
          <w:sz w:val="24"/>
          <w:szCs w:val="24"/>
        </w:rPr>
        <w:t>account</w:t>
      </w:r>
      <w:r w:rsidR="00015714">
        <w:rPr>
          <w:rFonts w:ascii="Gisha" w:eastAsia="Times New Roman" w:hAnsi="Gisha" w:cs="Gisha"/>
          <w:color w:val="3E474F"/>
          <w:sz w:val="24"/>
          <w:szCs w:val="24"/>
        </w:rPr>
        <w:t>s</w:t>
      </w:r>
      <w:r>
        <w:rPr>
          <w:rFonts w:ascii="Gisha" w:eastAsia="Times New Roman" w:hAnsi="Gisha" w:cs="Gisha"/>
          <w:color w:val="3E474F"/>
          <w:sz w:val="24"/>
          <w:szCs w:val="24"/>
        </w:rPr>
        <w:t xml:space="preserve"> for over two-thirds of the WTO’s membership.</w:t>
      </w:r>
      <w:r w:rsidR="00F26F46" w:rsidRPr="00F26F46">
        <w:rPr>
          <w:rFonts w:ascii="Museo Sans 300" w:hAnsi="Museo Sans 300"/>
          <w:color w:val="000000"/>
          <w:sz w:val="21"/>
          <w:szCs w:val="21"/>
          <w:shd w:val="clear" w:color="auto" w:fill="EBEBE9"/>
        </w:rPr>
        <w:t xml:space="preserve"> </w:t>
      </w:r>
    </w:p>
    <w:p w14:paraId="5E65DCC0" w14:textId="77777777" w:rsidR="008D143E" w:rsidRDefault="008D143E" w:rsidP="00426BD3">
      <w:pPr>
        <w:widowControl w:val="0"/>
        <w:shd w:val="clear" w:color="auto" w:fill="FFFFFF"/>
        <w:spacing w:after="0" w:line="240" w:lineRule="auto"/>
        <w:ind w:left="720"/>
        <w:outlineLvl w:val="1"/>
        <w:rPr>
          <w:rFonts w:ascii="Gisha" w:eastAsia="Times New Roman" w:hAnsi="Gisha" w:cs="Gisha"/>
          <w:b/>
          <w:color w:val="3E474F"/>
          <w:sz w:val="24"/>
          <w:szCs w:val="24"/>
        </w:rPr>
      </w:pPr>
    </w:p>
    <w:p w14:paraId="04D28872" w14:textId="77777777" w:rsidR="007B0512" w:rsidRPr="007B0512" w:rsidRDefault="007B0512" w:rsidP="00426BD3">
      <w:pPr>
        <w:widowControl w:val="0"/>
        <w:shd w:val="clear" w:color="auto" w:fill="FFFFFF"/>
        <w:spacing w:after="0" w:line="240" w:lineRule="auto"/>
        <w:ind w:left="720"/>
        <w:outlineLvl w:val="1"/>
        <w:rPr>
          <w:rFonts w:ascii="Gisha" w:eastAsia="Times New Roman" w:hAnsi="Gisha" w:cs="Gisha"/>
          <w:b/>
          <w:color w:val="3E474F"/>
          <w:sz w:val="24"/>
          <w:szCs w:val="24"/>
        </w:rPr>
      </w:pPr>
      <w:r w:rsidRPr="007B0512">
        <w:rPr>
          <w:rFonts w:ascii="Gisha" w:eastAsia="Times New Roman" w:hAnsi="Gisha" w:cs="Gisha" w:hint="cs"/>
          <w:b/>
          <w:color w:val="3E474F"/>
          <w:sz w:val="24"/>
          <w:szCs w:val="24"/>
        </w:rPr>
        <w:t>Promoting fair competition</w:t>
      </w:r>
      <w:r w:rsidR="00C523E2">
        <w:rPr>
          <w:rFonts w:ascii="Gisha" w:eastAsia="Times New Roman" w:hAnsi="Gisha" w:cs="Gisha"/>
          <w:b/>
          <w:color w:val="3E474F"/>
          <w:sz w:val="24"/>
          <w:szCs w:val="24"/>
        </w:rPr>
        <w:t xml:space="preserve">.  </w:t>
      </w:r>
      <w:r w:rsidR="00C523E2">
        <w:rPr>
          <w:rFonts w:ascii="Gisha" w:eastAsia="Times New Roman" w:hAnsi="Gisha" w:cs="Gisha"/>
          <w:color w:val="3E474F"/>
          <w:sz w:val="24"/>
          <w:szCs w:val="24"/>
        </w:rPr>
        <w:t>True f</w:t>
      </w:r>
      <w:r w:rsidR="00C523E2" w:rsidRPr="00C523E2">
        <w:rPr>
          <w:rFonts w:ascii="Gisha" w:hAnsi="Gisha" w:cs="Gisha"/>
          <w:sz w:val="24"/>
          <w:szCs w:val="24"/>
        </w:rPr>
        <w:t>ree trad</w:t>
      </w:r>
      <w:r w:rsidR="00C523E2">
        <w:rPr>
          <w:rFonts w:ascii="Gisha" w:hAnsi="Gisha" w:cs="Gisha"/>
          <w:sz w:val="24"/>
          <w:szCs w:val="24"/>
        </w:rPr>
        <w:t>e is difficult to obtain given the complexities of the global market</w:t>
      </w:r>
      <w:r w:rsidR="004267E9">
        <w:rPr>
          <w:rFonts w:ascii="Gisha" w:hAnsi="Gisha" w:cs="Gisha"/>
          <w:sz w:val="24"/>
          <w:szCs w:val="24"/>
        </w:rPr>
        <w:t xml:space="preserve">, </w:t>
      </w:r>
      <w:r w:rsidR="00963F33">
        <w:rPr>
          <w:rFonts w:ascii="Gisha" w:hAnsi="Gisha" w:cs="Gisha"/>
          <w:sz w:val="24"/>
          <w:szCs w:val="24"/>
        </w:rPr>
        <w:t xml:space="preserve">each country’s </w:t>
      </w:r>
      <w:r w:rsidR="004267E9">
        <w:rPr>
          <w:rFonts w:ascii="Gisha" w:hAnsi="Gisha" w:cs="Gisha"/>
          <w:sz w:val="24"/>
          <w:szCs w:val="24"/>
        </w:rPr>
        <w:t xml:space="preserve">varying economic, social, and political interests, </w:t>
      </w:r>
      <w:r w:rsidR="00C523E2">
        <w:rPr>
          <w:rFonts w:ascii="Gisha" w:hAnsi="Gisha" w:cs="Gisha"/>
          <w:sz w:val="24"/>
          <w:szCs w:val="24"/>
        </w:rPr>
        <w:t xml:space="preserve">and </w:t>
      </w:r>
      <w:r w:rsidR="008D143E">
        <w:rPr>
          <w:rFonts w:ascii="Gisha" w:hAnsi="Gisha" w:cs="Gisha"/>
          <w:sz w:val="24"/>
          <w:szCs w:val="24"/>
        </w:rPr>
        <w:t xml:space="preserve">the </w:t>
      </w:r>
      <w:r w:rsidR="00C523E2">
        <w:rPr>
          <w:rFonts w:ascii="Gisha" w:hAnsi="Gisha" w:cs="Gisha"/>
          <w:sz w:val="24"/>
          <w:szCs w:val="24"/>
        </w:rPr>
        <w:t>different stages of developmen</w:t>
      </w:r>
      <w:r w:rsidR="004267E9">
        <w:rPr>
          <w:rFonts w:ascii="Gisha" w:hAnsi="Gisha" w:cs="Gisha"/>
          <w:sz w:val="24"/>
          <w:szCs w:val="24"/>
        </w:rPr>
        <w:t xml:space="preserve">t.  </w:t>
      </w:r>
      <w:r w:rsidR="00C523E2">
        <w:rPr>
          <w:rFonts w:ascii="Gisha" w:hAnsi="Gisha" w:cs="Gisha"/>
          <w:sz w:val="24"/>
          <w:szCs w:val="24"/>
        </w:rPr>
        <w:t xml:space="preserve">The WTO instead focuses on maintaining “open, fair, and undistorted competition” that achieves most of the benefits of free trade but still </w:t>
      </w:r>
      <w:r w:rsidR="004267E9">
        <w:rPr>
          <w:rFonts w:ascii="Gisha" w:hAnsi="Gisha" w:cs="Gisha"/>
          <w:sz w:val="24"/>
          <w:szCs w:val="24"/>
        </w:rPr>
        <w:t>permits</w:t>
      </w:r>
      <w:r w:rsidR="00C523E2">
        <w:rPr>
          <w:rFonts w:ascii="Gisha" w:hAnsi="Gisha" w:cs="Gisha"/>
          <w:sz w:val="24"/>
          <w:szCs w:val="24"/>
        </w:rPr>
        <w:t xml:space="preserve"> tariff and non-tariff barriers along with preferences and rule waivers</w:t>
      </w:r>
      <w:r w:rsidR="006C2813">
        <w:rPr>
          <w:rFonts w:ascii="Gisha" w:hAnsi="Gisha" w:cs="Gisha"/>
          <w:sz w:val="24"/>
          <w:szCs w:val="24"/>
        </w:rPr>
        <w:t xml:space="preserve"> </w:t>
      </w:r>
      <w:r w:rsidR="00C523E2">
        <w:rPr>
          <w:rFonts w:ascii="Gisha" w:hAnsi="Gisha" w:cs="Gisha"/>
          <w:sz w:val="24"/>
          <w:szCs w:val="24"/>
        </w:rPr>
        <w:t>to be fair to all countries and help t</w:t>
      </w:r>
      <w:r w:rsidR="00963F33">
        <w:rPr>
          <w:rFonts w:ascii="Gisha" w:hAnsi="Gisha" w:cs="Gisha"/>
          <w:sz w:val="24"/>
          <w:szCs w:val="24"/>
        </w:rPr>
        <w:t xml:space="preserve">he </w:t>
      </w:r>
      <w:r w:rsidR="00015714">
        <w:rPr>
          <w:rFonts w:ascii="Gisha" w:hAnsi="Gisha" w:cs="Gisha"/>
          <w:sz w:val="24"/>
          <w:szCs w:val="24"/>
        </w:rPr>
        <w:t>WTO</w:t>
      </w:r>
      <w:r w:rsidR="00963F33">
        <w:rPr>
          <w:rFonts w:ascii="Gisha" w:hAnsi="Gisha" w:cs="Gisha"/>
          <w:sz w:val="24"/>
          <w:szCs w:val="24"/>
        </w:rPr>
        <w:t xml:space="preserve"> </w:t>
      </w:r>
      <w:r w:rsidR="00C523E2">
        <w:rPr>
          <w:rFonts w:ascii="Gisha" w:hAnsi="Gisha" w:cs="Gisha"/>
          <w:sz w:val="24"/>
          <w:szCs w:val="24"/>
        </w:rPr>
        <w:t>reach</w:t>
      </w:r>
      <w:r w:rsidR="00EE2EDD">
        <w:rPr>
          <w:rFonts w:ascii="Gisha" w:hAnsi="Gisha" w:cs="Gisha"/>
          <w:sz w:val="24"/>
          <w:szCs w:val="24"/>
        </w:rPr>
        <w:t xml:space="preserve"> </w:t>
      </w:r>
      <w:r w:rsidR="00C523E2">
        <w:rPr>
          <w:rFonts w:ascii="Gisha" w:hAnsi="Gisha" w:cs="Gisha"/>
          <w:sz w:val="24"/>
          <w:szCs w:val="24"/>
        </w:rPr>
        <w:t xml:space="preserve">final </w:t>
      </w:r>
      <w:r w:rsidR="00EE2EDD">
        <w:rPr>
          <w:rFonts w:ascii="Gisha" w:hAnsi="Gisha" w:cs="Gisha"/>
          <w:sz w:val="24"/>
          <w:szCs w:val="24"/>
        </w:rPr>
        <w:t xml:space="preserve">trade </w:t>
      </w:r>
      <w:r w:rsidR="00C523E2">
        <w:rPr>
          <w:rFonts w:ascii="Gisha" w:hAnsi="Gisha" w:cs="Gisha"/>
          <w:sz w:val="24"/>
          <w:szCs w:val="24"/>
        </w:rPr>
        <w:t>agreement</w:t>
      </w:r>
      <w:r w:rsidR="00EE2EDD">
        <w:rPr>
          <w:rFonts w:ascii="Gisha" w:hAnsi="Gisha" w:cs="Gisha"/>
          <w:sz w:val="24"/>
          <w:szCs w:val="24"/>
        </w:rPr>
        <w:t>s</w:t>
      </w:r>
      <w:r w:rsidR="00C523E2">
        <w:rPr>
          <w:rFonts w:ascii="Gisha" w:hAnsi="Gisha" w:cs="Gisha"/>
          <w:sz w:val="24"/>
          <w:szCs w:val="24"/>
        </w:rPr>
        <w:t xml:space="preserve">. </w:t>
      </w:r>
    </w:p>
    <w:p w14:paraId="1BC936F6" w14:textId="77777777" w:rsidR="00C523E2" w:rsidRPr="00C523E2" w:rsidRDefault="00C523E2" w:rsidP="00426BD3">
      <w:pPr>
        <w:widowControl w:val="0"/>
        <w:shd w:val="clear" w:color="auto" w:fill="FFFFFF"/>
        <w:spacing w:after="0" w:line="240" w:lineRule="auto"/>
        <w:outlineLvl w:val="1"/>
        <w:rPr>
          <w:rFonts w:ascii="Gisha" w:eastAsia="Times New Roman" w:hAnsi="Gisha" w:cs="Gisha"/>
          <w:color w:val="3E474F"/>
          <w:sz w:val="24"/>
          <w:szCs w:val="24"/>
        </w:rPr>
      </w:pPr>
    </w:p>
    <w:p w14:paraId="114E4207" w14:textId="77777777" w:rsidR="00CA768D" w:rsidRDefault="005F6385" w:rsidP="00426BD3">
      <w:pPr>
        <w:widowControl w:val="0"/>
        <w:spacing w:after="0" w:line="240" w:lineRule="auto"/>
        <w:ind w:left="360"/>
        <w:rPr>
          <w:rFonts w:ascii="Gisha" w:hAnsi="Gisha" w:cs="Gisha"/>
          <w:sz w:val="24"/>
          <w:szCs w:val="24"/>
        </w:rPr>
      </w:pPr>
      <w:r>
        <w:rPr>
          <w:rFonts w:ascii="Gisha" w:hAnsi="Gisha" w:cs="Gisha"/>
          <w:b/>
          <w:sz w:val="24"/>
          <w:szCs w:val="24"/>
        </w:rPr>
        <w:t>Canada</w:t>
      </w:r>
      <w:r w:rsidR="00B32157">
        <w:rPr>
          <w:rFonts w:ascii="Gisha" w:hAnsi="Gisha" w:cs="Gisha"/>
          <w:b/>
          <w:sz w:val="24"/>
          <w:szCs w:val="24"/>
        </w:rPr>
        <w:t>-</w:t>
      </w:r>
      <w:r w:rsidR="0031570E" w:rsidRPr="002D04A9">
        <w:rPr>
          <w:rFonts w:ascii="Gisha" w:hAnsi="Gisha" w:cs="Gisha"/>
          <w:b/>
          <w:sz w:val="24"/>
          <w:szCs w:val="24"/>
        </w:rPr>
        <w:t>United States</w:t>
      </w:r>
      <w:r w:rsidR="0031570E">
        <w:rPr>
          <w:rFonts w:ascii="Gisha" w:hAnsi="Gisha" w:cs="Gisha"/>
          <w:b/>
          <w:sz w:val="24"/>
          <w:szCs w:val="24"/>
        </w:rPr>
        <w:t>-</w:t>
      </w:r>
      <w:r w:rsidR="0031570E" w:rsidRPr="002D04A9">
        <w:rPr>
          <w:rFonts w:ascii="Gisha" w:hAnsi="Gisha" w:cs="Gisha"/>
          <w:b/>
          <w:sz w:val="24"/>
          <w:szCs w:val="24"/>
        </w:rPr>
        <w:t>Mexico</w:t>
      </w:r>
      <w:r w:rsidR="00B32157">
        <w:rPr>
          <w:rFonts w:ascii="Gisha" w:hAnsi="Gisha" w:cs="Gisha"/>
          <w:b/>
          <w:sz w:val="24"/>
          <w:szCs w:val="24"/>
        </w:rPr>
        <w:t xml:space="preserve"> </w:t>
      </w:r>
      <w:r w:rsidR="0031570E" w:rsidRPr="002D04A9">
        <w:rPr>
          <w:rFonts w:ascii="Gisha" w:hAnsi="Gisha" w:cs="Gisha"/>
          <w:b/>
          <w:sz w:val="24"/>
          <w:szCs w:val="24"/>
        </w:rPr>
        <w:t>Agreement</w:t>
      </w:r>
      <w:r w:rsidR="0031570E">
        <w:rPr>
          <w:rFonts w:ascii="Gisha" w:hAnsi="Gisha" w:cs="Gisha"/>
          <w:b/>
          <w:sz w:val="24"/>
          <w:szCs w:val="24"/>
        </w:rPr>
        <w:t>.</w:t>
      </w:r>
      <w:r w:rsidR="00B32157">
        <w:rPr>
          <w:rFonts w:ascii="Gisha" w:hAnsi="Gisha" w:cs="Gisha"/>
          <w:b/>
          <w:sz w:val="24"/>
          <w:szCs w:val="24"/>
        </w:rPr>
        <w:t xml:space="preserve">  </w:t>
      </w:r>
      <w:r w:rsidR="00D61738">
        <w:rPr>
          <w:rFonts w:ascii="Gisha" w:hAnsi="Gisha" w:cs="Gisha"/>
          <w:sz w:val="24"/>
          <w:szCs w:val="24"/>
        </w:rPr>
        <w:t>Th</w:t>
      </w:r>
      <w:r w:rsidR="00015714">
        <w:rPr>
          <w:rFonts w:ascii="Gisha" w:hAnsi="Gisha" w:cs="Gisha"/>
          <w:sz w:val="24"/>
          <w:szCs w:val="24"/>
        </w:rPr>
        <w:t>e CUSMA</w:t>
      </w:r>
      <w:r w:rsidR="00D61738">
        <w:rPr>
          <w:rFonts w:ascii="Gisha" w:hAnsi="Gisha" w:cs="Gisha"/>
          <w:sz w:val="24"/>
          <w:szCs w:val="24"/>
        </w:rPr>
        <w:t xml:space="preserve"> is critical to the Canadian economy</w:t>
      </w:r>
      <w:r w:rsidR="0066392E">
        <w:rPr>
          <w:rFonts w:ascii="Gisha" w:hAnsi="Gisha" w:cs="Gisha"/>
          <w:sz w:val="24"/>
          <w:szCs w:val="24"/>
        </w:rPr>
        <w:t xml:space="preserve"> as the U.S.</w:t>
      </w:r>
      <w:r w:rsidR="00EE2185">
        <w:rPr>
          <w:rFonts w:ascii="Gisha" w:hAnsi="Gisha" w:cs="Gisha"/>
          <w:sz w:val="24"/>
          <w:szCs w:val="24"/>
        </w:rPr>
        <w:t xml:space="preserve">, </w:t>
      </w:r>
      <w:r w:rsidR="00153732">
        <w:rPr>
          <w:rFonts w:ascii="Gisha" w:hAnsi="Gisha" w:cs="Gisha"/>
          <w:sz w:val="24"/>
          <w:szCs w:val="24"/>
        </w:rPr>
        <w:t xml:space="preserve">with a GDP of </w:t>
      </w:r>
      <w:r w:rsidR="00EE2185">
        <w:rPr>
          <w:rFonts w:ascii="Gisha" w:hAnsi="Gisha" w:cs="Gisha"/>
          <w:sz w:val="24"/>
          <w:szCs w:val="24"/>
        </w:rPr>
        <w:t xml:space="preserve">over USD 22 billion, </w:t>
      </w:r>
      <w:r w:rsidR="0066392E">
        <w:rPr>
          <w:rFonts w:ascii="Gisha" w:hAnsi="Gisha" w:cs="Gisha"/>
          <w:sz w:val="24"/>
          <w:szCs w:val="24"/>
        </w:rPr>
        <w:t>is by far Canada’s largest trading partner</w:t>
      </w:r>
      <w:r w:rsidR="00D61738">
        <w:rPr>
          <w:rFonts w:ascii="Gisha" w:hAnsi="Gisha" w:cs="Gisha"/>
          <w:sz w:val="24"/>
          <w:szCs w:val="24"/>
        </w:rPr>
        <w:t xml:space="preserve">.  In 2019, the </w:t>
      </w:r>
      <w:r w:rsidR="00D61738" w:rsidRPr="00D61738">
        <w:rPr>
          <w:rFonts w:ascii="Gisha" w:hAnsi="Gisha" w:cs="Gisha"/>
          <w:sz w:val="24"/>
          <w:szCs w:val="24"/>
        </w:rPr>
        <w:t>U.S. account</w:t>
      </w:r>
      <w:r w:rsidR="00D61738">
        <w:rPr>
          <w:rFonts w:ascii="Gisha" w:hAnsi="Gisha" w:cs="Gisha"/>
          <w:sz w:val="24"/>
          <w:szCs w:val="24"/>
        </w:rPr>
        <w:t>ed</w:t>
      </w:r>
      <w:r w:rsidR="00D61738" w:rsidRPr="00D61738">
        <w:rPr>
          <w:rFonts w:ascii="Gisha" w:hAnsi="Gisha" w:cs="Gisha"/>
          <w:sz w:val="24"/>
          <w:szCs w:val="24"/>
        </w:rPr>
        <w:t xml:space="preserve"> for 74.5% </w:t>
      </w:r>
      <w:r w:rsidR="00D61738">
        <w:rPr>
          <w:rFonts w:ascii="Gisha" w:hAnsi="Gisha" w:cs="Gisha"/>
          <w:sz w:val="24"/>
          <w:szCs w:val="24"/>
        </w:rPr>
        <w:t>of</w:t>
      </w:r>
      <w:r w:rsidR="00D61738" w:rsidRPr="00D61738">
        <w:rPr>
          <w:rFonts w:ascii="Gisha" w:hAnsi="Gisha" w:cs="Gisha"/>
          <w:sz w:val="24"/>
          <w:szCs w:val="24"/>
        </w:rPr>
        <w:t xml:space="preserve"> </w:t>
      </w:r>
      <w:r w:rsidR="00D61738">
        <w:rPr>
          <w:rFonts w:ascii="Gisha" w:hAnsi="Gisha" w:cs="Gisha"/>
          <w:sz w:val="24"/>
          <w:szCs w:val="24"/>
        </w:rPr>
        <w:t xml:space="preserve">Canada’s </w:t>
      </w:r>
      <w:r w:rsidR="00D61738" w:rsidRPr="00D61738">
        <w:rPr>
          <w:rFonts w:ascii="Gisha" w:hAnsi="Gisha" w:cs="Gisha"/>
          <w:sz w:val="24"/>
          <w:szCs w:val="24"/>
        </w:rPr>
        <w:t>merchandise exports and 63.8% of</w:t>
      </w:r>
      <w:r w:rsidR="00D61738">
        <w:rPr>
          <w:rFonts w:ascii="Gisha" w:hAnsi="Gisha" w:cs="Gisha"/>
          <w:sz w:val="24"/>
          <w:szCs w:val="24"/>
        </w:rPr>
        <w:t xml:space="preserve"> its merchandise </w:t>
      </w:r>
      <w:r w:rsidR="00D61738" w:rsidRPr="00D61738">
        <w:rPr>
          <w:rFonts w:ascii="Gisha" w:hAnsi="Gisha" w:cs="Gisha"/>
          <w:sz w:val="24"/>
          <w:szCs w:val="24"/>
        </w:rPr>
        <w:t xml:space="preserve">imports </w:t>
      </w:r>
      <w:r w:rsidR="00D61738">
        <w:rPr>
          <w:rFonts w:ascii="Gisha" w:hAnsi="Gisha" w:cs="Gisha"/>
          <w:sz w:val="24"/>
          <w:szCs w:val="24"/>
        </w:rPr>
        <w:t xml:space="preserve">while </w:t>
      </w:r>
      <w:r w:rsidR="00A57A5A">
        <w:rPr>
          <w:rFonts w:ascii="Gisha" w:hAnsi="Gisha" w:cs="Gisha"/>
          <w:sz w:val="24"/>
          <w:szCs w:val="24"/>
        </w:rPr>
        <w:t>Mexico was only</w:t>
      </w:r>
      <w:r w:rsidR="0066392E">
        <w:rPr>
          <w:rFonts w:ascii="Gisha" w:hAnsi="Gisha" w:cs="Gisha"/>
          <w:sz w:val="24"/>
          <w:szCs w:val="24"/>
        </w:rPr>
        <w:t xml:space="preserve"> </w:t>
      </w:r>
      <w:r w:rsidR="00D61738">
        <w:rPr>
          <w:rFonts w:ascii="Gisha" w:hAnsi="Gisha" w:cs="Gisha"/>
          <w:sz w:val="24"/>
          <w:szCs w:val="24"/>
        </w:rPr>
        <w:t>1.4% and 3.3%</w:t>
      </w:r>
      <w:r w:rsidR="00D61738" w:rsidRPr="00D61738">
        <w:rPr>
          <w:rFonts w:ascii="Gisha" w:hAnsi="Gisha" w:cs="Gisha"/>
          <w:sz w:val="24"/>
          <w:szCs w:val="24"/>
        </w:rPr>
        <w:t>.</w:t>
      </w:r>
      <w:r w:rsidR="00D61738">
        <w:rPr>
          <w:rFonts w:ascii="Gisha" w:hAnsi="Gisha" w:cs="Gisha"/>
          <w:b/>
          <w:sz w:val="24"/>
          <w:szCs w:val="24"/>
        </w:rPr>
        <w:t xml:space="preserve">  </w:t>
      </w:r>
      <w:r w:rsidR="00B32157">
        <w:rPr>
          <w:rFonts w:ascii="Gisha" w:hAnsi="Gisha" w:cs="Gisha"/>
          <w:sz w:val="24"/>
          <w:szCs w:val="24"/>
        </w:rPr>
        <w:t xml:space="preserve">This trade agreement </w:t>
      </w:r>
      <w:r w:rsidR="00604CF5">
        <w:rPr>
          <w:rFonts w:ascii="Gisha" w:hAnsi="Gisha" w:cs="Gisha"/>
          <w:sz w:val="24"/>
          <w:szCs w:val="24"/>
        </w:rPr>
        <w:t>modernizes</w:t>
      </w:r>
      <w:r w:rsidR="00B32157">
        <w:rPr>
          <w:rFonts w:ascii="Gisha" w:hAnsi="Gisha" w:cs="Gisha"/>
          <w:sz w:val="24"/>
          <w:szCs w:val="24"/>
        </w:rPr>
        <w:t xml:space="preserve"> the </w:t>
      </w:r>
      <w:r w:rsidR="00604CF5">
        <w:rPr>
          <w:rFonts w:ascii="Gisha" w:hAnsi="Gisha" w:cs="Gisha"/>
          <w:sz w:val="24"/>
          <w:szCs w:val="24"/>
        </w:rPr>
        <w:t xml:space="preserve">previous 1994 North American Free Trade Agreement (NAFTA) which was built on the 1988 Canada-U.S. Free Trade Agreement.  Important changes </w:t>
      </w:r>
      <w:r w:rsidR="00EE4C3E">
        <w:rPr>
          <w:rFonts w:ascii="Gisha" w:hAnsi="Gisha" w:cs="Gisha"/>
          <w:sz w:val="24"/>
          <w:szCs w:val="24"/>
        </w:rPr>
        <w:t>include</w:t>
      </w:r>
      <w:r w:rsidR="00CA768D">
        <w:rPr>
          <w:rFonts w:ascii="Gisha" w:hAnsi="Gisha" w:cs="Gisha"/>
          <w:sz w:val="24"/>
          <w:szCs w:val="24"/>
        </w:rPr>
        <w:t>:</w:t>
      </w:r>
    </w:p>
    <w:p w14:paraId="0247C50A" w14:textId="77777777" w:rsidR="00CA768D" w:rsidRDefault="00CA768D" w:rsidP="00426BD3">
      <w:pPr>
        <w:widowControl w:val="0"/>
        <w:spacing w:after="0" w:line="240" w:lineRule="auto"/>
        <w:ind w:left="360"/>
        <w:rPr>
          <w:rFonts w:ascii="Gisha" w:hAnsi="Gisha" w:cs="Gisha"/>
          <w:sz w:val="24"/>
          <w:szCs w:val="24"/>
        </w:rPr>
      </w:pPr>
    </w:p>
    <w:p w14:paraId="165EB07B" w14:textId="77777777" w:rsidR="00CA768D" w:rsidRDefault="0041416A"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 xml:space="preserve">Stronger </w:t>
      </w:r>
      <w:r w:rsidR="00AC0538" w:rsidRPr="00CA768D">
        <w:rPr>
          <w:rFonts w:ascii="Gisha" w:hAnsi="Gisha" w:cs="Gisha"/>
          <w:sz w:val="24"/>
          <w:szCs w:val="24"/>
        </w:rPr>
        <w:t xml:space="preserve">protection for </w:t>
      </w:r>
      <w:r>
        <w:rPr>
          <w:rFonts w:ascii="Gisha" w:hAnsi="Gisha" w:cs="Gisha"/>
          <w:sz w:val="24"/>
          <w:szCs w:val="24"/>
        </w:rPr>
        <w:t xml:space="preserve">intellectual property </w:t>
      </w:r>
      <w:r>
        <w:rPr>
          <w:rFonts w:ascii="Gisha" w:hAnsi="Gisha" w:cs="Gisha" w:hint="cs"/>
          <w:sz w:val="24"/>
          <w:szCs w:val="24"/>
        </w:rPr>
        <w:t>–</w:t>
      </w:r>
      <w:r>
        <w:rPr>
          <w:rFonts w:ascii="Gisha" w:hAnsi="Gisha" w:cs="Gisha"/>
          <w:sz w:val="24"/>
          <w:szCs w:val="24"/>
        </w:rPr>
        <w:t xml:space="preserve"> copyrights, patents, and tradenames</w:t>
      </w:r>
    </w:p>
    <w:p w14:paraId="49A519BB" w14:textId="77777777" w:rsidR="0041416A" w:rsidRPr="00EE4C3E" w:rsidRDefault="0027445E"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 xml:space="preserve">Greater </w:t>
      </w:r>
      <w:r w:rsidR="0041416A">
        <w:rPr>
          <w:rFonts w:ascii="Gisha" w:hAnsi="Gisha" w:cs="Gisha"/>
          <w:sz w:val="24"/>
          <w:szCs w:val="24"/>
        </w:rPr>
        <w:t>enforcement r</w:t>
      </w:r>
      <w:r w:rsidR="001B3862">
        <w:rPr>
          <w:rFonts w:ascii="Gisha" w:hAnsi="Gisha" w:cs="Gisha"/>
          <w:sz w:val="24"/>
          <w:szCs w:val="24"/>
        </w:rPr>
        <w:t xml:space="preserve">elating to </w:t>
      </w:r>
      <w:r w:rsidR="0041416A">
        <w:rPr>
          <w:rFonts w:ascii="Gisha" w:hAnsi="Gisha" w:cs="Gisha"/>
          <w:sz w:val="24"/>
          <w:szCs w:val="24"/>
        </w:rPr>
        <w:t>pirated</w:t>
      </w:r>
      <w:r>
        <w:rPr>
          <w:rFonts w:ascii="Gisha" w:hAnsi="Gisha" w:cs="Gisha"/>
          <w:sz w:val="24"/>
          <w:szCs w:val="24"/>
        </w:rPr>
        <w:t xml:space="preserve"> or</w:t>
      </w:r>
      <w:r w:rsidR="0041416A">
        <w:rPr>
          <w:rFonts w:ascii="Gisha" w:hAnsi="Gisha" w:cs="Gisha"/>
          <w:sz w:val="24"/>
          <w:szCs w:val="24"/>
        </w:rPr>
        <w:t xml:space="preserve"> counterfeit products</w:t>
      </w:r>
      <w:r>
        <w:rPr>
          <w:rFonts w:ascii="Gisha" w:hAnsi="Gisha" w:cs="Gisha"/>
          <w:sz w:val="24"/>
          <w:szCs w:val="24"/>
        </w:rPr>
        <w:t xml:space="preserve">, </w:t>
      </w:r>
      <w:r w:rsidR="0041416A">
        <w:rPr>
          <w:rFonts w:ascii="Gisha" w:hAnsi="Gisha" w:cs="Gisha"/>
          <w:sz w:val="24"/>
          <w:szCs w:val="24"/>
        </w:rPr>
        <w:t xml:space="preserve">theft of </w:t>
      </w:r>
      <w:r w:rsidR="005B4AFC">
        <w:rPr>
          <w:rFonts w:ascii="Gisha" w:hAnsi="Gisha" w:cs="Gisha"/>
          <w:sz w:val="24"/>
          <w:szCs w:val="24"/>
        </w:rPr>
        <w:t>trade secrets</w:t>
      </w:r>
      <w:r>
        <w:rPr>
          <w:rFonts w:ascii="Gisha" w:hAnsi="Gisha" w:cs="Gisha"/>
          <w:sz w:val="24"/>
          <w:szCs w:val="24"/>
        </w:rPr>
        <w:t xml:space="preserve">, and stolen </w:t>
      </w:r>
      <w:r w:rsidR="001B3862">
        <w:rPr>
          <w:rFonts w:ascii="Gisha" w:hAnsi="Gisha" w:cs="Gisha"/>
          <w:sz w:val="24"/>
          <w:szCs w:val="24"/>
        </w:rPr>
        <w:t>cable or satellite signal</w:t>
      </w:r>
      <w:r w:rsidR="005B4AFC">
        <w:rPr>
          <w:rFonts w:ascii="Gisha" w:hAnsi="Gisha" w:cs="Gisha"/>
          <w:sz w:val="24"/>
          <w:szCs w:val="24"/>
        </w:rPr>
        <w:t>s</w:t>
      </w:r>
    </w:p>
    <w:p w14:paraId="5DD8EA82" w14:textId="77777777" w:rsidR="00CA768D" w:rsidRPr="00CA768D" w:rsidRDefault="00EE4C3E"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Enhanced e</w:t>
      </w:r>
      <w:r w:rsidR="00604CF5" w:rsidRPr="00CA768D">
        <w:rPr>
          <w:rFonts w:ascii="Gisha" w:hAnsi="Gisha" w:cs="Gisha"/>
          <w:sz w:val="24"/>
          <w:szCs w:val="24"/>
        </w:rPr>
        <w:t xml:space="preserve">nvironmental </w:t>
      </w:r>
      <w:r w:rsidR="001B3862">
        <w:rPr>
          <w:rFonts w:ascii="Gisha" w:hAnsi="Gisha" w:cs="Gisha"/>
          <w:sz w:val="24"/>
          <w:szCs w:val="24"/>
        </w:rPr>
        <w:t>protections</w:t>
      </w:r>
    </w:p>
    <w:p w14:paraId="65A95351" w14:textId="77777777" w:rsidR="00CA768D" w:rsidRPr="00CA768D" w:rsidRDefault="00EE4C3E"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I</w:t>
      </w:r>
      <w:r w:rsidR="00AC0538" w:rsidRPr="00CA768D">
        <w:rPr>
          <w:rFonts w:ascii="Gisha" w:hAnsi="Gisha" w:cs="Gisha"/>
          <w:sz w:val="24"/>
          <w:szCs w:val="24"/>
        </w:rPr>
        <w:t xml:space="preserve">mproved </w:t>
      </w:r>
      <w:r w:rsidR="00604CF5" w:rsidRPr="00CA768D">
        <w:rPr>
          <w:rFonts w:ascii="Gisha" w:hAnsi="Gisha" w:cs="Gisha"/>
          <w:sz w:val="24"/>
          <w:szCs w:val="24"/>
        </w:rPr>
        <w:t>work regulations</w:t>
      </w:r>
      <w:r w:rsidR="00AC0538" w:rsidRPr="00CA768D">
        <w:rPr>
          <w:rFonts w:ascii="Gisha" w:hAnsi="Gisha" w:cs="Gisha"/>
          <w:sz w:val="24"/>
          <w:szCs w:val="24"/>
        </w:rPr>
        <w:t xml:space="preserve"> and collective bargaining rights in Mexic</w:t>
      </w:r>
      <w:r w:rsidR="00CA768D" w:rsidRPr="00CA768D">
        <w:rPr>
          <w:rFonts w:ascii="Gisha" w:hAnsi="Gisha" w:cs="Gisha"/>
          <w:sz w:val="24"/>
          <w:szCs w:val="24"/>
        </w:rPr>
        <w:t>o</w:t>
      </w:r>
    </w:p>
    <w:p w14:paraId="2BEE3F51" w14:textId="77777777" w:rsidR="00CA768D" w:rsidRDefault="000B713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 xml:space="preserve">Stricter rules of origin for </w:t>
      </w:r>
      <w:r w:rsidR="00AC0538" w:rsidRPr="00CA768D">
        <w:rPr>
          <w:rFonts w:ascii="Gisha" w:hAnsi="Gisha" w:cs="Gisha"/>
          <w:sz w:val="24"/>
          <w:szCs w:val="24"/>
        </w:rPr>
        <w:t>North American</w:t>
      </w:r>
      <w:r w:rsidR="00604CF5" w:rsidRPr="00CA768D">
        <w:rPr>
          <w:rFonts w:ascii="Gisha" w:hAnsi="Gisha" w:cs="Gisha"/>
          <w:sz w:val="24"/>
          <w:szCs w:val="24"/>
        </w:rPr>
        <w:t xml:space="preserve"> automobile product</w:t>
      </w:r>
      <w:r w:rsidR="00AC0538" w:rsidRPr="00CA768D">
        <w:rPr>
          <w:rFonts w:ascii="Gisha" w:hAnsi="Gisha" w:cs="Gisha"/>
          <w:sz w:val="24"/>
          <w:szCs w:val="24"/>
        </w:rPr>
        <w:t>ion</w:t>
      </w:r>
    </w:p>
    <w:p w14:paraId="6DFFC7B0" w14:textId="77777777" w:rsidR="001B3862" w:rsidRPr="00CA768D" w:rsidRDefault="001B386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Freer access for U.S. financial services providers</w:t>
      </w:r>
    </w:p>
    <w:p w14:paraId="089C8CCC" w14:textId="77777777" w:rsidR="00CA768D" w:rsidRDefault="000B713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 xml:space="preserve">Greater </w:t>
      </w:r>
      <w:r w:rsidR="00EE4C3E">
        <w:rPr>
          <w:rFonts w:ascii="Gisha" w:hAnsi="Gisha" w:cs="Gisha"/>
          <w:sz w:val="24"/>
          <w:szCs w:val="24"/>
        </w:rPr>
        <w:t>a</w:t>
      </w:r>
      <w:r w:rsidR="00604CF5" w:rsidRPr="00CA768D">
        <w:rPr>
          <w:rFonts w:ascii="Gisha" w:hAnsi="Gisha" w:cs="Gisha"/>
          <w:sz w:val="24"/>
          <w:szCs w:val="24"/>
        </w:rPr>
        <w:t>ccess to the Canadian dairy market</w:t>
      </w:r>
      <w:r w:rsidR="00EE4C3E">
        <w:rPr>
          <w:rFonts w:ascii="Gisha" w:hAnsi="Gisha" w:cs="Gisha"/>
          <w:sz w:val="24"/>
          <w:szCs w:val="24"/>
        </w:rPr>
        <w:t xml:space="preserve"> by U.S producers</w:t>
      </w:r>
    </w:p>
    <w:p w14:paraId="78D22A46" w14:textId="77777777" w:rsidR="001B3862" w:rsidRPr="00CA768D" w:rsidRDefault="001B386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Freer movement of digital products</w:t>
      </w:r>
    </w:p>
    <w:p w14:paraId="31ACBA2A" w14:textId="77777777" w:rsidR="00EE4C3E" w:rsidRDefault="000B713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Higher d</w:t>
      </w:r>
      <w:r w:rsidR="00604CF5" w:rsidRPr="00CA768D">
        <w:rPr>
          <w:rFonts w:ascii="Gisha" w:hAnsi="Gisha" w:cs="Gisha"/>
          <w:sz w:val="24"/>
          <w:szCs w:val="24"/>
        </w:rPr>
        <w:t xml:space="preserve">uty-free limits </w:t>
      </w:r>
      <w:r>
        <w:rPr>
          <w:rFonts w:ascii="Gisha" w:hAnsi="Gisha" w:cs="Gisha"/>
          <w:sz w:val="24"/>
          <w:szCs w:val="24"/>
        </w:rPr>
        <w:t>and simplifie</w:t>
      </w:r>
      <w:r w:rsidR="00DF3C81">
        <w:rPr>
          <w:rFonts w:ascii="Gisha" w:hAnsi="Gisha" w:cs="Gisha"/>
          <w:sz w:val="24"/>
          <w:szCs w:val="24"/>
        </w:rPr>
        <w:t>d</w:t>
      </w:r>
      <w:r>
        <w:rPr>
          <w:rFonts w:ascii="Gisha" w:hAnsi="Gisha" w:cs="Gisha"/>
          <w:sz w:val="24"/>
          <w:szCs w:val="24"/>
        </w:rPr>
        <w:t xml:space="preserve"> rules for online purchases</w:t>
      </w:r>
    </w:p>
    <w:p w14:paraId="4A6EA51D" w14:textId="77777777" w:rsidR="00CA768D" w:rsidRPr="00CA768D" w:rsidRDefault="000B713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 xml:space="preserve">No requirement </w:t>
      </w:r>
      <w:r w:rsidR="00EE4C3E">
        <w:rPr>
          <w:rFonts w:ascii="Gisha" w:hAnsi="Gisha" w:cs="Gisha"/>
          <w:sz w:val="24"/>
          <w:szCs w:val="24"/>
        </w:rPr>
        <w:t xml:space="preserve">to open a domestic office </w:t>
      </w:r>
      <w:r>
        <w:rPr>
          <w:rFonts w:ascii="Gisha" w:hAnsi="Gisha" w:cs="Gisha"/>
          <w:sz w:val="24"/>
          <w:szCs w:val="24"/>
        </w:rPr>
        <w:t>when trading with a CUSMA member</w:t>
      </w:r>
      <w:r w:rsidR="00EE4C3E">
        <w:rPr>
          <w:rFonts w:ascii="Gisha" w:hAnsi="Gisha" w:cs="Gisha"/>
          <w:sz w:val="24"/>
          <w:szCs w:val="24"/>
        </w:rPr>
        <w:t xml:space="preserve"> </w:t>
      </w:r>
    </w:p>
    <w:p w14:paraId="11C12ACC" w14:textId="77777777" w:rsidR="00EE4C3E" w:rsidRDefault="00EE4C3E"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E</w:t>
      </w:r>
      <w:r w:rsidR="00CA768D" w:rsidRPr="00CA768D">
        <w:rPr>
          <w:rFonts w:ascii="Gisha" w:hAnsi="Gisha" w:cs="Gisha"/>
          <w:sz w:val="24"/>
          <w:szCs w:val="24"/>
        </w:rPr>
        <w:t>nhanced dispute resolution mechanisms</w:t>
      </w:r>
    </w:p>
    <w:p w14:paraId="3A937EBF" w14:textId="77777777" w:rsidR="000B7132" w:rsidRDefault="000B713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More t</w:t>
      </w:r>
      <w:r w:rsidR="00CA768D" w:rsidRPr="00CA768D">
        <w:rPr>
          <w:rFonts w:ascii="Gisha" w:hAnsi="Gisha" w:cs="Gisha"/>
          <w:sz w:val="24"/>
          <w:szCs w:val="24"/>
        </w:rPr>
        <w:t>ransparen</w:t>
      </w:r>
      <w:r w:rsidR="00E07504">
        <w:rPr>
          <w:rFonts w:ascii="Gisha" w:hAnsi="Gisha" w:cs="Gisha"/>
          <w:sz w:val="24"/>
          <w:szCs w:val="24"/>
        </w:rPr>
        <w:t xml:space="preserve">cy </w:t>
      </w:r>
      <w:r w:rsidR="001B3862">
        <w:rPr>
          <w:rFonts w:ascii="Gisha" w:hAnsi="Gisha" w:cs="Gisha"/>
          <w:sz w:val="24"/>
          <w:szCs w:val="24"/>
        </w:rPr>
        <w:t xml:space="preserve">about </w:t>
      </w:r>
      <w:r w:rsidR="00E07504">
        <w:rPr>
          <w:rFonts w:ascii="Gisha" w:hAnsi="Gisha" w:cs="Gisha"/>
          <w:sz w:val="24"/>
          <w:szCs w:val="24"/>
        </w:rPr>
        <w:t>exchange rate policies</w:t>
      </w:r>
      <w:r w:rsidR="001B3862">
        <w:rPr>
          <w:rFonts w:ascii="Gisha" w:hAnsi="Gisha" w:cs="Gisha"/>
          <w:sz w:val="24"/>
          <w:szCs w:val="24"/>
        </w:rPr>
        <w:t xml:space="preserve"> and a commitment to refrain from competitive devaluations </w:t>
      </w:r>
      <w:r w:rsidR="00E07504">
        <w:rPr>
          <w:rFonts w:ascii="Gisha" w:hAnsi="Gisha" w:cs="Gisha"/>
          <w:sz w:val="24"/>
          <w:szCs w:val="24"/>
        </w:rPr>
        <w:t xml:space="preserve"> </w:t>
      </w:r>
    </w:p>
    <w:p w14:paraId="4772266D" w14:textId="77777777" w:rsidR="00CA768D" w:rsidRPr="00CA768D" w:rsidRDefault="000B7132"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Elimina</w:t>
      </w:r>
      <w:r w:rsidR="00E07504">
        <w:rPr>
          <w:rFonts w:ascii="Gisha" w:hAnsi="Gisha" w:cs="Gisha"/>
          <w:sz w:val="24"/>
          <w:szCs w:val="24"/>
        </w:rPr>
        <w:t>te</w:t>
      </w:r>
      <w:r>
        <w:rPr>
          <w:rFonts w:ascii="Gisha" w:hAnsi="Gisha" w:cs="Gisha"/>
          <w:sz w:val="24"/>
          <w:szCs w:val="24"/>
        </w:rPr>
        <w:t xml:space="preserve"> </w:t>
      </w:r>
      <w:r w:rsidR="00E07504">
        <w:rPr>
          <w:rFonts w:ascii="Gisha" w:hAnsi="Gisha" w:cs="Gisha"/>
          <w:sz w:val="24"/>
          <w:szCs w:val="24"/>
        </w:rPr>
        <w:t>u</w:t>
      </w:r>
      <w:r w:rsidR="00CA768D" w:rsidRPr="00CA768D">
        <w:rPr>
          <w:rFonts w:ascii="Gisha" w:hAnsi="Gisha" w:cs="Gisha"/>
          <w:sz w:val="24"/>
          <w:szCs w:val="24"/>
        </w:rPr>
        <w:t>nfair subsidies for state-owned enterprises</w:t>
      </w:r>
    </w:p>
    <w:p w14:paraId="0138F08E" w14:textId="7A4ED517" w:rsidR="006D2807" w:rsidRPr="0066392E" w:rsidRDefault="00EE4C3E" w:rsidP="00426BD3">
      <w:pPr>
        <w:pStyle w:val="ListParagraph"/>
        <w:widowControl w:val="0"/>
        <w:numPr>
          <w:ilvl w:val="0"/>
          <w:numId w:val="21"/>
        </w:numPr>
        <w:spacing w:after="0" w:line="240" w:lineRule="auto"/>
        <w:rPr>
          <w:rFonts w:ascii="Gisha" w:hAnsi="Gisha" w:cs="Gisha"/>
          <w:sz w:val="24"/>
          <w:szCs w:val="24"/>
        </w:rPr>
      </w:pPr>
      <w:r>
        <w:rPr>
          <w:rFonts w:ascii="Gisha" w:hAnsi="Gisha" w:cs="Gisha"/>
          <w:sz w:val="24"/>
          <w:szCs w:val="24"/>
        </w:rPr>
        <w:t>L</w:t>
      </w:r>
      <w:r w:rsidR="00CA768D" w:rsidRPr="00CA768D">
        <w:rPr>
          <w:rFonts w:ascii="Gisha" w:hAnsi="Gisha" w:cs="Gisha"/>
          <w:sz w:val="24"/>
          <w:szCs w:val="24"/>
        </w:rPr>
        <w:t>imit</w:t>
      </w:r>
      <w:r w:rsidR="000B7132">
        <w:rPr>
          <w:rFonts w:ascii="Gisha" w:hAnsi="Gisha" w:cs="Gisha"/>
          <w:sz w:val="24"/>
          <w:szCs w:val="24"/>
        </w:rPr>
        <w:t xml:space="preserve"> </w:t>
      </w:r>
      <w:r>
        <w:rPr>
          <w:rFonts w:ascii="Gisha" w:hAnsi="Gisha" w:cs="Gisha"/>
          <w:sz w:val="24"/>
          <w:szCs w:val="24"/>
        </w:rPr>
        <w:t xml:space="preserve">the ability to </w:t>
      </w:r>
      <w:r w:rsidR="00CA768D" w:rsidRPr="00CA768D">
        <w:rPr>
          <w:rFonts w:ascii="Gisha" w:hAnsi="Gisha" w:cs="Gisha"/>
          <w:sz w:val="24"/>
          <w:szCs w:val="24"/>
        </w:rPr>
        <w:t>negotiat</w:t>
      </w:r>
      <w:r>
        <w:rPr>
          <w:rFonts w:ascii="Gisha" w:hAnsi="Gisha" w:cs="Gisha"/>
          <w:sz w:val="24"/>
          <w:szCs w:val="24"/>
        </w:rPr>
        <w:t>e trade agreement</w:t>
      </w:r>
      <w:r w:rsidR="00635648">
        <w:rPr>
          <w:rFonts w:ascii="Gisha" w:hAnsi="Gisha" w:cs="Gisha"/>
          <w:sz w:val="24"/>
          <w:szCs w:val="24"/>
        </w:rPr>
        <w:t>s</w:t>
      </w:r>
      <w:r w:rsidR="00E07504">
        <w:rPr>
          <w:rFonts w:ascii="Gisha" w:hAnsi="Gisha" w:cs="Gisha"/>
          <w:sz w:val="24"/>
          <w:szCs w:val="24"/>
        </w:rPr>
        <w:t xml:space="preserve"> with</w:t>
      </w:r>
      <w:r>
        <w:rPr>
          <w:rFonts w:ascii="Gisha" w:hAnsi="Gisha" w:cs="Gisha"/>
          <w:sz w:val="24"/>
          <w:szCs w:val="24"/>
        </w:rPr>
        <w:t xml:space="preserve"> non-market economies</w:t>
      </w:r>
      <w:r w:rsidR="000B7132">
        <w:rPr>
          <w:rFonts w:ascii="Gisha" w:hAnsi="Gisha" w:cs="Gisha"/>
          <w:sz w:val="24"/>
          <w:szCs w:val="24"/>
        </w:rPr>
        <w:t xml:space="preserve"> like China</w:t>
      </w:r>
    </w:p>
    <w:p w14:paraId="0071199C" w14:textId="77777777" w:rsidR="0066392E" w:rsidRDefault="0066392E" w:rsidP="00426BD3">
      <w:pPr>
        <w:widowControl w:val="0"/>
        <w:spacing w:after="0" w:line="240" w:lineRule="auto"/>
        <w:rPr>
          <w:rFonts w:ascii="Gisha" w:eastAsia="Times New Roman" w:hAnsi="Gisha" w:cs="Gisha"/>
          <w:b/>
          <w:kern w:val="36"/>
          <w:sz w:val="24"/>
          <w:szCs w:val="24"/>
        </w:rPr>
      </w:pPr>
    </w:p>
    <w:p w14:paraId="0DF0149F" w14:textId="5D40C762" w:rsidR="00CB0D00" w:rsidRPr="006B3207" w:rsidRDefault="00CB0D00" w:rsidP="00426BD3">
      <w:pPr>
        <w:widowControl w:val="0"/>
        <w:spacing w:after="0" w:line="240" w:lineRule="auto"/>
        <w:ind w:left="360"/>
        <w:rPr>
          <w:rFonts w:ascii="Gisha" w:eastAsia="Times New Roman" w:hAnsi="Gisha" w:cs="Gisha"/>
          <w:kern w:val="36"/>
          <w:sz w:val="24"/>
          <w:szCs w:val="24"/>
        </w:rPr>
      </w:pPr>
      <w:r>
        <w:rPr>
          <w:rFonts w:ascii="Gisha" w:eastAsia="Times New Roman" w:hAnsi="Gisha" w:cs="Gisha"/>
          <w:b/>
          <w:kern w:val="36"/>
          <w:sz w:val="24"/>
          <w:szCs w:val="24"/>
        </w:rPr>
        <w:t>Canada-European Union Comprehensive Economic and Trade Agreement.</w:t>
      </w:r>
      <w:r w:rsidR="006B3207">
        <w:rPr>
          <w:rFonts w:ascii="Gisha" w:eastAsia="Times New Roman" w:hAnsi="Gisha" w:cs="Gisha"/>
          <w:b/>
          <w:kern w:val="36"/>
          <w:sz w:val="24"/>
          <w:szCs w:val="24"/>
        </w:rPr>
        <w:t xml:space="preserve"> </w:t>
      </w:r>
      <w:r w:rsidR="006B3207" w:rsidRPr="006B3207">
        <w:rPr>
          <w:rFonts w:ascii="Gisha" w:eastAsia="Times New Roman" w:hAnsi="Gisha" w:cs="Gisha"/>
          <w:kern w:val="36"/>
          <w:sz w:val="24"/>
          <w:szCs w:val="24"/>
        </w:rPr>
        <w:t xml:space="preserve"> </w:t>
      </w:r>
      <w:r w:rsidR="0027445E">
        <w:rPr>
          <w:rFonts w:ascii="Gisha" w:eastAsia="Times New Roman" w:hAnsi="Gisha" w:cs="Gisha"/>
          <w:kern w:val="36"/>
          <w:sz w:val="24"/>
          <w:szCs w:val="24"/>
        </w:rPr>
        <w:t>CETA is a</w:t>
      </w:r>
      <w:r w:rsidR="005F55AF">
        <w:rPr>
          <w:rFonts w:ascii="Gisha" w:eastAsia="Times New Roman" w:hAnsi="Gisha" w:cs="Gisha"/>
          <w:kern w:val="36"/>
          <w:sz w:val="24"/>
          <w:szCs w:val="24"/>
        </w:rPr>
        <w:t xml:space="preserve"> </w:t>
      </w:r>
      <w:r w:rsidR="006B3207" w:rsidRPr="006B3207">
        <w:rPr>
          <w:rFonts w:ascii="Gisha" w:eastAsia="Times New Roman" w:hAnsi="Gisha" w:cs="Gisha"/>
          <w:kern w:val="36"/>
          <w:sz w:val="24"/>
          <w:szCs w:val="24"/>
        </w:rPr>
        <w:t>bilateral trade agreem</w:t>
      </w:r>
      <w:r w:rsidR="005F55AF">
        <w:rPr>
          <w:rFonts w:ascii="Gisha" w:eastAsia="Times New Roman" w:hAnsi="Gisha" w:cs="Gisha"/>
          <w:kern w:val="36"/>
          <w:sz w:val="24"/>
          <w:szCs w:val="24"/>
        </w:rPr>
        <w:t xml:space="preserve">ent finalized in 2017 </w:t>
      </w:r>
      <w:r w:rsidR="0027445E">
        <w:rPr>
          <w:rFonts w:ascii="Gisha" w:eastAsia="Times New Roman" w:hAnsi="Gisha" w:cs="Gisha"/>
          <w:kern w:val="36"/>
          <w:sz w:val="24"/>
          <w:szCs w:val="24"/>
        </w:rPr>
        <w:t xml:space="preserve">that </w:t>
      </w:r>
      <w:r w:rsidR="00E47CDD">
        <w:rPr>
          <w:rFonts w:ascii="Gisha" w:eastAsia="Times New Roman" w:hAnsi="Gisha" w:cs="Gisha"/>
          <w:kern w:val="36"/>
          <w:sz w:val="24"/>
          <w:szCs w:val="24"/>
        </w:rPr>
        <w:t xml:space="preserve">gives </w:t>
      </w:r>
      <w:r w:rsidR="006B3207" w:rsidRPr="006B3207">
        <w:rPr>
          <w:rFonts w:ascii="Gisha" w:eastAsia="Times New Roman" w:hAnsi="Gisha" w:cs="Gisha"/>
          <w:kern w:val="36"/>
          <w:sz w:val="24"/>
          <w:szCs w:val="24"/>
        </w:rPr>
        <w:t xml:space="preserve">Canada </w:t>
      </w:r>
      <w:r w:rsidR="005F55AF">
        <w:rPr>
          <w:rFonts w:ascii="Gisha" w:eastAsia="Times New Roman" w:hAnsi="Gisha" w:cs="Gisha"/>
          <w:kern w:val="36"/>
          <w:sz w:val="24"/>
          <w:szCs w:val="24"/>
        </w:rPr>
        <w:t xml:space="preserve">greater </w:t>
      </w:r>
      <w:r w:rsidR="006B3207" w:rsidRPr="006B3207">
        <w:rPr>
          <w:rFonts w:ascii="Gisha" w:eastAsia="Times New Roman" w:hAnsi="Gisha" w:cs="Gisha"/>
          <w:kern w:val="36"/>
          <w:sz w:val="24"/>
          <w:szCs w:val="24"/>
        </w:rPr>
        <w:t>access to the world’s second</w:t>
      </w:r>
      <w:r w:rsidR="00635648">
        <w:rPr>
          <w:rFonts w:ascii="Gisha" w:eastAsia="Times New Roman" w:hAnsi="Gisha" w:cs="Gisha"/>
          <w:kern w:val="36"/>
          <w:sz w:val="24"/>
          <w:szCs w:val="24"/>
        </w:rPr>
        <w:t>-</w:t>
      </w:r>
      <w:r w:rsidR="006B3207" w:rsidRPr="006B3207">
        <w:rPr>
          <w:rFonts w:ascii="Gisha" w:eastAsia="Times New Roman" w:hAnsi="Gisha" w:cs="Gisha"/>
          <w:kern w:val="36"/>
          <w:sz w:val="24"/>
          <w:szCs w:val="24"/>
        </w:rPr>
        <w:t>largest import</w:t>
      </w:r>
      <w:r w:rsidR="006B3207">
        <w:rPr>
          <w:rFonts w:ascii="Gisha" w:eastAsia="Times New Roman" w:hAnsi="Gisha" w:cs="Gisha"/>
          <w:kern w:val="36"/>
          <w:sz w:val="24"/>
          <w:szCs w:val="24"/>
        </w:rPr>
        <w:t xml:space="preserve"> market </w:t>
      </w:r>
      <w:r w:rsidR="006B3207" w:rsidRPr="006B3207">
        <w:rPr>
          <w:rFonts w:ascii="Gisha" w:eastAsia="Times New Roman" w:hAnsi="Gisha" w:cs="Gisha"/>
          <w:kern w:val="36"/>
          <w:sz w:val="24"/>
          <w:szCs w:val="24"/>
        </w:rPr>
        <w:t>after the U.S.</w:t>
      </w:r>
      <w:r w:rsidR="00E47CDD">
        <w:rPr>
          <w:rFonts w:ascii="Gisha" w:eastAsia="Times New Roman" w:hAnsi="Gisha" w:cs="Gisha"/>
          <w:kern w:val="36"/>
          <w:sz w:val="24"/>
          <w:szCs w:val="24"/>
        </w:rPr>
        <w:t xml:space="preserve">  The agreement dramatically reduces tariffs so 98% of Canadian </w:t>
      </w:r>
      <w:r w:rsidR="007A2B0F">
        <w:rPr>
          <w:rFonts w:ascii="Gisha" w:eastAsia="Times New Roman" w:hAnsi="Gisha" w:cs="Gisha"/>
          <w:kern w:val="36"/>
          <w:sz w:val="24"/>
          <w:szCs w:val="24"/>
        </w:rPr>
        <w:t xml:space="preserve">products </w:t>
      </w:r>
      <w:r w:rsidR="00E47CDD">
        <w:rPr>
          <w:rFonts w:ascii="Gisha" w:eastAsia="Times New Roman" w:hAnsi="Gisha" w:cs="Gisha"/>
          <w:kern w:val="36"/>
          <w:sz w:val="24"/>
          <w:szCs w:val="24"/>
        </w:rPr>
        <w:t xml:space="preserve">can </w:t>
      </w:r>
      <w:r w:rsidR="007A2B0F">
        <w:rPr>
          <w:rFonts w:ascii="Gisha" w:eastAsia="Times New Roman" w:hAnsi="Gisha" w:cs="Gisha"/>
          <w:kern w:val="36"/>
          <w:sz w:val="24"/>
          <w:szCs w:val="24"/>
        </w:rPr>
        <w:t xml:space="preserve">now </w:t>
      </w:r>
      <w:r w:rsidR="00E47CDD">
        <w:rPr>
          <w:rFonts w:ascii="Gisha" w:eastAsia="Times New Roman" w:hAnsi="Gisha" w:cs="Gisha"/>
          <w:kern w:val="36"/>
          <w:sz w:val="24"/>
          <w:szCs w:val="24"/>
        </w:rPr>
        <w:t>enter the EU duty</w:t>
      </w:r>
      <w:r w:rsidR="00635648">
        <w:rPr>
          <w:rFonts w:ascii="Gisha" w:eastAsia="Times New Roman" w:hAnsi="Gisha" w:cs="Gisha"/>
          <w:kern w:val="36"/>
          <w:sz w:val="24"/>
          <w:szCs w:val="24"/>
        </w:rPr>
        <w:t>-</w:t>
      </w:r>
      <w:r w:rsidR="00E47CDD">
        <w:rPr>
          <w:rFonts w:ascii="Gisha" w:eastAsia="Times New Roman" w:hAnsi="Gisha" w:cs="Gisha"/>
          <w:kern w:val="36"/>
          <w:sz w:val="24"/>
          <w:szCs w:val="24"/>
        </w:rPr>
        <w:t xml:space="preserve">free. </w:t>
      </w:r>
      <w:r w:rsidR="005F55AF">
        <w:rPr>
          <w:rFonts w:ascii="Gisha" w:eastAsia="Times New Roman" w:hAnsi="Gisha" w:cs="Gisha"/>
          <w:kern w:val="36"/>
          <w:sz w:val="24"/>
          <w:szCs w:val="24"/>
        </w:rPr>
        <w:t xml:space="preserve"> </w:t>
      </w:r>
      <w:r w:rsidR="00E47CDD">
        <w:rPr>
          <w:rFonts w:ascii="Gisha" w:eastAsia="Times New Roman" w:hAnsi="Gisha" w:cs="Gisha"/>
          <w:kern w:val="36"/>
          <w:sz w:val="24"/>
          <w:szCs w:val="24"/>
        </w:rPr>
        <w:t>The agreement also simplifie</w:t>
      </w:r>
      <w:r w:rsidR="007A2B0F">
        <w:rPr>
          <w:rFonts w:ascii="Gisha" w:eastAsia="Times New Roman" w:hAnsi="Gisha" w:cs="Gisha"/>
          <w:kern w:val="36"/>
          <w:sz w:val="24"/>
          <w:szCs w:val="24"/>
        </w:rPr>
        <w:t>s</w:t>
      </w:r>
      <w:r w:rsidR="00E47CDD">
        <w:rPr>
          <w:rFonts w:ascii="Gisha" w:eastAsia="Times New Roman" w:hAnsi="Gisha" w:cs="Gisha"/>
          <w:kern w:val="36"/>
          <w:sz w:val="24"/>
          <w:szCs w:val="24"/>
        </w:rPr>
        <w:t xml:space="preserve"> the customs process, eliminate</w:t>
      </w:r>
      <w:r w:rsidR="00AA6549">
        <w:rPr>
          <w:rFonts w:ascii="Gisha" w:eastAsia="Times New Roman" w:hAnsi="Gisha" w:cs="Gisha"/>
          <w:kern w:val="36"/>
          <w:sz w:val="24"/>
          <w:szCs w:val="24"/>
        </w:rPr>
        <w:t>s</w:t>
      </w:r>
      <w:r w:rsidR="00E47CDD">
        <w:rPr>
          <w:rFonts w:ascii="Gisha" w:eastAsia="Times New Roman" w:hAnsi="Gisha" w:cs="Gisha"/>
          <w:kern w:val="36"/>
          <w:sz w:val="24"/>
          <w:szCs w:val="24"/>
        </w:rPr>
        <w:t xml:space="preserve"> unnecessary or discriminatory </w:t>
      </w:r>
      <w:r w:rsidR="007A2B0F">
        <w:rPr>
          <w:rFonts w:ascii="Gisha" w:eastAsia="Times New Roman" w:hAnsi="Gisha" w:cs="Gisha"/>
          <w:kern w:val="36"/>
          <w:sz w:val="24"/>
          <w:szCs w:val="24"/>
        </w:rPr>
        <w:t xml:space="preserve">import </w:t>
      </w:r>
      <w:r w:rsidR="00E47CDD">
        <w:rPr>
          <w:rFonts w:ascii="Gisha" w:eastAsia="Times New Roman" w:hAnsi="Gisha" w:cs="Gisha"/>
          <w:kern w:val="36"/>
          <w:sz w:val="24"/>
          <w:szCs w:val="24"/>
        </w:rPr>
        <w:t xml:space="preserve">requirements, </w:t>
      </w:r>
      <w:r w:rsidR="007A2B0F">
        <w:rPr>
          <w:rFonts w:ascii="Gisha" w:eastAsia="Times New Roman" w:hAnsi="Gisha" w:cs="Gisha"/>
          <w:kern w:val="36"/>
          <w:sz w:val="24"/>
          <w:szCs w:val="24"/>
        </w:rPr>
        <w:t>ma</w:t>
      </w:r>
      <w:r w:rsidR="00AA6549">
        <w:rPr>
          <w:rFonts w:ascii="Gisha" w:eastAsia="Times New Roman" w:hAnsi="Gisha" w:cs="Gisha"/>
          <w:kern w:val="36"/>
          <w:sz w:val="24"/>
          <w:szCs w:val="24"/>
        </w:rPr>
        <w:t>kes</w:t>
      </w:r>
      <w:r w:rsidR="007A2B0F">
        <w:rPr>
          <w:rFonts w:ascii="Gisha" w:eastAsia="Times New Roman" w:hAnsi="Gisha" w:cs="Gisha"/>
          <w:kern w:val="36"/>
          <w:sz w:val="24"/>
          <w:szCs w:val="24"/>
        </w:rPr>
        <w:t xml:space="preserve"> it easier to </w:t>
      </w:r>
      <w:r w:rsidR="00E47CDD">
        <w:rPr>
          <w:rFonts w:ascii="Gisha" w:eastAsia="Times New Roman" w:hAnsi="Gisha" w:cs="Gisha"/>
          <w:kern w:val="36"/>
          <w:sz w:val="24"/>
          <w:szCs w:val="24"/>
        </w:rPr>
        <w:t>bid o</w:t>
      </w:r>
      <w:r w:rsidR="007A2B0F">
        <w:rPr>
          <w:rFonts w:ascii="Gisha" w:eastAsia="Times New Roman" w:hAnsi="Gisha" w:cs="Gisha"/>
          <w:kern w:val="36"/>
          <w:sz w:val="24"/>
          <w:szCs w:val="24"/>
        </w:rPr>
        <w:t xml:space="preserve">n </w:t>
      </w:r>
      <w:r w:rsidR="00E47CDD">
        <w:rPr>
          <w:rFonts w:ascii="Gisha" w:eastAsia="Times New Roman" w:hAnsi="Gisha" w:cs="Gisha"/>
          <w:kern w:val="36"/>
          <w:sz w:val="24"/>
          <w:szCs w:val="24"/>
        </w:rPr>
        <w:t>government procurement contracts,</w:t>
      </w:r>
      <w:r w:rsidR="007A2B0F">
        <w:rPr>
          <w:rFonts w:ascii="Gisha" w:eastAsia="Times New Roman" w:hAnsi="Gisha" w:cs="Gisha"/>
          <w:kern w:val="36"/>
          <w:sz w:val="24"/>
          <w:szCs w:val="24"/>
        </w:rPr>
        <w:t xml:space="preserve"> g</w:t>
      </w:r>
      <w:r w:rsidR="00AA6549">
        <w:rPr>
          <w:rFonts w:ascii="Gisha" w:eastAsia="Times New Roman" w:hAnsi="Gisha" w:cs="Gisha"/>
          <w:kern w:val="36"/>
          <w:sz w:val="24"/>
          <w:szCs w:val="24"/>
        </w:rPr>
        <w:t>ives</w:t>
      </w:r>
      <w:r w:rsidR="007A2B0F">
        <w:rPr>
          <w:rFonts w:ascii="Gisha" w:eastAsia="Times New Roman" w:hAnsi="Gisha" w:cs="Gisha"/>
          <w:kern w:val="36"/>
          <w:sz w:val="24"/>
          <w:szCs w:val="24"/>
        </w:rPr>
        <w:t xml:space="preserve"> service providers more </w:t>
      </w:r>
      <w:r w:rsidR="00AA6549">
        <w:rPr>
          <w:rFonts w:ascii="Gisha" w:eastAsia="Times New Roman" w:hAnsi="Gisha" w:cs="Gisha"/>
          <w:kern w:val="36"/>
          <w:sz w:val="24"/>
          <w:szCs w:val="24"/>
        </w:rPr>
        <w:t xml:space="preserve">business </w:t>
      </w:r>
      <w:r w:rsidR="007A2B0F">
        <w:rPr>
          <w:rFonts w:ascii="Gisha" w:eastAsia="Times New Roman" w:hAnsi="Gisha" w:cs="Gisha"/>
          <w:kern w:val="36"/>
          <w:sz w:val="24"/>
          <w:szCs w:val="24"/>
        </w:rPr>
        <w:t xml:space="preserve">opportunities, </w:t>
      </w:r>
      <w:r w:rsidR="00AA6549">
        <w:rPr>
          <w:rFonts w:ascii="Gisha" w:eastAsia="Times New Roman" w:hAnsi="Gisha" w:cs="Gisha"/>
          <w:kern w:val="36"/>
          <w:sz w:val="24"/>
          <w:szCs w:val="24"/>
        </w:rPr>
        <w:t xml:space="preserve">allows more </w:t>
      </w:r>
      <w:r w:rsidR="007A2B0F">
        <w:rPr>
          <w:rFonts w:ascii="Gisha" w:eastAsia="Times New Roman" w:hAnsi="Gisha" w:cs="Gisha"/>
          <w:kern w:val="36"/>
          <w:sz w:val="24"/>
          <w:szCs w:val="24"/>
        </w:rPr>
        <w:t xml:space="preserve">professionals to work </w:t>
      </w:r>
      <w:r w:rsidR="00AA6549">
        <w:rPr>
          <w:rFonts w:ascii="Gisha" w:eastAsia="Times New Roman" w:hAnsi="Gisha" w:cs="Gisha"/>
          <w:kern w:val="36"/>
          <w:sz w:val="24"/>
          <w:szCs w:val="24"/>
        </w:rPr>
        <w:t xml:space="preserve">in the EU </w:t>
      </w:r>
      <w:r w:rsidR="007A2B0F">
        <w:rPr>
          <w:rFonts w:ascii="Gisha" w:eastAsia="Times New Roman" w:hAnsi="Gisha" w:cs="Gisha"/>
          <w:kern w:val="36"/>
          <w:sz w:val="24"/>
          <w:szCs w:val="24"/>
        </w:rPr>
        <w:t xml:space="preserve">temporarily, </w:t>
      </w:r>
      <w:r w:rsidR="00AA6549">
        <w:rPr>
          <w:rFonts w:ascii="Gisha" w:eastAsia="Times New Roman" w:hAnsi="Gisha" w:cs="Gisha"/>
          <w:kern w:val="36"/>
          <w:sz w:val="24"/>
          <w:szCs w:val="24"/>
        </w:rPr>
        <w:t>and provides</w:t>
      </w:r>
      <w:r w:rsidR="007A2B0F">
        <w:rPr>
          <w:rFonts w:ascii="Gisha" w:eastAsia="Times New Roman" w:hAnsi="Gisha" w:cs="Gisha"/>
          <w:kern w:val="36"/>
          <w:sz w:val="24"/>
          <w:szCs w:val="24"/>
        </w:rPr>
        <w:t xml:space="preserve"> </w:t>
      </w:r>
      <w:r w:rsidR="005F55AF">
        <w:rPr>
          <w:rFonts w:ascii="Gisha" w:eastAsia="Times New Roman" w:hAnsi="Gisha" w:cs="Gisha"/>
          <w:kern w:val="36"/>
          <w:sz w:val="24"/>
          <w:szCs w:val="24"/>
        </w:rPr>
        <w:t>greater</w:t>
      </w:r>
      <w:r w:rsidR="00AA6549">
        <w:rPr>
          <w:rFonts w:ascii="Gisha" w:eastAsia="Times New Roman" w:hAnsi="Gisha" w:cs="Gisha"/>
          <w:kern w:val="36"/>
          <w:sz w:val="24"/>
          <w:szCs w:val="24"/>
        </w:rPr>
        <w:t xml:space="preserve"> protection for</w:t>
      </w:r>
      <w:r w:rsidR="007A2B0F">
        <w:rPr>
          <w:rFonts w:ascii="Gisha" w:eastAsia="Times New Roman" w:hAnsi="Gisha" w:cs="Gisha"/>
          <w:kern w:val="36"/>
          <w:sz w:val="24"/>
          <w:szCs w:val="24"/>
        </w:rPr>
        <w:t xml:space="preserve"> </w:t>
      </w:r>
      <w:r w:rsidR="005F55AF">
        <w:rPr>
          <w:rFonts w:ascii="Gisha" w:eastAsia="Times New Roman" w:hAnsi="Gisha" w:cs="Gisha"/>
          <w:kern w:val="36"/>
          <w:sz w:val="24"/>
          <w:szCs w:val="24"/>
        </w:rPr>
        <w:t>foreign direct</w:t>
      </w:r>
      <w:r w:rsidR="00AA6549">
        <w:rPr>
          <w:rFonts w:ascii="Gisha" w:eastAsia="Times New Roman" w:hAnsi="Gisha" w:cs="Gisha"/>
          <w:kern w:val="36"/>
          <w:sz w:val="24"/>
          <w:szCs w:val="24"/>
        </w:rPr>
        <w:t xml:space="preserve"> investment</w:t>
      </w:r>
      <w:r w:rsidR="005F55AF">
        <w:rPr>
          <w:rFonts w:ascii="Gisha" w:eastAsia="Times New Roman" w:hAnsi="Gisha" w:cs="Gisha"/>
          <w:kern w:val="36"/>
          <w:sz w:val="24"/>
          <w:szCs w:val="24"/>
        </w:rPr>
        <w:t>s</w:t>
      </w:r>
      <w:r w:rsidR="00AA6549">
        <w:rPr>
          <w:rFonts w:ascii="Gisha" w:eastAsia="Times New Roman" w:hAnsi="Gisha" w:cs="Gisha"/>
          <w:kern w:val="36"/>
          <w:sz w:val="24"/>
          <w:szCs w:val="24"/>
        </w:rPr>
        <w:t xml:space="preserve"> </w:t>
      </w:r>
      <w:r w:rsidR="00EC5C4A">
        <w:rPr>
          <w:rFonts w:ascii="Gisha" w:eastAsia="Times New Roman" w:hAnsi="Gisha" w:cs="Gisha"/>
          <w:kern w:val="36"/>
          <w:sz w:val="24"/>
          <w:szCs w:val="24"/>
        </w:rPr>
        <w:t xml:space="preserve">through an </w:t>
      </w:r>
      <w:r w:rsidR="00AA6549">
        <w:rPr>
          <w:rFonts w:ascii="Gisha" w:eastAsia="Times New Roman" w:hAnsi="Gisha" w:cs="Gisha"/>
          <w:kern w:val="36"/>
          <w:sz w:val="24"/>
          <w:szCs w:val="24"/>
        </w:rPr>
        <w:t xml:space="preserve">independent </w:t>
      </w:r>
      <w:r w:rsidR="007A2B0F">
        <w:rPr>
          <w:rFonts w:ascii="Gisha" w:eastAsia="Times New Roman" w:hAnsi="Gisha" w:cs="Gisha"/>
          <w:kern w:val="36"/>
          <w:sz w:val="24"/>
          <w:szCs w:val="24"/>
        </w:rPr>
        <w:t xml:space="preserve">dispute resolution </w:t>
      </w:r>
      <w:r w:rsidR="005F55AF">
        <w:rPr>
          <w:rFonts w:ascii="Gisha" w:eastAsia="Times New Roman" w:hAnsi="Gisha" w:cs="Gisha"/>
          <w:kern w:val="36"/>
          <w:sz w:val="24"/>
          <w:szCs w:val="24"/>
        </w:rPr>
        <w:t>system</w:t>
      </w:r>
      <w:r w:rsidR="00AA6549">
        <w:rPr>
          <w:rFonts w:ascii="Gisha" w:eastAsia="Times New Roman" w:hAnsi="Gisha" w:cs="Gisha"/>
          <w:kern w:val="36"/>
          <w:sz w:val="24"/>
          <w:szCs w:val="24"/>
        </w:rPr>
        <w:t>.</w:t>
      </w:r>
    </w:p>
    <w:p w14:paraId="4E53D769" w14:textId="77777777" w:rsidR="00CB0D00" w:rsidRDefault="00CB0D00" w:rsidP="00426BD3">
      <w:pPr>
        <w:widowControl w:val="0"/>
        <w:spacing w:after="0" w:line="240" w:lineRule="auto"/>
        <w:ind w:firstLine="360"/>
        <w:rPr>
          <w:rFonts w:ascii="Gisha" w:eastAsia="Times New Roman" w:hAnsi="Gisha" w:cs="Gisha"/>
          <w:b/>
          <w:kern w:val="36"/>
          <w:sz w:val="24"/>
          <w:szCs w:val="24"/>
        </w:rPr>
      </w:pPr>
    </w:p>
    <w:p w14:paraId="017BB8D1" w14:textId="0EED164A" w:rsidR="0031570E" w:rsidRDefault="006D2807" w:rsidP="00426BD3">
      <w:pPr>
        <w:widowControl w:val="0"/>
        <w:spacing w:after="0" w:line="240" w:lineRule="auto"/>
        <w:ind w:left="360"/>
        <w:rPr>
          <w:rFonts w:ascii="Gisha" w:eastAsia="Times New Roman" w:hAnsi="Gisha" w:cs="Gisha"/>
          <w:kern w:val="36"/>
          <w:sz w:val="24"/>
          <w:szCs w:val="24"/>
        </w:rPr>
      </w:pPr>
      <w:r w:rsidRPr="00B37111">
        <w:rPr>
          <w:rFonts w:ascii="Gisha" w:eastAsia="Times New Roman" w:hAnsi="Gisha" w:cs="Gisha" w:hint="cs"/>
          <w:b/>
          <w:kern w:val="36"/>
          <w:sz w:val="24"/>
          <w:szCs w:val="24"/>
        </w:rPr>
        <w:t xml:space="preserve">Comprehensive and Progressive Agreement for Trans-Pacific Partnership. </w:t>
      </w:r>
      <w:r w:rsidR="00B37111" w:rsidRPr="00B37111">
        <w:rPr>
          <w:rFonts w:ascii="Gisha" w:eastAsia="Times New Roman" w:hAnsi="Gisha" w:cs="Gisha" w:hint="cs"/>
          <w:b/>
          <w:kern w:val="36"/>
          <w:sz w:val="24"/>
          <w:szCs w:val="24"/>
        </w:rPr>
        <w:t xml:space="preserve"> </w:t>
      </w:r>
      <w:r w:rsidR="00654F31" w:rsidRPr="00B37111">
        <w:rPr>
          <w:rFonts w:ascii="Gisha" w:eastAsia="Times New Roman" w:hAnsi="Gisha" w:cs="Gisha" w:hint="cs"/>
          <w:kern w:val="36"/>
          <w:sz w:val="24"/>
          <w:szCs w:val="24"/>
        </w:rPr>
        <w:t xml:space="preserve">The Asia-Pacific </w:t>
      </w:r>
      <w:r w:rsidR="00654F31" w:rsidRPr="00B37111">
        <w:rPr>
          <w:rFonts w:ascii="Gisha" w:hAnsi="Gisha" w:cs="Gisha" w:hint="cs"/>
          <w:sz w:val="24"/>
          <w:szCs w:val="24"/>
          <w:shd w:val="clear" w:color="auto" w:fill="FFFFFF"/>
        </w:rPr>
        <w:t xml:space="preserve">is the world’s </w:t>
      </w:r>
      <w:r w:rsidR="00B37111" w:rsidRPr="00B37111">
        <w:rPr>
          <w:rFonts w:ascii="Gisha" w:hAnsi="Gisha" w:cs="Gisha" w:hint="cs"/>
          <w:sz w:val="24"/>
          <w:szCs w:val="24"/>
          <w:shd w:val="clear" w:color="auto" w:fill="FFFFFF"/>
        </w:rPr>
        <w:t>fastest</w:t>
      </w:r>
      <w:r w:rsidR="00635648">
        <w:rPr>
          <w:rFonts w:ascii="Gisha" w:hAnsi="Gisha" w:cs="Gisha"/>
          <w:sz w:val="24"/>
          <w:szCs w:val="24"/>
          <w:shd w:val="clear" w:color="auto" w:fill="FFFFFF"/>
        </w:rPr>
        <w:t>-</w:t>
      </w:r>
      <w:r w:rsidR="00B37111" w:rsidRPr="00B37111">
        <w:rPr>
          <w:rFonts w:ascii="Gisha" w:hAnsi="Gisha" w:cs="Gisha" w:hint="cs"/>
          <w:sz w:val="24"/>
          <w:szCs w:val="24"/>
          <w:shd w:val="clear" w:color="auto" w:fill="FFFFFF"/>
        </w:rPr>
        <w:t>growing region.</w:t>
      </w:r>
      <w:r w:rsidR="005F55AF">
        <w:rPr>
          <w:rFonts w:ascii="Gisha" w:hAnsi="Gisha" w:cs="Gisha"/>
          <w:sz w:val="24"/>
          <w:szCs w:val="24"/>
          <w:shd w:val="clear" w:color="auto" w:fill="FFFFFF"/>
        </w:rPr>
        <w:t xml:space="preserve">  The CPTPP is a </w:t>
      </w:r>
      <w:r w:rsidR="00B37111" w:rsidRPr="00B37111">
        <w:rPr>
          <w:rFonts w:ascii="Gisha" w:hAnsi="Gisha" w:cs="Gisha" w:hint="cs"/>
          <w:sz w:val="24"/>
          <w:szCs w:val="24"/>
          <w:shd w:val="clear" w:color="auto" w:fill="FFFFFF"/>
        </w:rPr>
        <w:t xml:space="preserve"> multi-lateral trade agreement </w:t>
      </w:r>
      <w:r w:rsidR="005F55AF">
        <w:rPr>
          <w:rFonts w:ascii="Gisha" w:hAnsi="Gisha" w:cs="Gisha"/>
          <w:sz w:val="24"/>
          <w:szCs w:val="24"/>
          <w:shd w:val="clear" w:color="auto" w:fill="FFFFFF"/>
        </w:rPr>
        <w:t xml:space="preserve">signed in 2018 </w:t>
      </w:r>
      <w:r w:rsidR="00B37111" w:rsidRPr="00B37111">
        <w:rPr>
          <w:rFonts w:ascii="Gisha" w:hAnsi="Gisha" w:cs="Gisha" w:hint="cs"/>
          <w:sz w:val="24"/>
          <w:szCs w:val="24"/>
          <w:shd w:val="clear" w:color="auto" w:fill="FFFFFF"/>
        </w:rPr>
        <w:t xml:space="preserve">between </w:t>
      </w:r>
      <w:r w:rsidR="002B7A46">
        <w:rPr>
          <w:rFonts w:ascii="Gisha" w:hAnsi="Gisha" w:cs="Gisha"/>
          <w:sz w:val="24"/>
          <w:szCs w:val="24"/>
          <w:shd w:val="clear" w:color="auto" w:fill="FFFFFF"/>
        </w:rPr>
        <w:t>11 countries including</w:t>
      </w:r>
      <w:r w:rsidR="005F55AF">
        <w:rPr>
          <w:rFonts w:ascii="Gisha" w:hAnsi="Gisha" w:cs="Gisha"/>
          <w:sz w:val="24"/>
          <w:szCs w:val="24"/>
          <w:shd w:val="clear" w:color="auto" w:fill="FFFFFF"/>
        </w:rPr>
        <w:t xml:space="preserve"> Australia, Brunei, Canada, Chile, Japan, Malaysia, Mexico, New Zealand, Peru, Singapore</w:t>
      </w:r>
      <w:r w:rsidR="00635648">
        <w:rPr>
          <w:rFonts w:ascii="Gisha" w:hAnsi="Gisha" w:cs="Gisha"/>
          <w:sz w:val="24"/>
          <w:szCs w:val="24"/>
          <w:shd w:val="clear" w:color="auto" w:fill="FFFFFF"/>
        </w:rPr>
        <w:t xml:space="preserve">, </w:t>
      </w:r>
      <w:r w:rsidR="005F55AF">
        <w:rPr>
          <w:rFonts w:ascii="Gisha" w:hAnsi="Gisha" w:cs="Gisha"/>
          <w:sz w:val="24"/>
          <w:szCs w:val="24"/>
          <w:shd w:val="clear" w:color="auto" w:fill="FFFFFF"/>
        </w:rPr>
        <w:t xml:space="preserve">and Vietnam </w:t>
      </w:r>
      <w:hyperlink r:id="rId9" w:tooltip="Canada" w:history="1">
        <w:r w:rsidR="005F55AF" w:rsidRPr="00B37111">
          <w:rPr>
            <w:rFonts w:ascii="Gisha" w:hAnsi="Gisha" w:cs="Gisha" w:hint="cs"/>
            <w:sz w:val="24"/>
            <w:szCs w:val="24"/>
            <w:shd w:val="clear" w:color="auto" w:fill="FFFFFF"/>
          </w:rPr>
          <w:t>Canada</w:t>
        </w:r>
      </w:hyperlink>
      <w:r w:rsidR="005F55AF">
        <w:rPr>
          <w:rFonts w:ascii="Gisha" w:hAnsi="Gisha" w:cs="Gisha"/>
          <w:sz w:val="24"/>
          <w:szCs w:val="24"/>
          <w:shd w:val="clear" w:color="auto" w:fill="FFFFFF"/>
        </w:rPr>
        <w:t xml:space="preserve"> that </w:t>
      </w:r>
      <w:r w:rsidR="00B37111" w:rsidRPr="00B37111">
        <w:rPr>
          <w:rFonts w:ascii="Gisha" w:hAnsi="Gisha" w:cs="Gisha" w:hint="cs"/>
          <w:sz w:val="24"/>
          <w:szCs w:val="24"/>
          <w:shd w:val="clear" w:color="auto" w:fill="FFFFFF"/>
        </w:rPr>
        <w:t>g</w:t>
      </w:r>
      <w:r w:rsidR="008275AE">
        <w:rPr>
          <w:rFonts w:ascii="Gisha" w:hAnsi="Gisha" w:cs="Gisha"/>
          <w:sz w:val="24"/>
          <w:szCs w:val="24"/>
          <w:shd w:val="clear" w:color="auto" w:fill="FFFFFF"/>
        </w:rPr>
        <w:t>ives</w:t>
      </w:r>
      <w:r w:rsidR="00B37111" w:rsidRPr="00B37111">
        <w:rPr>
          <w:rFonts w:ascii="Gisha" w:hAnsi="Gisha" w:cs="Gisha" w:hint="cs"/>
          <w:sz w:val="24"/>
          <w:szCs w:val="24"/>
          <w:shd w:val="clear" w:color="auto" w:fill="FFFFFF"/>
        </w:rPr>
        <w:t xml:space="preserve"> Canada access to a trading block of </w:t>
      </w:r>
      <w:r w:rsidR="008275AE">
        <w:rPr>
          <w:rFonts w:ascii="Gisha" w:hAnsi="Gisha" w:cs="Gisha"/>
          <w:sz w:val="24"/>
          <w:szCs w:val="24"/>
          <w:shd w:val="clear" w:color="auto" w:fill="FFFFFF"/>
        </w:rPr>
        <w:t xml:space="preserve">over </w:t>
      </w:r>
      <w:r w:rsidR="00B37111" w:rsidRPr="00B37111">
        <w:rPr>
          <w:rFonts w:ascii="Gisha" w:hAnsi="Gisha" w:cs="Gisha" w:hint="cs"/>
          <w:sz w:val="24"/>
          <w:szCs w:val="24"/>
          <w:shd w:val="clear" w:color="auto" w:fill="FFFFFF"/>
        </w:rPr>
        <w:t>500 million</w:t>
      </w:r>
      <w:r w:rsidR="00D41D51">
        <w:rPr>
          <w:rFonts w:ascii="Gisha" w:hAnsi="Gisha" w:cs="Gisha"/>
          <w:sz w:val="24"/>
          <w:szCs w:val="24"/>
          <w:shd w:val="clear" w:color="auto" w:fill="FFFFFF"/>
        </w:rPr>
        <w:t xml:space="preserve"> potential customers</w:t>
      </w:r>
      <w:r w:rsidR="00B37111" w:rsidRPr="00B37111">
        <w:rPr>
          <w:rFonts w:ascii="Gisha" w:hAnsi="Gisha" w:cs="Gisha" w:hint="cs"/>
          <w:sz w:val="24"/>
          <w:szCs w:val="24"/>
          <w:shd w:val="clear" w:color="auto" w:fill="FFFFFF"/>
        </w:rPr>
        <w:t xml:space="preserve"> represent</w:t>
      </w:r>
      <w:r w:rsidR="00CC0C6E">
        <w:rPr>
          <w:rFonts w:ascii="Gisha" w:hAnsi="Gisha" w:cs="Gisha"/>
          <w:sz w:val="24"/>
          <w:szCs w:val="24"/>
          <w:shd w:val="clear" w:color="auto" w:fill="FFFFFF"/>
        </w:rPr>
        <w:t>ing</w:t>
      </w:r>
      <w:r w:rsidR="00B37111" w:rsidRPr="00B37111">
        <w:rPr>
          <w:rFonts w:ascii="Gisha" w:hAnsi="Gisha" w:cs="Gisha" w:hint="cs"/>
          <w:sz w:val="24"/>
          <w:szCs w:val="24"/>
          <w:shd w:val="clear" w:color="auto" w:fill="FFFFFF"/>
        </w:rPr>
        <w:t xml:space="preserve"> 13.5% of </w:t>
      </w:r>
      <w:r w:rsidR="008275AE">
        <w:rPr>
          <w:rFonts w:ascii="Gisha" w:hAnsi="Gisha" w:cs="Gisha"/>
          <w:sz w:val="24"/>
          <w:szCs w:val="24"/>
          <w:shd w:val="clear" w:color="auto" w:fill="FFFFFF"/>
        </w:rPr>
        <w:t xml:space="preserve">the world’s </w:t>
      </w:r>
      <w:r w:rsidR="00B37111" w:rsidRPr="00B37111">
        <w:rPr>
          <w:rFonts w:ascii="Gisha" w:hAnsi="Gisha" w:cs="Gisha" w:hint="cs"/>
          <w:sz w:val="24"/>
          <w:szCs w:val="24"/>
          <w:shd w:val="clear" w:color="auto" w:fill="FFFFFF"/>
        </w:rPr>
        <w:t>GDP.</w:t>
      </w:r>
      <w:r w:rsidR="008275AE">
        <w:rPr>
          <w:rFonts w:ascii="Gisha" w:hAnsi="Gisha" w:cs="Gisha"/>
          <w:sz w:val="24"/>
          <w:szCs w:val="24"/>
          <w:shd w:val="clear" w:color="auto" w:fill="FFFFFF"/>
        </w:rPr>
        <w:t xml:space="preserve">  This agreement was initially the Trans-Pacific Partnership (TPP), which failed when the Trump administration withdrew citing a lack of benefits for the U.S.</w:t>
      </w:r>
      <w:r w:rsidR="00404793">
        <w:rPr>
          <w:rFonts w:ascii="Gisha" w:hAnsi="Gisha" w:cs="Gisha"/>
          <w:sz w:val="24"/>
          <w:szCs w:val="24"/>
          <w:shd w:val="clear" w:color="auto" w:fill="FFFFFF"/>
        </w:rPr>
        <w:t xml:space="preserve">  Members hope the U.S. will eventually join the partnership under the Biden administration, but the formation of the competing</w:t>
      </w:r>
      <w:r w:rsidR="008275AE">
        <w:rPr>
          <w:rFonts w:ascii="Gisha" w:hAnsi="Gisha" w:cs="Gisha"/>
          <w:sz w:val="24"/>
          <w:szCs w:val="24"/>
          <w:shd w:val="clear" w:color="auto" w:fill="FFFFFF"/>
        </w:rPr>
        <w:t xml:space="preserve"> </w:t>
      </w:r>
      <w:r w:rsidR="0031570E" w:rsidRPr="00CB0D00">
        <w:rPr>
          <w:rFonts w:ascii="Gisha" w:eastAsia="Times New Roman" w:hAnsi="Gisha" w:cs="Gisha" w:hint="cs"/>
          <w:kern w:val="36"/>
          <w:sz w:val="24"/>
          <w:szCs w:val="24"/>
        </w:rPr>
        <w:t>Regional Comprehensive Economic Partnership</w:t>
      </w:r>
      <w:r w:rsidR="0031570E" w:rsidRPr="00CB0D00">
        <w:rPr>
          <w:rFonts w:ascii="Gisha" w:eastAsia="Times New Roman" w:hAnsi="Gisha" w:cs="Gisha"/>
          <w:kern w:val="36"/>
          <w:sz w:val="24"/>
          <w:szCs w:val="24"/>
        </w:rPr>
        <w:t xml:space="preserve"> (RCEP)</w:t>
      </w:r>
      <w:r w:rsidR="00404793">
        <w:rPr>
          <w:rFonts w:ascii="Gisha" w:eastAsia="Times New Roman" w:hAnsi="Gisha" w:cs="Gisha"/>
          <w:kern w:val="36"/>
          <w:sz w:val="24"/>
          <w:szCs w:val="24"/>
        </w:rPr>
        <w:t xml:space="preserve"> puts this in doubt. The RCEP is a multi-lateral free trade agreement signed in 2020 between </w:t>
      </w:r>
      <w:r w:rsidR="002B7A46">
        <w:rPr>
          <w:rFonts w:ascii="Gisha" w:eastAsia="Times New Roman" w:hAnsi="Gisha" w:cs="Gisha"/>
          <w:kern w:val="36"/>
          <w:sz w:val="24"/>
          <w:szCs w:val="24"/>
        </w:rPr>
        <w:t xml:space="preserve">15 countries including </w:t>
      </w:r>
      <w:r w:rsidR="00404793">
        <w:rPr>
          <w:rFonts w:ascii="Gisha" w:eastAsia="Times New Roman" w:hAnsi="Gisha" w:cs="Gisha"/>
          <w:kern w:val="36"/>
          <w:sz w:val="24"/>
          <w:szCs w:val="24"/>
        </w:rPr>
        <w:t>Australia, Brunei, Cambodia, China, Indonesia, Japan, Laos, Malaysia, Myanmar, New Zealand, Philippines, Singapore, South Korea, Thailand, and Vietnam.</w:t>
      </w:r>
      <w:r w:rsidR="002B7A46">
        <w:rPr>
          <w:rFonts w:ascii="Gisha" w:eastAsia="Times New Roman" w:hAnsi="Gisha" w:cs="Gisha"/>
          <w:kern w:val="36"/>
          <w:sz w:val="24"/>
          <w:szCs w:val="24"/>
        </w:rPr>
        <w:t xml:space="preserve">  This is </w:t>
      </w:r>
      <w:r w:rsidR="002B7A46">
        <w:rPr>
          <w:rFonts w:ascii="Gisha" w:eastAsia="Times New Roman" w:hAnsi="Gisha" w:cs="Gisha"/>
          <w:kern w:val="36"/>
          <w:sz w:val="24"/>
          <w:szCs w:val="24"/>
        </w:rPr>
        <w:lastRenderedPageBreak/>
        <w:t xml:space="preserve">the biggest trading bloc in history accounting for 30% of the world’s population and 30% of its GDP and is the first free trade agreement involving </w:t>
      </w:r>
      <w:r w:rsidR="004A5864">
        <w:rPr>
          <w:rFonts w:ascii="Gisha" w:eastAsia="Times New Roman" w:hAnsi="Gisha" w:cs="Gisha"/>
          <w:kern w:val="36"/>
          <w:sz w:val="24"/>
          <w:szCs w:val="24"/>
        </w:rPr>
        <w:t xml:space="preserve">China, Japan, and South Korea.  Some analysts feel this agreement </w:t>
      </w:r>
      <w:r w:rsidR="008D05E3">
        <w:rPr>
          <w:rFonts w:ascii="Gisha" w:eastAsia="Times New Roman" w:hAnsi="Gisha" w:cs="Gisha"/>
          <w:kern w:val="36"/>
          <w:sz w:val="24"/>
          <w:szCs w:val="24"/>
        </w:rPr>
        <w:t>indicates</w:t>
      </w:r>
      <w:r w:rsidR="004A5864">
        <w:rPr>
          <w:rFonts w:ascii="Gisha" w:eastAsia="Times New Roman" w:hAnsi="Gisha" w:cs="Gisha"/>
          <w:kern w:val="36"/>
          <w:sz w:val="24"/>
          <w:szCs w:val="24"/>
        </w:rPr>
        <w:t xml:space="preserve"> China’s emergence as the </w:t>
      </w:r>
      <w:r w:rsidR="008D05E3">
        <w:rPr>
          <w:rFonts w:ascii="Gisha" w:eastAsia="Times New Roman" w:hAnsi="Gisha" w:cs="Gisha"/>
          <w:kern w:val="36"/>
          <w:sz w:val="24"/>
          <w:szCs w:val="24"/>
        </w:rPr>
        <w:t>economic and political leader</w:t>
      </w:r>
      <w:r w:rsidR="004A5864">
        <w:rPr>
          <w:rFonts w:ascii="Gisha" w:eastAsia="Times New Roman" w:hAnsi="Gisha" w:cs="Gisha"/>
          <w:kern w:val="36"/>
          <w:sz w:val="24"/>
          <w:szCs w:val="24"/>
        </w:rPr>
        <w:t xml:space="preserve"> in Asia displacing the U.S.</w:t>
      </w:r>
    </w:p>
    <w:p w14:paraId="026DE7AC" w14:textId="77777777" w:rsidR="004B58B9" w:rsidRPr="00F26F46" w:rsidRDefault="004B58B9" w:rsidP="00426BD3">
      <w:pPr>
        <w:widowControl w:val="0"/>
        <w:spacing w:after="0" w:line="240" w:lineRule="auto"/>
        <w:rPr>
          <w:rFonts w:ascii="Gisha" w:hAnsi="Gisha" w:cs="Gisha"/>
          <w:b/>
          <w:sz w:val="24"/>
          <w:szCs w:val="24"/>
        </w:rPr>
      </w:pPr>
    </w:p>
    <w:p w14:paraId="4D5D585F" w14:textId="6AEBB424" w:rsidR="002469B2" w:rsidRDefault="002D04A9" w:rsidP="00426BD3">
      <w:pPr>
        <w:widowControl w:val="0"/>
        <w:spacing w:after="0" w:line="240" w:lineRule="auto"/>
        <w:ind w:left="360"/>
        <w:rPr>
          <w:rFonts w:ascii="Gisha" w:hAnsi="Gisha" w:cs="Gisha"/>
          <w:sz w:val="24"/>
          <w:szCs w:val="24"/>
        </w:rPr>
      </w:pPr>
      <w:r w:rsidRPr="002D04A9">
        <w:rPr>
          <w:rFonts w:ascii="Gisha" w:hAnsi="Gisha" w:cs="Gisha"/>
          <w:b/>
          <w:sz w:val="24"/>
          <w:szCs w:val="24"/>
        </w:rPr>
        <w:t>European Union</w:t>
      </w:r>
      <w:r w:rsidR="006B3207">
        <w:rPr>
          <w:rFonts w:ascii="Gisha" w:hAnsi="Gisha" w:cs="Gisha"/>
          <w:b/>
          <w:sz w:val="24"/>
          <w:szCs w:val="24"/>
        </w:rPr>
        <w:t xml:space="preserve"> (EU)</w:t>
      </w:r>
      <w:r w:rsidR="00EF2E25">
        <w:rPr>
          <w:rFonts w:ascii="Gisha" w:hAnsi="Gisha" w:cs="Gisha"/>
          <w:b/>
          <w:sz w:val="24"/>
          <w:szCs w:val="24"/>
        </w:rPr>
        <w:t>.</w:t>
      </w:r>
      <w:r w:rsidR="00770B99">
        <w:rPr>
          <w:rFonts w:ascii="Gisha" w:hAnsi="Gisha" w:cs="Gisha"/>
          <w:sz w:val="24"/>
          <w:szCs w:val="24"/>
        </w:rPr>
        <w:t xml:space="preserve">  </w:t>
      </w:r>
      <w:r w:rsidR="00D62AEC">
        <w:rPr>
          <w:rFonts w:ascii="Gisha" w:hAnsi="Gisha" w:cs="Gisha"/>
          <w:sz w:val="24"/>
          <w:szCs w:val="24"/>
        </w:rPr>
        <w:t xml:space="preserve">The EU </w:t>
      </w:r>
      <w:r w:rsidR="00770B99">
        <w:rPr>
          <w:rFonts w:ascii="Gisha" w:hAnsi="Gisha" w:cs="Gisha"/>
          <w:sz w:val="24"/>
          <w:szCs w:val="24"/>
        </w:rPr>
        <w:t>is a</w:t>
      </w:r>
      <w:r w:rsidR="0053608C">
        <w:rPr>
          <w:rFonts w:ascii="Gisha" w:hAnsi="Gisha" w:cs="Gisha"/>
          <w:sz w:val="24"/>
          <w:szCs w:val="24"/>
        </w:rPr>
        <w:t xml:space="preserve"> political</w:t>
      </w:r>
      <w:r w:rsidR="00CC0C6E">
        <w:rPr>
          <w:rFonts w:ascii="Gisha" w:hAnsi="Gisha" w:cs="Gisha"/>
          <w:sz w:val="24"/>
          <w:szCs w:val="24"/>
        </w:rPr>
        <w:t xml:space="preserve"> and </w:t>
      </w:r>
      <w:r w:rsidR="00F10BFE">
        <w:rPr>
          <w:rFonts w:ascii="Gisha" w:hAnsi="Gisha" w:cs="Gisha"/>
          <w:sz w:val="24"/>
          <w:szCs w:val="24"/>
        </w:rPr>
        <w:t xml:space="preserve">economic </w:t>
      </w:r>
      <w:r w:rsidR="00770B99">
        <w:rPr>
          <w:rFonts w:ascii="Gisha" w:hAnsi="Gisha" w:cs="Gisha"/>
          <w:sz w:val="24"/>
          <w:szCs w:val="24"/>
        </w:rPr>
        <w:t xml:space="preserve">union of </w:t>
      </w:r>
      <w:r w:rsidR="00F10BFE">
        <w:rPr>
          <w:rFonts w:ascii="Gisha" w:hAnsi="Gisha" w:cs="Gisha"/>
          <w:sz w:val="24"/>
          <w:szCs w:val="24"/>
        </w:rPr>
        <w:t>27</w:t>
      </w:r>
      <w:r w:rsidR="00D62AEC">
        <w:rPr>
          <w:rFonts w:ascii="Gisha" w:hAnsi="Gisha" w:cs="Gisha"/>
          <w:sz w:val="24"/>
          <w:szCs w:val="24"/>
        </w:rPr>
        <w:t>-</w:t>
      </w:r>
      <w:r w:rsidR="00A01236">
        <w:rPr>
          <w:rFonts w:ascii="Gisha" w:hAnsi="Gisha" w:cs="Gisha"/>
          <w:sz w:val="24"/>
          <w:szCs w:val="24"/>
        </w:rPr>
        <w:t xml:space="preserve">member </w:t>
      </w:r>
      <w:r w:rsidR="00770B99">
        <w:rPr>
          <w:rFonts w:ascii="Gisha" w:hAnsi="Gisha" w:cs="Gisha"/>
          <w:sz w:val="24"/>
          <w:szCs w:val="24"/>
        </w:rPr>
        <w:t>countries</w:t>
      </w:r>
      <w:r w:rsidR="000B7089">
        <w:rPr>
          <w:rFonts w:ascii="Gisha" w:hAnsi="Gisha" w:cs="Gisha"/>
          <w:sz w:val="24"/>
          <w:szCs w:val="24"/>
        </w:rPr>
        <w:t xml:space="preserve"> </w:t>
      </w:r>
      <w:r w:rsidR="009B4162">
        <w:rPr>
          <w:rFonts w:ascii="Gisha" w:hAnsi="Gisha" w:cs="Gisha"/>
          <w:sz w:val="24"/>
          <w:szCs w:val="24"/>
        </w:rPr>
        <w:t xml:space="preserve">created </w:t>
      </w:r>
      <w:r w:rsidR="005B3EA8">
        <w:rPr>
          <w:rFonts w:ascii="Gisha" w:hAnsi="Gisha" w:cs="Gisha"/>
          <w:sz w:val="24"/>
          <w:szCs w:val="24"/>
        </w:rPr>
        <w:t>under</w:t>
      </w:r>
      <w:r w:rsidR="00AE6F94">
        <w:rPr>
          <w:rFonts w:ascii="Gisha" w:hAnsi="Gisha" w:cs="Gisha"/>
          <w:sz w:val="24"/>
          <w:szCs w:val="24"/>
        </w:rPr>
        <w:t xml:space="preserve"> </w:t>
      </w:r>
      <w:r w:rsidR="005B3EA8">
        <w:rPr>
          <w:rFonts w:ascii="Gisha" w:hAnsi="Gisha" w:cs="Gisha"/>
          <w:sz w:val="24"/>
          <w:szCs w:val="24"/>
        </w:rPr>
        <w:t xml:space="preserve">the </w:t>
      </w:r>
      <w:r w:rsidR="00AE6F94">
        <w:rPr>
          <w:rFonts w:ascii="Gisha" w:hAnsi="Gisha" w:cs="Gisha"/>
          <w:sz w:val="24"/>
          <w:szCs w:val="24"/>
        </w:rPr>
        <w:t xml:space="preserve">Maastricht Treaty </w:t>
      </w:r>
      <w:r w:rsidR="005B3EA8">
        <w:rPr>
          <w:rFonts w:ascii="Gisha" w:hAnsi="Gisha" w:cs="Gisha"/>
          <w:sz w:val="24"/>
          <w:szCs w:val="24"/>
        </w:rPr>
        <w:t xml:space="preserve">in 1993 </w:t>
      </w:r>
      <w:r w:rsidR="0048309F">
        <w:rPr>
          <w:rFonts w:ascii="Gisha" w:hAnsi="Gisha" w:cs="Gisha"/>
          <w:sz w:val="24"/>
          <w:szCs w:val="24"/>
        </w:rPr>
        <w:t xml:space="preserve">that </w:t>
      </w:r>
      <w:r w:rsidR="00AE6F94">
        <w:rPr>
          <w:rFonts w:ascii="Gisha" w:hAnsi="Gisha" w:cs="Gisha"/>
          <w:sz w:val="24"/>
          <w:szCs w:val="24"/>
        </w:rPr>
        <w:t>grew out of the European Economic Community (EEC)</w:t>
      </w:r>
      <w:r w:rsidR="005B3EA8">
        <w:rPr>
          <w:rFonts w:ascii="Gisha" w:hAnsi="Gisha" w:cs="Gisha"/>
          <w:sz w:val="24"/>
          <w:szCs w:val="24"/>
        </w:rPr>
        <w:t xml:space="preserve"> </w:t>
      </w:r>
      <w:r w:rsidR="009B4162">
        <w:rPr>
          <w:rFonts w:ascii="Gisha" w:hAnsi="Gisha" w:cs="Gisha"/>
          <w:sz w:val="24"/>
          <w:szCs w:val="24"/>
        </w:rPr>
        <w:t>established</w:t>
      </w:r>
      <w:r w:rsidR="009E7625">
        <w:rPr>
          <w:rFonts w:ascii="Gisha" w:hAnsi="Gisha" w:cs="Gisha"/>
          <w:sz w:val="24"/>
          <w:szCs w:val="24"/>
        </w:rPr>
        <w:t xml:space="preserve"> by</w:t>
      </w:r>
      <w:r w:rsidR="005B3EA8">
        <w:rPr>
          <w:rFonts w:ascii="Gisha" w:hAnsi="Gisha" w:cs="Gisha"/>
          <w:sz w:val="24"/>
          <w:szCs w:val="24"/>
        </w:rPr>
        <w:t xml:space="preserve"> the </w:t>
      </w:r>
      <w:r w:rsidR="00AE6F94">
        <w:rPr>
          <w:rFonts w:ascii="Gisha" w:hAnsi="Gisha" w:cs="Gisha"/>
          <w:sz w:val="24"/>
          <w:szCs w:val="24"/>
        </w:rPr>
        <w:t>Treaty of Rome</w:t>
      </w:r>
      <w:r w:rsidR="005B3EA8">
        <w:rPr>
          <w:rFonts w:ascii="Gisha" w:hAnsi="Gisha" w:cs="Gisha"/>
          <w:sz w:val="24"/>
          <w:szCs w:val="24"/>
        </w:rPr>
        <w:t xml:space="preserve"> in 1957</w:t>
      </w:r>
      <w:r w:rsidR="00AE6F94">
        <w:rPr>
          <w:rFonts w:ascii="Gisha" w:hAnsi="Gisha" w:cs="Gisha"/>
          <w:sz w:val="24"/>
          <w:szCs w:val="24"/>
        </w:rPr>
        <w:t xml:space="preserve">.  </w:t>
      </w:r>
      <w:r w:rsidR="0048309F">
        <w:rPr>
          <w:rFonts w:ascii="Gisha" w:hAnsi="Gisha" w:cs="Gisha"/>
          <w:sz w:val="24"/>
          <w:szCs w:val="24"/>
        </w:rPr>
        <w:t>Th</w:t>
      </w:r>
      <w:r w:rsidR="00A72934">
        <w:rPr>
          <w:rFonts w:ascii="Gisha" w:hAnsi="Gisha" w:cs="Gisha"/>
          <w:sz w:val="24"/>
          <w:szCs w:val="24"/>
        </w:rPr>
        <w:t>e</w:t>
      </w:r>
      <w:r w:rsidR="0048309F">
        <w:rPr>
          <w:rFonts w:ascii="Gisha" w:hAnsi="Gisha" w:cs="Gisha"/>
          <w:sz w:val="24"/>
          <w:szCs w:val="24"/>
        </w:rPr>
        <w:t xml:space="preserve"> economic union </w:t>
      </w:r>
      <w:r w:rsidR="00F10BFE">
        <w:rPr>
          <w:rFonts w:ascii="Gisha" w:hAnsi="Gisha" w:cs="Gisha"/>
          <w:sz w:val="24"/>
          <w:szCs w:val="24"/>
        </w:rPr>
        <w:t>ensures</w:t>
      </w:r>
      <w:r w:rsidR="00770B99">
        <w:rPr>
          <w:rFonts w:ascii="Gisha" w:hAnsi="Gisha" w:cs="Gisha"/>
          <w:sz w:val="24"/>
          <w:szCs w:val="24"/>
        </w:rPr>
        <w:t xml:space="preserve"> the free flow of goods, services, people, and capital </w:t>
      </w:r>
      <w:r w:rsidR="00A72934">
        <w:rPr>
          <w:rFonts w:ascii="Gisha" w:hAnsi="Gisha" w:cs="Gisha"/>
          <w:sz w:val="24"/>
          <w:szCs w:val="24"/>
        </w:rPr>
        <w:t xml:space="preserve">(known as the “four freedoms”) </w:t>
      </w:r>
      <w:r w:rsidR="00770B99">
        <w:rPr>
          <w:rFonts w:ascii="Gisha" w:hAnsi="Gisha" w:cs="Gisha"/>
          <w:sz w:val="24"/>
          <w:szCs w:val="24"/>
        </w:rPr>
        <w:t xml:space="preserve">within a single </w:t>
      </w:r>
      <w:r w:rsidR="00A72934">
        <w:rPr>
          <w:rFonts w:ascii="Gisha" w:hAnsi="Gisha" w:cs="Gisha"/>
          <w:sz w:val="24"/>
          <w:szCs w:val="24"/>
        </w:rPr>
        <w:t xml:space="preserve">or common </w:t>
      </w:r>
      <w:r w:rsidR="00770B99">
        <w:rPr>
          <w:rFonts w:ascii="Gisha" w:hAnsi="Gisha" w:cs="Gisha"/>
          <w:sz w:val="24"/>
          <w:szCs w:val="24"/>
        </w:rPr>
        <w:t>marke</w:t>
      </w:r>
      <w:r w:rsidR="00F10BFE">
        <w:rPr>
          <w:rFonts w:ascii="Gisha" w:hAnsi="Gisha" w:cs="Gisha"/>
          <w:sz w:val="24"/>
          <w:szCs w:val="24"/>
        </w:rPr>
        <w:t>t</w:t>
      </w:r>
      <w:r w:rsidR="00AE6F94">
        <w:rPr>
          <w:rFonts w:ascii="Gisha" w:hAnsi="Gisha" w:cs="Gisha"/>
          <w:sz w:val="24"/>
          <w:szCs w:val="24"/>
        </w:rPr>
        <w:t xml:space="preserve"> </w:t>
      </w:r>
      <w:r w:rsidR="00713950">
        <w:rPr>
          <w:rFonts w:ascii="Gisha" w:hAnsi="Gisha" w:cs="Gisha"/>
          <w:sz w:val="24"/>
          <w:szCs w:val="24"/>
        </w:rPr>
        <w:t xml:space="preserve">and </w:t>
      </w:r>
      <w:r w:rsidR="00B86CC0">
        <w:rPr>
          <w:rFonts w:ascii="Gisha" w:hAnsi="Gisha" w:cs="Gisha"/>
          <w:sz w:val="24"/>
          <w:szCs w:val="24"/>
        </w:rPr>
        <w:t>negotiates</w:t>
      </w:r>
      <w:r w:rsidR="00F10BFE">
        <w:rPr>
          <w:rFonts w:ascii="Gisha" w:hAnsi="Gisha" w:cs="Gisha"/>
          <w:sz w:val="24"/>
          <w:szCs w:val="24"/>
        </w:rPr>
        <w:t xml:space="preserve"> common trade, agricultural</w:t>
      </w:r>
      <w:r w:rsidR="00661FDD">
        <w:rPr>
          <w:rFonts w:ascii="Gisha" w:hAnsi="Gisha" w:cs="Gisha"/>
          <w:sz w:val="24"/>
          <w:szCs w:val="24"/>
        </w:rPr>
        <w:t xml:space="preserve">, </w:t>
      </w:r>
      <w:r w:rsidR="00F10BFE">
        <w:rPr>
          <w:rFonts w:ascii="Gisha" w:hAnsi="Gisha" w:cs="Gisha"/>
          <w:sz w:val="24"/>
          <w:szCs w:val="24"/>
        </w:rPr>
        <w:t>fisheries</w:t>
      </w:r>
      <w:r w:rsidR="00661FDD">
        <w:rPr>
          <w:rFonts w:ascii="Gisha" w:hAnsi="Gisha" w:cs="Gisha"/>
          <w:sz w:val="24"/>
          <w:szCs w:val="24"/>
        </w:rPr>
        <w:t>, and development</w:t>
      </w:r>
      <w:r w:rsidR="00F10BFE">
        <w:rPr>
          <w:rFonts w:ascii="Gisha" w:hAnsi="Gisha" w:cs="Gisha"/>
          <w:sz w:val="24"/>
          <w:szCs w:val="24"/>
        </w:rPr>
        <w:t xml:space="preserve"> policies</w:t>
      </w:r>
      <w:r w:rsidR="003D7888">
        <w:rPr>
          <w:rFonts w:ascii="Gisha" w:hAnsi="Gisha" w:cs="Gisha"/>
          <w:sz w:val="24"/>
          <w:szCs w:val="24"/>
        </w:rPr>
        <w:t xml:space="preserve"> for its members.  </w:t>
      </w:r>
      <w:r w:rsidR="00661FDD">
        <w:rPr>
          <w:rFonts w:ascii="Gisha" w:hAnsi="Gisha" w:cs="Gisha"/>
          <w:sz w:val="24"/>
          <w:szCs w:val="24"/>
        </w:rPr>
        <w:t>The</w:t>
      </w:r>
      <w:r w:rsidR="003D7888">
        <w:rPr>
          <w:rFonts w:ascii="Gisha" w:hAnsi="Gisha" w:cs="Gisha"/>
          <w:sz w:val="24"/>
          <w:szCs w:val="24"/>
        </w:rPr>
        <w:t xml:space="preserve"> 27-member countries have </w:t>
      </w:r>
      <w:r w:rsidR="00416963">
        <w:rPr>
          <w:rFonts w:ascii="Gisha" w:hAnsi="Gisha" w:cs="Gisha"/>
          <w:sz w:val="24"/>
          <w:szCs w:val="24"/>
        </w:rPr>
        <w:t xml:space="preserve">a population of </w:t>
      </w:r>
      <w:r w:rsidR="00661FDD">
        <w:rPr>
          <w:rFonts w:ascii="Gisha" w:hAnsi="Gisha" w:cs="Gisha"/>
          <w:sz w:val="24"/>
          <w:szCs w:val="24"/>
        </w:rPr>
        <w:t xml:space="preserve">over 450 million </w:t>
      </w:r>
      <w:r w:rsidR="00FD224A">
        <w:rPr>
          <w:rFonts w:ascii="Gisha" w:hAnsi="Gisha" w:cs="Gisha"/>
          <w:sz w:val="24"/>
          <w:szCs w:val="24"/>
        </w:rPr>
        <w:t xml:space="preserve">and </w:t>
      </w:r>
      <w:r w:rsidR="00661FDD">
        <w:rPr>
          <w:rFonts w:ascii="Gisha" w:hAnsi="Gisha" w:cs="Gisha"/>
          <w:sz w:val="24"/>
          <w:szCs w:val="24"/>
        </w:rPr>
        <w:t>a GDP</w:t>
      </w:r>
      <w:r w:rsidR="009E7625">
        <w:rPr>
          <w:rFonts w:ascii="Gisha" w:hAnsi="Gisha" w:cs="Gisha"/>
          <w:sz w:val="24"/>
          <w:szCs w:val="24"/>
        </w:rPr>
        <w:t xml:space="preserve"> </w:t>
      </w:r>
      <w:r w:rsidR="00D62AEC">
        <w:rPr>
          <w:rFonts w:ascii="Gisha" w:hAnsi="Gisha" w:cs="Gisha"/>
          <w:sz w:val="24"/>
          <w:szCs w:val="24"/>
        </w:rPr>
        <w:t xml:space="preserve">exceeding </w:t>
      </w:r>
      <w:r w:rsidR="00661FDD">
        <w:rPr>
          <w:rFonts w:ascii="Gisha" w:hAnsi="Gisha" w:cs="Gisha"/>
          <w:sz w:val="24"/>
          <w:szCs w:val="24"/>
        </w:rPr>
        <w:t xml:space="preserve">EUR 17 billion </w:t>
      </w:r>
      <w:r w:rsidR="009B4162">
        <w:rPr>
          <w:rFonts w:ascii="Gisha" w:hAnsi="Gisha" w:cs="Gisha"/>
          <w:sz w:val="24"/>
          <w:szCs w:val="24"/>
        </w:rPr>
        <w:t xml:space="preserve">that </w:t>
      </w:r>
      <w:r w:rsidR="00661FDD">
        <w:rPr>
          <w:rFonts w:ascii="Gisha" w:hAnsi="Gisha" w:cs="Gisha"/>
          <w:sz w:val="24"/>
          <w:szCs w:val="24"/>
        </w:rPr>
        <w:t xml:space="preserve">rivals the U.S. </w:t>
      </w:r>
      <w:r w:rsidR="00D62AEC">
        <w:rPr>
          <w:rFonts w:ascii="Gisha" w:hAnsi="Gisha" w:cs="Gisha"/>
          <w:sz w:val="24"/>
          <w:szCs w:val="24"/>
        </w:rPr>
        <w:t>and</w:t>
      </w:r>
      <w:r w:rsidR="00661FDD">
        <w:rPr>
          <w:rFonts w:ascii="Gisha" w:hAnsi="Gisha" w:cs="Gisha"/>
          <w:sz w:val="24"/>
          <w:szCs w:val="24"/>
        </w:rPr>
        <w:t xml:space="preserve"> Chinese economies.  </w:t>
      </w:r>
      <w:r w:rsidR="003D7888">
        <w:rPr>
          <w:rFonts w:ascii="Gisha" w:hAnsi="Gisha" w:cs="Gisha"/>
          <w:sz w:val="24"/>
          <w:szCs w:val="24"/>
        </w:rPr>
        <w:t xml:space="preserve">The European Common Market </w:t>
      </w:r>
      <w:r w:rsidR="00EB3F82">
        <w:rPr>
          <w:rFonts w:ascii="Gisha" w:hAnsi="Gisha" w:cs="Gisha"/>
          <w:sz w:val="24"/>
          <w:szCs w:val="24"/>
        </w:rPr>
        <w:t xml:space="preserve">has been made every larger through bilateral agreements with aspiring member countries or </w:t>
      </w:r>
      <w:r w:rsidR="00FD224A">
        <w:rPr>
          <w:rFonts w:ascii="Gisha" w:hAnsi="Gisha" w:cs="Gisha"/>
          <w:sz w:val="24"/>
          <w:szCs w:val="24"/>
        </w:rPr>
        <w:t xml:space="preserve">non-member </w:t>
      </w:r>
      <w:r w:rsidR="003D7888">
        <w:rPr>
          <w:rFonts w:ascii="Gisha" w:hAnsi="Gisha" w:cs="Gisha"/>
          <w:sz w:val="24"/>
          <w:szCs w:val="24"/>
        </w:rPr>
        <w:t xml:space="preserve">trade groups such as the </w:t>
      </w:r>
      <w:r w:rsidR="00EB3F82">
        <w:rPr>
          <w:rFonts w:ascii="Gisha" w:hAnsi="Gisha" w:cs="Gisha"/>
          <w:sz w:val="24"/>
          <w:szCs w:val="24"/>
        </w:rPr>
        <w:t xml:space="preserve">European Free Trade Association (EFTA) composed of Iceland, Liechtenstein, Norway, and Switzerland. </w:t>
      </w:r>
      <w:r w:rsidR="00FD224A">
        <w:rPr>
          <w:rFonts w:ascii="Gisha" w:hAnsi="Gisha" w:cs="Gisha"/>
          <w:sz w:val="24"/>
          <w:szCs w:val="24"/>
        </w:rPr>
        <w:t>The</w:t>
      </w:r>
      <w:r w:rsidR="002469B2">
        <w:rPr>
          <w:rFonts w:ascii="Gisha" w:hAnsi="Gisha" w:cs="Gisha"/>
          <w:sz w:val="24"/>
          <w:szCs w:val="24"/>
        </w:rPr>
        <w:t>se</w:t>
      </w:r>
      <w:r w:rsidR="00FD224A">
        <w:rPr>
          <w:rFonts w:ascii="Gisha" w:hAnsi="Gisha" w:cs="Gisha"/>
          <w:sz w:val="24"/>
          <w:szCs w:val="24"/>
        </w:rPr>
        <w:t xml:space="preserve"> countries have access to </w:t>
      </w:r>
      <w:r w:rsidR="00153732">
        <w:rPr>
          <w:rFonts w:ascii="Gisha" w:hAnsi="Gisha" w:cs="Gisha"/>
          <w:sz w:val="24"/>
          <w:szCs w:val="24"/>
        </w:rPr>
        <w:t>t</w:t>
      </w:r>
      <w:r w:rsidR="00FD224A">
        <w:rPr>
          <w:rFonts w:ascii="Gisha" w:hAnsi="Gisha" w:cs="Gisha"/>
          <w:sz w:val="24"/>
          <w:szCs w:val="24"/>
        </w:rPr>
        <w:t>he common market</w:t>
      </w:r>
      <w:r w:rsidR="00635648">
        <w:rPr>
          <w:rFonts w:ascii="Gisha" w:hAnsi="Gisha" w:cs="Gisha"/>
          <w:sz w:val="24"/>
          <w:szCs w:val="24"/>
        </w:rPr>
        <w:t xml:space="preserve"> </w:t>
      </w:r>
      <w:r w:rsidR="00FD224A">
        <w:rPr>
          <w:rFonts w:ascii="Gisha" w:hAnsi="Gisha" w:cs="Gisha"/>
          <w:sz w:val="24"/>
          <w:szCs w:val="24"/>
        </w:rPr>
        <w:t xml:space="preserve">but </w:t>
      </w:r>
      <w:r w:rsidR="002469B2">
        <w:rPr>
          <w:rFonts w:ascii="Gisha" w:hAnsi="Gisha" w:cs="Gisha"/>
          <w:sz w:val="24"/>
          <w:szCs w:val="24"/>
        </w:rPr>
        <w:t xml:space="preserve">are </w:t>
      </w:r>
      <w:r w:rsidR="00FD224A">
        <w:rPr>
          <w:rFonts w:ascii="Gisha" w:hAnsi="Gisha" w:cs="Gisha"/>
          <w:sz w:val="24"/>
          <w:szCs w:val="24"/>
        </w:rPr>
        <w:t>not be part of the European Union Customs Union</w:t>
      </w:r>
      <w:r w:rsidR="00CC0C6E">
        <w:rPr>
          <w:rFonts w:ascii="Gisha" w:hAnsi="Gisha" w:cs="Gisha"/>
          <w:sz w:val="24"/>
          <w:szCs w:val="24"/>
        </w:rPr>
        <w:t>, so they have their own tariff structures.</w:t>
      </w:r>
      <w:r w:rsidR="00FD224A">
        <w:rPr>
          <w:rFonts w:ascii="Gisha" w:hAnsi="Gisha" w:cs="Gisha"/>
          <w:sz w:val="24"/>
          <w:szCs w:val="24"/>
        </w:rPr>
        <w:t xml:space="preserve"> </w:t>
      </w:r>
    </w:p>
    <w:p w14:paraId="11142445" w14:textId="77777777" w:rsidR="002469B2" w:rsidRDefault="002469B2" w:rsidP="00426BD3">
      <w:pPr>
        <w:widowControl w:val="0"/>
        <w:spacing w:after="0" w:line="240" w:lineRule="auto"/>
        <w:ind w:left="360"/>
        <w:rPr>
          <w:rFonts w:ascii="Gisha" w:hAnsi="Gisha" w:cs="Gisha"/>
          <w:sz w:val="24"/>
          <w:szCs w:val="24"/>
        </w:rPr>
      </w:pPr>
    </w:p>
    <w:p w14:paraId="4CC01793" w14:textId="43CE999F" w:rsidR="002B7A46" w:rsidRDefault="00AE6F94" w:rsidP="00426BD3">
      <w:pPr>
        <w:widowControl w:val="0"/>
        <w:spacing w:after="0" w:line="240" w:lineRule="auto"/>
        <w:ind w:left="360"/>
        <w:rPr>
          <w:rFonts w:ascii="Gisha" w:hAnsi="Gisha" w:cs="Gisha"/>
          <w:sz w:val="24"/>
          <w:szCs w:val="24"/>
        </w:rPr>
      </w:pPr>
      <w:r>
        <w:rPr>
          <w:rFonts w:ascii="Gisha" w:hAnsi="Gisha" w:cs="Gisha"/>
          <w:sz w:val="24"/>
          <w:szCs w:val="24"/>
        </w:rPr>
        <w:t xml:space="preserve">There is </w:t>
      </w:r>
      <w:r w:rsidR="00EB3F82">
        <w:rPr>
          <w:rFonts w:ascii="Gisha" w:hAnsi="Gisha" w:cs="Gisha"/>
          <w:sz w:val="24"/>
          <w:szCs w:val="24"/>
        </w:rPr>
        <w:t xml:space="preserve">also </w:t>
      </w:r>
      <w:r w:rsidR="00D62AEC">
        <w:rPr>
          <w:rFonts w:ascii="Gisha" w:hAnsi="Gisha" w:cs="Gisha"/>
          <w:sz w:val="24"/>
          <w:szCs w:val="24"/>
        </w:rPr>
        <w:t xml:space="preserve">a </w:t>
      </w:r>
      <w:r w:rsidR="00B86CC0">
        <w:rPr>
          <w:rFonts w:ascii="Gisha" w:hAnsi="Gisha" w:cs="Gisha"/>
          <w:sz w:val="24"/>
          <w:szCs w:val="24"/>
        </w:rPr>
        <w:t xml:space="preserve">monetary </w:t>
      </w:r>
      <w:r>
        <w:rPr>
          <w:rFonts w:ascii="Gisha" w:hAnsi="Gisha" w:cs="Gisha"/>
          <w:sz w:val="24"/>
          <w:szCs w:val="24"/>
        </w:rPr>
        <w:t>union within the EU called the Eurozone</w:t>
      </w:r>
      <w:r w:rsidR="00A01236">
        <w:rPr>
          <w:rFonts w:ascii="Gisha" w:hAnsi="Gisha" w:cs="Gisha"/>
          <w:sz w:val="24"/>
          <w:szCs w:val="24"/>
        </w:rPr>
        <w:t xml:space="preserve"> consisting of 19 members </w:t>
      </w:r>
      <w:r w:rsidR="002469B2">
        <w:rPr>
          <w:rFonts w:ascii="Gisha" w:hAnsi="Gisha" w:cs="Gisha"/>
          <w:sz w:val="24"/>
          <w:szCs w:val="24"/>
        </w:rPr>
        <w:t xml:space="preserve">who </w:t>
      </w:r>
      <w:r w:rsidR="007B6AA5">
        <w:rPr>
          <w:rFonts w:ascii="Gisha" w:hAnsi="Gisha" w:cs="Gisha"/>
          <w:sz w:val="24"/>
          <w:szCs w:val="24"/>
        </w:rPr>
        <w:t xml:space="preserve">have </w:t>
      </w:r>
      <w:r w:rsidR="00B86CC0">
        <w:rPr>
          <w:rFonts w:ascii="Gisha" w:hAnsi="Gisha" w:cs="Gisha"/>
          <w:sz w:val="24"/>
          <w:szCs w:val="24"/>
        </w:rPr>
        <w:t>adopted the Euro</w:t>
      </w:r>
      <w:r w:rsidR="007B6AA5">
        <w:rPr>
          <w:rFonts w:ascii="Gisha" w:hAnsi="Gisha" w:cs="Gisha"/>
          <w:sz w:val="24"/>
          <w:szCs w:val="24"/>
        </w:rPr>
        <w:t xml:space="preserve"> as their currency</w:t>
      </w:r>
      <w:r w:rsidR="00B86CC0">
        <w:rPr>
          <w:rFonts w:ascii="Gisha" w:hAnsi="Gisha" w:cs="Gisha"/>
          <w:sz w:val="24"/>
          <w:szCs w:val="24"/>
        </w:rPr>
        <w:t xml:space="preserve">.  The European Central Bank (ECB), governed by </w:t>
      </w:r>
      <w:r w:rsidR="007B6AA5">
        <w:rPr>
          <w:rFonts w:ascii="Gisha" w:hAnsi="Gisha" w:cs="Gisha"/>
          <w:sz w:val="24"/>
          <w:szCs w:val="24"/>
        </w:rPr>
        <w:t>the head of each</w:t>
      </w:r>
      <w:r w:rsidR="00153732">
        <w:rPr>
          <w:rFonts w:ascii="Gisha" w:hAnsi="Gisha" w:cs="Gisha"/>
          <w:sz w:val="24"/>
          <w:szCs w:val="24"/>
        </w:rPr>
        <w:t xml:space="preserve"> country’s </w:t>
      </w:r>
      <w:r w:rsidR="007B6AA5">
        <w:rPr>
          <w:rFonts w:ascii="Gisha" w:hAnsi="Gisha" w:cs="Gisha"/>
          <w:sz w:val="24"/>
          <w:szCs w:val="24"/>
        </w:rPr>
        <w:t>central bank</w:t>
      </w:r>
      <w:r w:rsidR="00416963">
        <w:rPr>
          <w:rFonts w:ascii="Gisha" w:hAnsi="Gisha" w:cs="Gisha"/>
          <w:sz w:val="24"/>
          <w:szCs w:val="24"/>
        </w:rPr>
        <w:t>, set</w:t>
      </w:r>
      <w:r w:rsidR="00CC0C6E">
        <w:rPr>
          <w:rFonts w:ascii="Gisha" w:hAnsi="Gisha" w:cs="Gisha"/>
          <w:sz w:val="24"/>
          <w:szCs w:val="24"/>
        </w:rPr>
        <w:t>s</w:t>
      </w:r>
      <w:r w:rsidR="00B86CC0">
        <w:rPr>
          <w:rFonts w:ascii="Gisha" w:hAnsi="Gisha" w:cs="Gisha"/>
          <w:sz w:val="24"/>
          <w:szCs w:val="24"/>
        </w:rPr>
        <w:t xml:space="preserve"> </w:t>
      </w:r>
      <w:r w:rsidR="00153732">
        <w:rPr>
          <w:rFonts w:ascii="Gisha" w:hAnsi="Gisha" w:cs="Gisha"/>
          <w:sz w:val="24"/>
          <w:szCs w:val="24"/>
        </w:rPr>
        <w:t xml:space="preserve">a </w:t>
      </w:r>
      <w:r w:rsidR="00B86CC0">
        <w:rPr>
          <w:rFonts w:ascii="Gisha" w:hAnsi="Gisha" w:cs="Gisha"/>
          <w:sz w:val="24"/>
          <w:szCs w:val="24"/>
        </w:rPr>
        <w:t>monetary policy</w:t>
      </w:r>
      <w:r w:rsidR="00416963">
        <w:rPr>
          <w:rFonts w:ascii="Gisha" w:hAnsi="Gisha" w:cs="Gisha"/>
          <w:sz w:val="24"/>
          <w:szCs w:val="24"/>
        </w:rPr>
        <w:t xml:space="preserve"> for the </w:t>
      </w:r>
      <w:r w:rsidR="009E7625">
        <w:rPr>
          <w:rFonts w:ascii="Gisha" w:hAnsi="Gisha" w:cs="Gisha"/>
          <w:sz w:val="24"/>
          <w:szCs w:val="24"/>
        </w:rPr>
        <w:t>Euroz</w:t>
      </w:r>
      <w:r w:rsidR="00416963">
        <w:rPr>
          <w:rFonts w:ascii="Gisha" w:hAnsi="Gisha" w:cs="Gisha"/>
          <w:sz w:val="24"/>
          <w:szCs w:val="24"/>
        </w:rPr>
        <w:t>one.  There is no common fiscal policy but</w:t>
      </w:r>
      <w:r w:rsidR="009E7625">
        <w:rPr>
          <w:rFonts w:ascii="Gisha" w:hAnsi="Gisha" w:cs="Gisha"/>
          <w:sz w:val="24"/>
          <w:szCs w:val="24"/>
        </w:rPr>
        <w:t xml:space="preserve"> finance ministers do cooperate through the Eurogroup providing </w:t>
      </w:r>
      <w:r w:rsidR="00416963">
        <w:rPr>
          <w:rFonts w:ascii="Gisha" w:hAnsi="Gisha" w:cs="Gisha"/>
          <w:sz w:val="24"/>
          <w:szCs w:val="24"/>
        </w:rPr>
        <w:t xml:space="preserve">peer </w:t>
      </w:r>
      <w:r w:rsidR="009E7625">
        <w:rPr>
          <w:rFonts w:ascii="Gisha" w:hAnsi="Gisha" w:cs="Gisha"/>
          <w:sz w:val="24"/>
          <w:szCs w:val="24"/>
        </w:rPr>
        <w:t>re</w:t>
      </w:r>
      <w:r w:rsidR="00416963">
        <w:rPr>
          <w:rFonts w:ascii="Gisha" w:hAnsi="Gisha" w:cs="Gisha"/>
          <w:sz w:val="24"/>
          <w:szCs w:val="24"/>
        </w:rPr>
        <w:t>view</w:t>
      </w:r>
      <w:r w:rsidR="009E7625">
        <w:rPr>
          <w:rFonts w:ascii="Gisha" w:hAnsi="Gisha" w:cs="Gisha"/>
          <w:sz w:val="24"/>
          <w:szCs w:val="24"/>
        </w:rPr>
        <w:t>s</w:t>
      </w:r>
      <w:r w:rsidR="00416963">
        <w:rPr>
          <w:rFonts w:ascii="Gisha" w:hAnsi="Gisha" w:cs="Gisha"/>
          <w:sz w:val="24"/>
          <w:szCs w:val="24"/>
        </w:rPr>
        <w:t xml:space="preserve"> of each other’s budgets and </w:t>
      </w:r>
      <w:r w:rsidR="009E7625">
        <w:rPr>
          <w:rFonts w:ascii="Gisha" w:hAnsi="Gisha" w:cs="Gisha"/>
          <w:sz w:val="24"/>
          <w:szCs w:val="24"/>
        </w:rPr>
        <w:t>e</w:t>
      </w:r>
      <w:r w:rsidR="00416963">
        <w:rPr>
          <w:rFonts w:ascii="Gisha" w:hAnsi="Gisha" w:cs="Gisha"/>
          <w:sz w:val="24"/>
          <w:szCs w:val="24"/>
        </w:rPr>
        <w:t>mergency loans</w:t>
      </w:r>
      <w:r w:rsidR="00D62AEC">
        <w:rPr>
          <w:rFonts w:ascii="Gisha" w:hAnsi="Gisha" w:cs="Gisha"/>
          <w:sz w:val="24"/>
          <w:szCs w:val="24"/>
        </w:rPr>
        <w:t xml:space="preserve"> during financial </w:t>
      </w:r>
      <w:r w:rsidR="00EB28A2">
        <w:rPr>
          <w:rFonts w:ascii="Gisha" w:hAnsi="Gisha" w:cs="Gisha"/>
          <w:sz w:val="24"/>
          <w:szCs w:val="24"/>
        </w:rPr>
        <w:t>crises</w:t>
      </w:r>
      <w:r w:rsidR="00416963">
        <w:rPr>
          <w:rFonts w:ascii="Gisha" w:hAnsi="Gisha" w:cs="Gisha"/>
          <w:sz w:val="24"/>
          <w:szCs w:val="24"/>
        </w:rPr>
        <w:t xml:space="preserve"> in exchange for </w:t>
      </w:r>
      <w:r w:rsidR="00D62AEC">
        <w:rPr>
          <w:rFonts w:ascii="Gisha" w:hAnsi="Gisha" w:cs="Gisha"/>
          <w:sz w:val="24"/>
          <w:szCs w:val="24"/>
        </w:rPr>
        <w:t xml:space="preserve">budgetary </w:t>
      </w:r>
      <w:r w:rsidR="00416963">
        <w:rPr>
          <w:rFonts w:ascii="Gisha" w:hAnsi="Gisha" w:cs="Gisha"/>
          <w:sz w:val="24"/>
          <w:szCs w:val="24"/>
        </w:rPr>
        <w:t>reforms.</w:t>
      </w:r>
      <w:r w:rsidR="00B86CC0">
        <w:rPr>
          <w:rFonts w:ascii="Gisha" w:hAnsi="Gisha" w:cs="Gisha"/>
          <w:sz w:val="24"/>
          <w:szCs w:val="24"/>
        </w:rPr>
        <w:t xml:space="preserve">  </w:t>
      </w:r>
      <w:r w:rsidR="009E7625">
        <w:rPr>
          <w:rFonts w:ascii="Gisha" w:hAnsi="Gisha" w:cs="Gisha"/>
          <w:sz w:val="24"/>
          <w:szCs w:val="24"/>
        </w:rPr>
        <w:t>The eight member</w:t>
      </w:r>
      <w:r w:rsidR="00EB28A2">
        <w:rPr>
          <w:rFonts w:ascii="Gisha" w:hAnsi="Gisha" w:cs="Gisha"/>
          <w:sz w:val="24"/>
          <w:szCs w:val="24"/>
        </w:rPr>
        <w:t>s</w:t>
      </w:r>
      <w:r w:rsidR="009E7625">
        <w:rPr>
          <w:rFonts w:ascii="Gisha" w:hAnsi="Gisha" w:cs="Gisha"/>
          <w:sz w:val="24"/>
          <w:szCs w:val="24"/>
        </w:rPr>
        <w:t xml:space="preserve"> of the EU that have not joined </w:t>
      </w:r>
      <w:r w:rsidR="00D62AEC">
        <w:rPr>
          <w:rFonts w:ascii="Gisha" w:hAnsi="Gisha" w:cs="Gisha"/>
          <w:sz w:val="24"/>
          <w:szCs w:val="24"/>
        </w:rPr>
        <w:t xml:space="preserve">the </w:t>
      </w:r>
      <w:r w:rsidR="009E7625">
        <w:rPr>
          <w:rFonts w:ascii="Gisha" w:hAnsi="Gisha" w:cs="Gisha"/>
          <w:sz w:val="24"/>
          <w:szCs w:val="24"/>
        </w:rPr>
        <w:t xml:space="preserve">Eurozone </w:t>
      </w:r>
      <w:r w:rsidR="00CC0C6E">
        <w:rPr>
          <w:rFonts w:ascii="Gisha" w:hAnsi="Gisha" w:cs="Gisha"/>
          <w:sz w:val="24"/>
          <w:szCs w:val="24"/>
        </w:rPr>
        <w:t xml:space="preserve">are expected to </w:t>
      </w:r>
      <w:r w:rsidR="007B6AA5">
        <w:rPr>
          <w:rFonts w:ascii="Gisha" w:hAnsi="Gisha" w:cs="Gisha"/>
          <w:sz w:val="24"/>
          <w:szCs w:val="24"/>
        </w:rPr>
        <w:t xml:space="preserve">join </w:t>
      </w:r>
      <w:r w:rsidR="00EB28A2">
        <w:rPr>
          <w:rFonts w:ascii="Gisha" w:hAnsi="Gisha" w:cs="Gisha"/>
          <w:sz w:val="24"/>
          <w:szCs w:val="24"/>
        </w:rPr>
        <w:t>eventually</w:t>
      </w:r>
      <w:r w:rsidR="009E7625">
        <w:rPr>
          <w:rFonts w:ascii="Gisha" w:hAnsi="Gisha" w:cs="Gisha"/>
          <w:sz w:val="24"/>
          <w:szCs w:val="24"/>
        </w:rPr>
        <w:t xml:space="preserve">, while </w:t>
      </w:r>
      <w:r w:rsidR="00D62AEC">
        <w:rPr>
          <w:rFonts w:ascii="Gisha" w:hAnsi="Gisha" w:cs="Gisha"/>
          <w:sz w:val="24"/>
          <w:szCs w:val="24"/>
        </w:rPr>
        <w:t xml:space="preserve">other </w:t>
      </w:r>
      <w:r w:rsidR="00A01236">
        <w:rPr>
          <w:rFonts w:ascii="Gisha" w:hAnsi="Gisha" w:cs="Gisha"/>
          <w:sz w:val="24"/>
          <w:szCs w:val="24"/>
        </w:rPr>
        <w:t xml:space="preserve">smaller </w:t>
      </w:r>
      <w:r w:rsidR="002469B2">
        <w:rPr>
          <w:rFonts w:ascii="Gisha" w:hAnsi="Gisha" w:cs="Gisha"/>
          <w:sz w:val="24"/>
          <w:szCs w:val="24"/>
        </w:rPr>
        <w:t xml:space="preserve">non-member </w:t>
      </w:r>
      <w:r w:rsidR="009E7625">
        <w:rPr>
          <w:rFonts w:ascii="Gisha" w:hAnsi="Gisha" w:cs="Gisha"/>
          <w:sz w:val="24"/>
          <w:szCs w:val="24"/>
        </w:rPr>
        <w:t xml:space="preserve">nations </w:t>
      </w:r>
      <w:r w:rsidR="00A01236">
        <w:rPr>
          <w:rFonts w:ascii="Gisha" w:hAnsi="Gisha" w:cs="Gisha"/>
          <w:sz w:val="24"/>
          <w:szCs w:val="24"/>
        </w:rPr>
        <w:t xml:space="preserve">have either officially </w:t>
      </w:r>
      <w:r w:rsidR="00D62AEC">
        <w:rPr>
          <w:rFonts w:ascii="Gisha" w:hAnsi="Gisha" w:cs="Gisha"/>
          <w:sz w:val="24"/>
          <w:szCs w:val="24"/>
        </w:rPr>
        <w:t>or</w:t>
      </w:r>
      <w:r w:rsidR="00A01236">
        <w:rPr>
          <w:rFonts w:ascii="Gisha" w:hAnsi="Gisha" w:cs="Gisha"/>
          <w:sz w:val="24"/>
          <w:szCs w:val="24"/>
        </w:rPr>
        <w:t xml:space="preserve"> unofficially </w:t>
      </w:r>
      <w:r w:rsidR="009E7625">
        <w:rPr>
          <w:rFonts w:ascii="Gisha" w:hAnsi="Gisha" w:cs="Gisha"/>
          <w:sz w:val="24"/>
          <w:szCs w:val="24"/>
        </w:rPr>
        <w:t>adopted</w:t>
      </w:r>
      <w:r w:rsidR="00A01236">
        <w:rPr>
          <w:rFonts w:ascii="Gisha" w:hAnsi="Gisha" w:cs="Gisha"/>
          <w:sz w:val="24"/>
          <w:szCs w:val="24"/>
        </w:rPr>
        <w:t xml:space="preserve"> the E</w:t>
      </w:r>
      <w:r w:rsidR="00EB28A2">
        <w:rPr>
          <w:rFonts w:ascii="Gisha" w:hAnsi="Gisha" w:cs="Gisha"/>
          <w:sz w:val="24"/>
          <w:szCs w:val="24"/>
        </w:rPr>
        <w:t>uro</w:t>
      </w:r>
      <w:r w:rsidR="00153732">
        <w:rPr>
          <w:rFonts w:ascii="Gisha" w:hAnsi="Gisha" w:cs="Gisha"/>
          <w:sz w:val="24"/>
          <w:szCs w:val="24"/>
        </w:rPr>
        <w:t xml:space="preserve"> as their currency.</w:t>
      </w:r>
    </w:p>
    <w:p w14:paraId="00553833" w14:textId="77777777" w:rsidR="002B7A46" w:rsidRPr="008119D8" w:rsidRDefault="002B7A46" w:rsidP="00426BD3">
      <w:pPr>
        <w:widowControl w:val="0"/>
        <w:spacing w:after="0" w:line="240" w:lineRule="auto"/>
        <w:ind w:left="360"/>
        <w:rPr>
          <w:rFonts w:ascii="Gisha" w:hAnsi="Gisha" w:cs="Gisha"/>
          <w:sz w:val="20"/>
          <w:szCs w:val="20"/>
        </w:rPr>
      </w:pPr>
    </w:p>
    <w:p w14:paraId="6059AF2D" w14:textId="095B94CE" w:rsidR="002D04A9" w:rsidRPr="008119D8" w:rsidRDefault="002B7A46" w:rsidP="00426BD3">
      <w:pPr>
        <w:widowControl w:val="0"/>
        <w:spacing w:after="0" w:line="240" w:lineRule="auto"/>
        <w:ind w:left="360"/>
        <w:jc w:val="center"/>
        <w:rPr>
          <w:rFonts w:ascii="Gisha" w:hAnsi="Gisha" w:cs="Gisha"/>
          <w:b/>
          <w:sz w:val="20"/>
          <w:szCs w:val="20"/>
        </w:rPr>
      </w:pPr>
      <w:r w:rsidRPr="008119D8">
        <w:rPr>
          <w:rFonts w:ascii="Gisha" w:hAnsi="Gisha" w:cs="Gisha"/>
          <w:b/>
          <w:sz w:val="20"/>
          <w:szCs w:val="20"/>
        </w:rPr>
        <w:t xml:space="preserve">Exhibit </w:t>
      </w:r>
      <w:r w:rsidR="000208A0">
        <w:rPr>
          <w:rFonts w:ascii="Gisha" w:hAnsi="Gisha" w:cs="Gisha"/>
          <w:b/>
          <w:sz w:val="20"/>
          <w:szCs w:val="20"/>
        </w:rPr>
        <w:t>2</w:t>
      </w:r>
      <w:r w:rsidR="00D85B78" w:rsidRPr="008119D8">
        <w:rPr>
          <w:rFonts w:ascii="Gisha" w:hAnsi="Gisha" w:cs="Gisha"/>
          <w:b/>
          <w:sz w:val="20"/>
          <w:szCs w:val="20"/>
        </w:rPr>
        <w:t xml:space="preserve">:  </w:t>
      </w:r>
      <w:r w:rsidR="008119D8">
        <w:rPr>
          <w:rFonts w:ascii="Gisha" w:hAnsi="Gisha" w:cs="Gisha"/>
          <w:b/>
          <w:sz w:val="20"/>
          <w:szCs w:val="20"/>
        </w:rPr>
        <w:t xml:space="preserve">GDP of </w:t>
      </w:r>
      <w:r w:rsidR="00D925CF">
        <w:rPr>
          <w:rFonts w:ascii="Gisha" w:hAnsi="Gisha" w:cs="Gisha"/>
          <w:b/>
          <w:sz w:val="20"/>
          <w:szCs w:val="20"/>
        </w:rPr>
        <w:t xml:space="preserve">the </w:t>
      </w:r>
      <w:r w:rsidR="00D85B78" w:rsidRPr="008119D8">
        <w:rPr>
          <w:rFonts w:ascii="Gisha" w:hAnsi="Gisha" w:cs="Gisha"/>
          <w:b/>
          <w:sz w:val="20"/>
          <w:szCs w:val="20"/>
        </w:rPr>
        <w:t xml:space="preserve">World’s Three </w:t>
      </w:r>
      <w:r w:rsidR="00EE2185" w:rsidRPr="008119D8">
        <w:rPr>
          <w:rFonts w:ascii="Gisha" w:hAnsi="Gisha" w:cs="Gisha"/>
          <w:b/>
          <w:sz w:val="20"/>
          <w:szCs w:val="20"/>
        </w:rPr>
        <w:t xml:space="preserve">Largest </w:t>
      </w:r>
      <w:r w:rsidR="00D85B78" w:rsidRPr="008119D8">
        <w:rPr>
          <w:rFonts w:ascii="Gisha" w:hAnsi="Gisha" w:cs="Gisha"/>
          <w:b/>
          <w:sz w:val="20"/>
          <w:szCs w:val="20"/>
        </w:rPr>
        <w:t xml:space="preserve">Trading </w:t>
      </w:r>
      <w:r w:rsidR="000208A0">
        <w:rPr>
          <w:rFonts w:ascii="Gisha" w:hAnsi="Gisha" w:cs="Gisha"/>
          <w:b/>
          <w:sz w:val="20"/>
          <w:szCs w:val="20"/>
        </w:rPr>
        <w:t>Groups</w:t>
      </w:r>
    </w:p>
    <w:p w14:paraId="6BA24975" w14:textId="77777777" w:rsidR="00F26F46" w:rsidRDefault="00F26F46" w:rsidP="00426BD3">
      <w:pPr>
        <w:widowControl w:val="0"/>
        <w:spacing w:after="0" w:line="240" w:lineRule="auto"/>
        <w:rPr>
          <w:rFonts w:ascii="Gisha" w:hAnsi="Gisha" w:cs="Gisha"/>
          <w:sz w:val="24"/>
          <w:szCs w:val="24"/>
        </w:rPr>
      </w:pPr>
    </w:p>
    <w:p w14:paraId="4BE8FC3F" w14:textId="77777777" w:rsidR="007A31B6" w:rsidRDefault="00151523" w:rsidP="00426BD3">
      <w:pPr>
        <w:widowControl w:val="0"/>
        <w:spacing w:after="0" w:line="240" w:lineRule="auto"/>
        <w:rPr>
          <w:rFonts w:ascii="Gisha" w:hAnsi="Gisha" w:cs="Gisha"/>
          <w:sz w:val="24"/>
          <w:szCs w:val="24"/>
        </w:rPr>
      </w:pPr>
      <w:r>
        <w:rPr>
          <w:rFonts w:ascii="Gisha" w:hAnsi="Gisha" w:cs="Gisha"/>
          <w:noProof/>
          <w:sz w:val="24"/>
          <w:szCs w:val="24"/>
        </w:rPr>
        <mc:AlternateContent>
          <mc:Choice Requires="wps">
            <w:drawing>
              <wp:anchor distT="0" distB="0" distL="114300" distR="114300" simplePos="0" relativeHeight="251663360" behindDoc="0" locked="0" layoutInCell="1" allowOverlap="1" wp14:anchorId="30525667" wp14:editId="61C977BF">
                <wp:simplePos x="0" y="0"/>
                <wp:positionH relativeFrom="column">
                  <wp:posOffset>4431030</wp:posOffset>
                </wp:positionH>
                <wp:positionV relativeFrom="paragraph">
                  <wp:posOffset>14605</wp:posOffset>
                </wp:positionV>
                <wp:extent cx="1513205" cy="1113155"/>
                <wp:effectExtent l="0" t="0" r="10795" b="10795"/>
                <wp:wrapNone/>
                <wp:docPr id="4" name="Oval 4"/>
                <wp:cNvGraphicFramePr/>
                <a:graphic xmlns:a="http://schemas.openxmlformats.org/drawingml/2006/main">
                  <a:graphicData uri="http://schemas.microsoft.com/office/word/2010/wordprocessingShape">
                    <wps:wsp>
                      <wps:cNvSpPr/>
                      <wps:spPr>
                        <a:xfrm>
                          <a:off x="0" y="0"/>
                          <a:ext cx="1513205" cy="111315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74675B0" id="Oval 4" o:spid="_x0000_s1026" style="position:absolute;margin-left:348.9pt;margin-top:1.15pt;width:119.15pt;height:8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" filled="f" strokecolor="#2f528f" strokeweight="1pt">
                <v:stroke joinstyle="miter"/>
              </v:oval>
            </w:pict>
          </mc:Fallback>
        </mc:AlternateContent>
      </w:r>
      <w:r w:rsidR="008119D8">
        <w:rPr>
          <w:rFonts w:ascii="Gisha" w:hAnsi="Gisha" w:cs="Gisha"/>
          <w:noProof/>
          <w:sz w:val="24"/>
          <w:szCs w:val="24"/>
        </w:rPr>
        <mc:AlternateContent>
          <mc:Choice Requires="wps">
            <w:drawing>
              <wp:anchor distT="0" distB="0" distL="114300" distR="114300" simplePos="0" relativeHeight="251659264" behindDoc="0" locked="0" layoutInCell="1" allowOverlap="1" wp14:anchorId="0903BB6C" wp14:editId="6F39DA53">
                <wp:simplePos x="0" y="0"/>
                <wp:positionH relativeFrom="column">
                  <wp:posOffset>662631</wp:posOffset>
                </wp:positionH>
                <wp:positionV relativeFrom="paragraph">
                  <wp:posOffset>6513</wp:posOffset>
                </wp:positionV>
                <wp:extent cx="1513205" cy="1092200"/>
                <wp:effectExtent l="0" t="0" r="10795" b="12700"/>
                <wp:wrapNone/>
                <wp:docPr id="1" name="Oval 1"/>
                <wp:cNvGraphicFramePr/>
                <a:graphic xmlns:a="http://schemas.openxmlformats.org/drawingml/2006/main">
                  <a:graphicData uri="http://schemas.microsoft.com/office/word/2010/wordprocessingShape">
                    <wps:wsp>
                      <wps:cNvSpPr/>
                      <wps:spPr>
                        <a:xfrm>
                          <a:off x="0" y="0"/>
                          <a:ext cx="1513205" cy="1092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718B81E" id="Oval 1" o:spid="_x0000_s1026" style="position:absolute;margin-left:52.2pt;margin-top:.5pt;width:119.15pt;height: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" filled="f" strokecolor="#1f3763 [1604]" strokeweight="1pt">
                <v:stroke joinstyle="miter"/>
              </v:oval>
            </w:pict>
          </mc:Fallback>
        </mc:AlternateContent>
      </w:r>
      <w:r w:rsidR="008119D8">
        <w:rPr>
          <w:rFonts w:ascii="Gisha" w:hAnsi="Gisha" w:cs="Gisha"/>
          <w:noProof/>
          <w:sz w:val="24"/>
          <w:szCs w:val="24"/>
        </w:rPr>
        <mc:AlternateContent>
          <mc:Choice Requires="wps">
            <w:drawing>
              <wp:anchor distT="0" distB="0" distL="114300" distR="114300" simplePos="0" relativeHeight="251661312" behindDoc="0" locked="0" layoutInCell="1" allowOverlap="1" wp14:anchorId="197995EB" wp14:editId="68792445">
                <wp:simplePos x="0" y="0"/>
                <wp:positionH relativeFrom="column">
                  <wp:posOffset>2539365</wp:posOffset>
                </wp:positionH>
                <wp:positionV relativeFrom="paragraph">
                  <wp:posOffset>6350</wp:posOffset>
                </wp:positionV>
                <wp:extent cx="1513205" cy="1132840"/>
                <wp:effectExtent l="0" t="0" r="10795" b="10160"/>
                <wp:wrapNone/>
                <wp:docPr id="3" name="Oval 3"/>
                <wp:cNvGraphicFramePr/>
                <a:graphic xmlns:a="http://schemas.openxmlformats.org/drawingml/2006/main">
                  <a:graphicData uri="http://schemas.microsoft.com/office/word/2010/wordprocessingShape">
                    <wps:wsp>
                      <wps:cNvSpPr/>
                      <wps:spPr>
                        <a:xfrm>
                          <a:off x="0" y="0"/>
                          <a:ext cx="1513205" cy="1132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355F5DD" id="Oval 3" o:spid="_x0000_s1026" style="position:absolute;margin-left:199.95pt;margin-top:.5pt;width:119.15pt;height:8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" filled="f" strokecolor="#2f528f" strokeweight="1pt">
                <v:stroke joinstyle="miter"/>
              </v:oval>
            </w:pict>
          </mc:Fallback>
        </mc:AlternateContent>
      </w:r>
    </w:p>
    <w:p w14:paraId="4421E8B5" w14:textId="12CE311A" w:rsidR="007A31B6" w:rsidRDefault="00F7628B" w:rsidP="00426BD3">
      <w:pPr>
        <w:widowControl w:val="0"/>
        <w:spacing w:after="0" w:line="240" w:lineRule="auto"/>
        <w:rPr>
          <w:rFonts w:ascii="Gisha" w:hAnsi="Gisha" w:cs="Gisha"/>
          <w:sz w:val="24"/>
          <w:szCs w:val="24"/>
        </w:rPr>
      </w:pPr>
      <w:r w:rsidRPr="008119D8">
        <w:rPr>
          <w:rFonts w:ascii="Gisha" w:hAnsi="Gisha" w:cs="Gisha"/>
          <w:noProof/>
          <w:sz w:val="24"/>
          <w:szCs w:val="24"/>
        </w:rPr>
        <mc:AlternateContent>
          <mc:Choice Requires="wps">
            <w:drawing>
              <wp:anchor distT="45720" distB="45720" distL="114300" distR="114300" simplePos="0" relativeHeight="251669504" behindDoc="0" locked="0" layoutInCell="1" allowOverlap="1" wp14:anchorId="14D520F1" wp14:editId="7E515426">
                <wp:simplePos x="0" y="0"/>
                <wp:positionH relativeFrom="column">
                  <wp:posOffset>4623214</wp:posOffset>
                </wp:positionH>
                <wp:positionV relativeFrom="paragraph">
                  <wp:posOffset>97155</wp:posOffset>
                </wp:positionV>
                <wp:extent cx="1120775" cy="524510"/>
                <wp:effectExtent l="0" t="0" r="2222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24510"/>
                        </a:xfrm>
                        <a:prstGeom prst="rect">
                          <a:avLst/>
                        </a:prstGeom>
                        <a:solidFill>
                          <a:srgbClr val="FFFFFF"/>
                        </a:solidFill>
                        <a:ln w="9525">
                          <a:solidFill>
                            <a:sysClr val="window" lastClr="FFFFFF"/>
                          </a:solidFill>
                          <a:miter lim="800000"/>
                          <a:headEnd/>
                          <a:tailEnd/>
                        </a:ln>
                      </wps:spPr>
                      <wps:txbx>
                        <w:txbxContent>
                          <w:p w14:paraId="1C4BA2F2" w14:textId="77777777" w:rsidR="00A44B67" w:rsidRPr="008119D8" w:rsidRDefault="00A44B67" w:rsidP="008119D8">
                            <w:pPr>
                              <w:spacing w:after="0" w:line="240" w:lineRule="auto"/>
                              <w:jc w:val="center"/>
                              <w:rPr>
                                <w:rFonts w:ascii="Gisha" w:hAnsi="Gisha" w:cs="Gisha"/>
                                <w:b/>
                                <w:sz w:val="20"/>
                                <w:szCs w:val="20"/>
                              </w:rPr>
                            </w:pPr>
                            <w:r>
                              <w:rPr>
                                <w:rFonts w:ascii="Gisha" w:hAnsi="Gisha" w:cs="Gisha"/>
                                <w:b/>
                                <w:sz w:val="20"/>
                                <w:szCs w:val="20"/>
                              </w:rPr>
                              <w:t>EU</w:t>
                            </w:r>
                          </w:p>
                          <w:p w14:paraId="1CB6CF85"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 xml:space="preserve">USD </w:t>
                            </w:r>
                            <w:r>
                              <w:rPr>
                                <w:rFonts w:ascii="Gisha" w:hAnsi="Gisha" w:cs="Gisha"/>
                                <w:b/>
                                <w:sz w:val="20"/>
                                <w:szCs w:val="20"/>
                              </w:rPr>
                              <w:t>17.13 Trillion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520F1" id="_x0000_t202" coordsize="21600,21600" o:spt="202" path="m,l,21600r21600,l21600,xe">
                <v:stroke joinstyle="miter"/>
                <v:path gradientshapeok="t" o:connecttype="rect"/>
              </v:shapetype>
              <v:shape id="Text Box 2" o:spid="_x0000_s1026" type="#_x0000_t202" style="position:absolute;margin-left:364.05pt;margin-top:7.65pt;width:88.25pt;height:41.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" strokecolor="window">
                <v:textbox>
                  <w:txbxContent>
                    <w:p w14:paraId="1C4BA2F2" w14:textId="77777777" w:rsidR="00A44B67" w:rsidRPr="008119D8" w:rsidRDefault="00A44B67" w:rsidP="008119D8">
                      <w:pPr>
                        <w:spacing w:after="0" w:line="240" w:lineRule="auto"/>
                        <w:jc w:val="center"/>
                        <w:rPr>
                          <w:rFonts w:ascii="Gisha" w:hAnsi="Gisha" w:cs="Gisha"/>
                          <w:b/>
                          <w:sz w:val="20"/>
                          <w:szCs w:val="20"/>
                        </w:rPr>
                      </w:pPr>
                      <w:r>
                        <w:rPr>
                          <w:rFonts w:ascii="Gisha" w:hAnsi="Gisha" w:cs="Gisha"/>
                          <w:b/>
                          <w:sz w:val="20"/>
                          <w:szCs w:val="20"/>
                        </w:rPr>
                        <w:t>EU</w:t>
                      </w:r>
                    </w:p>
                    <w:p w14:paraId="1CB6CF85"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 xml:space="preserve">USD </w:t>
                      </w:r>
                      <w:r>
                        <w:rPr>
                          <w:rFonts w:ascii="Gisha" w:hAnsi="Gisha" w:cs="Gisha"/>
                          <w:b/>
                          <w:sz w:val="20"/>
                          <w:szCs w:val="20"/>
                        </w:rPr>
                        <w:t>17.13 Trillion</w:t>
                      </w:r>
                    </w:p>
                  </w:txbxContent>
                </v:textbox>
                <w10:wrap type="square"/>
              </v:shape>
            </w:pict>
          </mc:Fallback>
        </mc:AlternateContent>
      </w:r>
      <w:r w:rsidRPr="008119D8">
        <w:rPr>
          <w:rFonts w:ascii="Gisha" w:hAnsi="Gisha" w:cs="Gisha"/>
          <w:noProof/>
          <w:sz w:val="24"/>
          <w:szCs w:val="24"/>
        </w:rPr>
        <mc:AlternateContent>
          <mc:Choice Requires="wps">
            <w:drawing>
              <wp:anchor distT="45720" distB="45720" distL="114300" distR="114300" simplePos="0" relativeHeight="251665408" behindDoc="0" locked="0" layoutInCell="1" allowOverlap="1" wp14:anchorId="52D67C66" wp14:editId="2D82D445">
                <wp:simplePos x="0" y="0"/>
                <wp:positionH relativeFrom="column">
                  <wp:posOffset>2755099</wp:posOffset>
                </wp:positionH>
                <wp:positionV relativeFrom="paragraph">
                  <wp:posOffset>129181</wp:posOffset>
                </wp:positionV>
                <wp:extent cx="1136650" cy="1404620"/>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04620"/>
                        </a:xfrm>
                        <a:prstGeom prst="rect">
                          <a:avLst/>
                        </a:prstGeom>
                        <a:solidFill>
                          <a:srgbClr val="FFFFFF"/>
                        </a:solidFill>
                        <a:ln w="9525">
                          <a:solidFill>
                            <a:schemeClr val="bg1"/>
                          </a:solidFill>
                          <a:miter lim="800000"/>
                          <a:headEnd/>
                          <a:tailEnd/>
                        </a:ln>
                      </wps:spPr>
                      <wps:txbx>
                        <w:txbxContent>
                          <w:p w14:paraId="42B1711F"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CUSMA</w:t>
                            </w:r>
                          </w:p>
                          <w:p w14:paraId="2C4D9D7C"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 xml:space="preserve">USD 25.74 </w:t>
                            </w:r>
                            <w:r>
                              <w:rPr>
                                <w:rFonts w:ascii="Gisha" w:hAnsi="Gisha" w:cs="Gisha"/>
                                <w:b/>
                                <w:sz w:val="20"/>
                                <w:szCs w:val="20"/>
                              </w:rPr>
                              <w:t>Tr</w:t>
                            </w:r>
                            <w:r w:rsidRPr="008119D8">
                              <w:rPr>
                                <w:rFonts w:ascii="Gisha" w:hAnsi="Gisha" w:cs="Gisha" w:hint="cs"/>
                                <w:b/>
                                <w:sz w:val="20"/>
                                <w:szCs w:val="20"/>
                              </w:rPr>
                              <w:t>illion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67C66" id="_x0000_s1027" type="#_x0000_t202" style="position:absolute;margin-left:216.95pt;margin-top:10.15pt;width:8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" strokecolor="white [3212]">
                <v:textbox style="mso-fit-shape-to-text:t">
                  <w:txbxContent>
                    <w:p w14:paraId="42B1711F"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CUSMA</w:t>
                      </w:r>
                    </w:p>
                    <w:p w14:paraId="2C4D9D7C"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 xml:space="preserve">USD 25.74 </w:t>
                      </w:r>
                      <w:r>
                        <w:rPr>
                          <w:rFonts w:ascii="Gisha" w:hAnsi="Gisha" w:cs="Gisha"/>
                          <w:b/>
                          <w:sz w:val="20"/>
                          <w:szCs w:val="20"/>
                        </w:rPr>
                        <w:t>Tr</w:t>
                      </w:r>
                      <w:r w:rsidRPr="008119D8">
                        <w:rPr>
                          <w:rFonts w:ascii="Gisha" w:hAnsi="Gisha" w:cs="Gisha" w:hint="cs"/>
                          <w:b/>
                          <w:sz w:val="20"/>
                          <w:szCs w:val="20"/>
                        </w:rPr>
                        <w:t>illion</w:t>
                      </w:r>
                    </w:p>
                  </w:txbxContent>
                </v:textbox>
                <w10:wrap type="square"/>
              </v:shape>
            </w:pict>
          </mc:Fallback>
        </mc:AlternateContent>
      </w:r>
      <w:r w:rsidR="00737E7E" w:rsidRPr="008119D8">
        <w:rPr>
          <w:rFonts w:ascii="Gisha" w:hAnsi="Gisha" w:cs="Gisha"/>
          <w:noProof/>
          <w:sz w:val="24"/>
          <w:szCs w:val="24"/>
        </w:rPr>
        <mc:AlternateContent>
          <mc:Choice Requires="wps">
            <w:drawing>
              <wp:anchor distT="45720" distB="45720" distL="114300" distR="114300" simplePos="0" relativeHeight="251667456" behindDoc="0" locked="0" layoutInCell="1" allowOverlap="1" wp14:anchorId="0A716B59" wp14:editId="303B565C">
                <wp:simplePos x="0" y="0"/>
                <wp:positionH relativeFrom="column">
                  <wp:posOffset>819785</wp:posOffset>
                </wp:positionH>
                <wp:positionV relativeFrom="paragraph">
                  <wp:posOffset>143510</wp:posOffset>
                </wp:positionV>
                <wp:extent cx="1187450" cy="1404620"/>
                <wp:effectExtent l="0" t="0" r="1270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solidFill>
                          <a:srgbClr val="FFFFFF"/>
                        </a:solidFill>
                        <a:ln w="9525">
                          <a:solidFill>
                            <a:sysClr val="window" lastClr="FFFFFF"/>
                          </a:solidFill>
                          <a:miter lim="800000"/>
                          <a:headEnd/>
                          <a:tailEnd/>
                        </a:ln>
                      </wps:spPr>
                      <wps:txbx>
                        <w:txbxContent>
                          <w:p w14:paraId="1D2D4CD3" w14:textId="77777777" w:rsidR="00A44B67" w:rsidRPr="008119D8" w:rsidRDefault="00A44B67" w:rsidP="008119D8">
                            <w:pPr>
                              <w:spacing w:after="0" w:line="240" w:lineRule="auto"/>
                              <w:jc w:val="center"/>
                              <w:rPr>
                                <w:rFonts w:ascii="Gisha" w:hAnsi="Gisha" w:cs="Gisha"/>
                                <w:b/>
                                <w:sz w:val="20"/>
                                <w:szCs w:val="20"/>
                              </w:rPr>
                            </w:pPr>
                            <w:r>
                              <w:rPr>
                                <w:rFonts w:ascii="Gisha" w:hAnsi="Gisha" w:cs="Gisha"/>
                                <w:b/>
                                <w:sz w:val="20"/>
                                <w:szCs w:val="20"/>
                              </w:rPr>
                              <w:t>CPTPP</w:t>
                            </w:r>
                          </w:p>
                          <w:p w14:paraId="6DE8F013"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 xml:space="preserve">USD </w:t>
                            </w:r>
                            <w:r>
                              <w:rPr>
                                <w:rFonts w:ascii="Gisha" w:hAnsi="Gisha" w:cs="Gisha"/>
                                <w:b/>
                                <w:sz w:val="20"/>
                                <w:szCs w:val="20"/>
                              </w:rPr>
                              <w:t>29.04 Trillion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16B59" id="_x0000_s1028" type="#_x0000_t202" style="position:absolute;margin-left:64.55pt;margin-top:11.3pt;width:9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" strokecolor="window">
                <v:textbox style="mso-fit-shape-to-text:t">
                  <w:txbxContent>
                    <w:p w14:paraId="1D2D4CD3" w14:textId="77777777" w:rsidR="00A44B67" w:rsidRPr="008119D8" w:rsidRDefault="00A44B67" w:rsidP="008119D8">
                      <w:pPr>
                        <w:spacing w:after="0" w:line="240" w:lineRule="auto"/>
                        <w:jc w:val="center"/>
                        <w:rPr>
                          <w:rFonts w:ascii="Gisha" w:hAnsi="Gisha" w:cs="Gisha"/>
                          <w:b/>
                          <w:sz w:val="20"/>
                          <w:szCs w:val="20"/>
                        </w:rPr>
                      </w:pPr>
                      <w:r>
                        <w:rPr>
                          <w:rFonts w:ascii="Gisha" w:hAnsi="Gisha" w:cs="Gisha"/>
                          <w:b/>
                          <w:sz w:val="20"/>
                          <w:szCs w:val="20"/>
                        </w:rPr>
                        <w:t>CPTPP</w:t>
                      </w:r>
                    </w:p>
                    <w:p w14:paraId="6DE8F013" w14:textId="77777777" w:rsidR="00A44B67" w:rsidRPr="008119D8" w:rsidRDefault="00A44B67" w:rsidP="008119D8">
                      <w:pPr>
                        <w:spacing w:after="0" w:line="240" w:lineRule="auto"/>
                        <w:jc w:val="center"/>
                        <w:rPr>
                          <w:rFonts w:ascii="Gisha" w:hAnsi="Gisha" w:cs="Gisha"/>
                          <w:b/>
                          <w:sz w:val="20"/>
                          <w:szCs w:val="20"/>
                        </w:rPr>
                      </w:pPr>
                      <w:r w:rsidRPr="008119D8">
                        <w:rPr>
                          <w:rFonts w:ascii="Gisha" w:hAnsi="Gisha" w:cs="Gisha" w:hint="cs"/>
                          <w:b/>
                          <w:sz w:val="20"/>
                          <w:szCs w:val="20"/>
                        </w:rPr>
                        <w:t xml:space="preserve">USD </w:t>
                      </w:r>
                      <w:r>
                        <w:rPr>
                          <w:rFonts w:ascii="Gisha" w:hAnsi="Gisha" w:cs="Gisha"/>
                          <w:b/>
                          <w:sz w:val="20"/>
                          <w:szCs w:val="20"/>
                        </w:rPr>
                        <w:t>29.04 Trillion</w:t>
                      </w:r>
                    </w:p>
                  </w:txbxContent>
                </v:textbox>
                <w10:wrap type="square"/>
              </v:shape>
            </w:pict>
          </mc:Fallback>
        </mc:AlternateContent>
      </w:r>
    </w:p>
    <w:p w14:paraId="63E95034" w14:textId="77777777" w:rsidR="007A31B6" w:rsidRPr="002D04A9" w:rsidRDefault="007A31B6" w:rsidP="00426BD3">
      <w:pPr>
        <w:widowControl w:val="0"/>
        <w:spacing w:after="0" w:line="240" w:lineRule="auto"/>
        <w:rPr>
          <w:rFonts w:ascii="Gisha" w:hAnsi="Gisha" w:cs="Gisha"/>
          <w:sz w:val="24"/>
          <w:szCs w:val="24"/>
        </w:rPr>
      </w:pPr>
    </w:p>
    <w:p w14:paraId="08B6BCAD" w14:textId="77777777" w:rsidR="00BD0AB0" w:rsidRDefault="00BD0AB0" w:rsidP="00426BD3">
      <w:pPr>
        <w:widowControl w:val="0"/>
        <w:spacing w:after="0" w:line="240" w:lineRule="auto"/>
        <w:rPr>
          <w:rFonts w:ascii="Gisha" w:hAnsi="Gisha" w:cs="Gisha"/>
          <w:b/>
          <w:sz w:val="24"/>
          <w:szCs w:val="24"/>
        </w:rPr>
      </w:pPr>
    </w:p>
    <w:p w14:paraId="6570EDE5" w14:textId="77777777" w:rsidR="00BD0AB0" w:rsidRDefault="00BD0AB0" w:rsidP="00426BD3">
      <w:pPr>
        <w:widowControl w:val="0"/>
        <w:spacing w:after="0" w:line="240" w:lineRule="auto"/>
        <w:rPr>
          <w:rFonts w:ascii="Gisha" w:hAnsi="Gisha" w:cs="Gisha"/>
          <w:b/>
          <w:sz w:val="24"/>
          <w:szCs w:val="24"/>
        </w:rPr>
      </w:pPr>
    </w:p>
    <w:p w14:paraId="38635B1C" w14:textId="77777777" w:rsidR="00BD0AB0" w:rsidRDefault="00BD0AB0" w:rsidP="00426BD3">
      <w:pPr>
        <w:widowControl w:val="0"/>
        <w:spacing w:after="0" w:line="240" w:lineRule="auto"/>
        <w:rPr>
          <w:rFonts w:ascii="Gisha" w:hAnsi="Gisha" w:cs="Gisha"/>
          <w:b/>
          <w:sz w:val="24"/>
          <w:szCs w:val="24"/>
        </w:rPr>
      </w:pPr>
    </w:p>
    <w:p w14:paraId="56AB10BF" w14:textId="77777777" w:rsidR="00BD0AB0" w:rsidRDefault="00BD0AB0" w:rsidP="00426BD3">
      <w:pPr>
        <w:widowControl w:val="0"/>
        <w:spacing w:after="0" w:line="240" w:lineRule="auto"/>
        <w:rPr>
          <w:rFonts w:ascii="Gisha" w:hAnsi="Gisha" w:cs="Gisha"/>
          <w:b/>
          <w:sz w:val="24"/>
          <w:szCs w:val="24"/>
        </w:rPr>
      </w:pPr>
    </w:p>
    <w:p w14:paraId="3C331A77" w14:textId="77777777" w:rsidR="00426BD3" w:rsidRDefault="00426BD3" w:rsidP="00426BD3">
      <w:pPr>
        <w:widowControl w:val="0"/>
        <w:spacing w:after="0" w:line="240" w:lineRule="auto"/>
        <w:rPr>
          <w:rFonts w:ascii="Gisha" w:hAnsi="Gisha" w:cs="Gisha"/>
          <w:b/>
          <w:color w:val="C00000"/>
          <w:sz w:val="24"/>
          <w:szCs w:val="24"/>
        </w:rPr>
      </w:pPr>
    </w:p>
    <w:p w14:paraId="7BAE457A" w14:textId="7E487165" w:rsidR="00446B32" w:rsidRPr="00426BD3" w:rsidRDefault="00CE3776"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Balance of Payments</w:t>
      </w:r>
    </w:p>
    <w:p w14:paraId="67AC4E35" w14:textId="77777777" w:rsidR="004E2A22" w:rsidRDefault="004E2A22" w:rsidP="00426BD3">
      <w:pPr>
        <w:widowControl w:val="0"/>
        <w:spacing w:after="0" w:line="240" w:lineRule="auto"/>
        <w:rPr>
          <w:rFonts w:ascii="Gisha" w:hAnsi="Gisha" w:cs="Gisha"/>
          <w:b/>
          <w:sz w:val="24"/>
          <w:szCs w:val="24"/>
        </w:rPr>
      </w:pPr>
    </w:p>
    <w:p w14:paraId="58412EE1" w14:textId="77777777" w:rsidR="004E2A22" w:rsidRDefault="004E2A22" w:rsidP="00426BD3">
      <w:pPr>
        <w:widowControl w:val="0"/>
        <w:spacing w:after="0" w:line="240" w:lineRule="auto"/>
        <w:rPr>
          <w:rFonts w:ascii="Gisha" w:hAnsi="Gisha" w:cs="Gisha"/>
          <w:color w:val="111111"/>
          <w:sz w:val="24"/>
          <w:szCs w:val="24"/>
          <w:shd w:val="clear" w:color="auto" w:fill="FFFFFF"/>
        </w:rPr>
      </w:pPr>
      <w:r w:rsidRPr="004E2A22">
        <w:rPr>
          <w:rFonts w:ascii="Gisha" w:hAnsi="Gisha" w:cs="Gisha" w:hint="cs"/>
          <w:color w:val="111111"/>
          <w:sz w:val="24"/>
          <w:szCs w:val="24"/>
          <w:shd w:val="clear" w:color="auto" w:fill="FFFFFF"/>
        </w:rPr>
        <w:t xml:space="preserve">A country’s balance of </w:t>
      </w:r>
      <w:r w:rsidR="00B95D15">
        <w:rPr>
          <w:rFonts w:ascii="Gisha" w:hAnsi="Gisha" w:cs="Gisha"/>
          <w:color w:val="111111"/>
          <w:sz w:val="24"/>
          <w:szCs w:val="24"/>
          <w:shd w:val="clear" w:color="auto" w:fill="FFFFFF"/>
        </w:rPr>
        <w:t xml:space="preserve">international </w:t>
      </w:r>
      <w:r w:rsidRPr="004E2A22">
        <w:rPr>
          <w:rFonts w:ascii="Gisha" w:hAnsi="Gisha" w:cs="Gisha" w:hint="cs"/>
          <w:color w:val="111111"/>
          <w:sz w:val="24"/>
          <w:szCs w:val="24"/>
          <w:shd w:val="clear" w:color="auto" w:fill="FFFFFF"/>
        </w:rPr>
        <w:t>payments</w:t>
      </w:r>
      <w:r>
        <w:rPr>
          <w:rFonts w:ascii="Gisha" w:hAnsi="Gisha" w:cs="Gisha"/>
          <w:color w:val="111111"/>
          <w:sz w:val="24"/>
          <w:szCs w:val="24"/>
          <w:shd w:val="clear" w:color="auto" w:fill="FFFFFF"/>
        </w:rPr>
        <w:t xml:space="preserve"> </w:t>
      </w:r>
      <w:r w:rsidR="002D04A9">
        <w:rPr>
          <w:rFonts w:ascii="Gisha" w:hAnsi="Gisha" w:cs="Gisha"/>
          <w:color w:val="111111"/>
          <w:sz w:val="24"/>
          <w:szCs w:val="24"/>
          <w:shd w:val="clear" w:color="auto" w:fill="FFFFFF"/>
        </w:rPr>
        <w:t xml:space="preserve">summarizes </w:t>
      </w:r>
      <w:r w:rsidR="00B95D15">
        <w:rPr>
          <w:rFonts w:ascii="Gisha" w:hAnsi="Gisha" w:cs="Gisha"/>
          <w:color w:val="111111"/>
          <w:sz w:val="24"/>
          <w:szCs w:val="24"/>
          <w:shd w:val="clear" w:color="auto" w:fill="FFFFFF"/>
        </w:rPr>
        <w:t xml:space="preserve">all </w:t>
      </w:r>
      <w:r>
        <w:rPr>
          <w:rFonts w:ascii="Gisha" w:hAnsi="Gisha" w:cs="Gisha"/>
          <w:color w:val="111111"/>
          <w:sz w:val="24"/>
          <w:szCs w:val="24"/>
          <w:shd w:val="clear" w:color="auto" w:fill="FFFFFF"/>
        </w:rPr>
        <w:t xml:space="preserve">its </w:t>
      </w:r>
      <w:r w:rsidR="00B95D15">
        <w:rPr>
          <w:rFonts w:ascii="Gisha" w:hAnsi="Gisha" w:cs="Gisha"/>
          <w:color w:val="111111"/>
          <w:sz w:val="24"/>
          <w:szCs w:val="24"/>
          <w:shd w:val="clear" w:color="auto" w:fill="FFFFFF"/>
        </w:rPr>
        <w:t xml:space="preserve">financial inflows and outflows </w:t>
      </w:r>
      <w:r>
        <w:rPr>
          <w:rFonts w:ascii="Gisha" w:hAnsi="Gisha" w:cs="Gisha"/>
          <w:color w:val="111111"/>
          <w:sz w:val="24"/>
          <w:szCs w:val="24"/>
          <w:shd w:val="clear" w:color="auto" w:fill="FFFFFF"/>
        </w:rPr>
        <w:t xml:space="preserve">with </w:t>
      </w:r>
      <w:r w:rsidR="00B95D15">
        <w:rPr>
          <w:rFonts w:ascii="Gisha" w:hAnsi="Gisha" w:cs="Gisha"/>
          <w:color w:val="111111"/>
          <w:sz w:val="24"/>
          <w:szCs w:val="24"/>
          <w:shd w:val="clear" w:color="auto" w:fill="FFFFFF"/>
        </w:rPr>
        <w:t>other nations</w:t>
      </w:r>
      <w:r w:rsidRPr="004E2A22">
        <w:rPr>
          <w:rFonts w:ascii="Gisha" w:hAnsi="Gisha" w:cs="Gisha" w:hint="cs"/>
          <w:color w:val="111111"/>
          <w:sz w:val="24"/>
          <w:szCs w:val="24"/>
          <w:shd w:val="clear" w:color="auto" w:fill="FFFFFF"/>
        </w:rPr>
        <w:t> </w:t>
      </w:r>
      <w:r w:rsidR="002D04A9">
        <w:rPr>
          <w:rFonts w:ascii="Gisha" w:hAnsi="Gisha" w:cs="Gisha"/>
          <w:color w:val="111111"/>
          <w:sz w:val="24"/>
          <w:szCs w:val="24"/>
          <w:shd w:val="clear" w:color="auto" w:fill="FFFFFF"/>
        </w:rPr>
        <w:t xml:space="preserve">on a </w:t>
      </w:r>
      <w:r w:rsidR="00B95D15">
        <w:rPr>
          <w:rFonts w:ascii="Gisha" w:hAnsi="Gisha" w:cs="Gisha"/>
          <w:color w:val="111111"/>
          <w:sz w:val="24"/>
          <w:szCs w:val="24"/>
          <w:shd w:val="clear" w:color="auto" w:fill="FFFFFF"/>
        </w:rPr>
        <w:t xml:space="preserve">quarterly </w:t>
      </w:r>
      <w:r w:rsidR="00776DC2">
        <w:rPr>
          <w:rFonts w:ascii="Gisha" w:hAnsi="Gisha" w:cs="Gisha"/>
          <w:color w:val="111111"/>
          <w:sz w:val="24"/>
          <w:szCs w:val="24"/>
          <w:shd w:val="clear" w:color="auto" w:fill="FFFFFF"/>
        </w:rPr>
        <w:t>or</w:t>
      </w:r>
      <w:r w:rsidR="00B95D15">
        <w:rPr>
          <w:rFonts w:ascii="Gisha" w:hAnsi="Gisha" w:cs="Gisha"/>
          <w:color w:val="111111"/>
          <w:sz w:val="24"/>
          <w:szCs w:val="24"/>
          <w:shd w:val="clear" w:color="auto" w:fill="FFFFFF"/>
        </w:rPr>
        <w:t xml:space="preserve"> </w:t>
      </w:r>
      <w:r w:rsidR="00BC639A">
        <w:rPr>
          <w:rFonts w:ascii="Gisha" w:hAnsi="Gisha" w:cs="Gisha"/>
          <w:color w:val="111111"/>
          <w:sz w:val="24"/>
          <w:szCs w:val="24"/>
          <w:shd w:val="clear" w:color="auto" w:fill="FFFFFF"/>
        </w:rPr>
        <w:t>yearly</w:t>
      </w:r>
      <w:r w:rsidR="002D04A9">
        <w:rPr>
          <w:rFonts w:ascii="Gisha" w:hAnsi="Gisha" w:cs="Gisha"/>
          <w:color w:val="111111"/>
          <w:sz w:val="24"/>
          <w:szCs w:val="24"/>
          <w:shd w:val="clear" w:color="auto" w:fill="FFFFFF"/>
        </w:rPr>
        <w:t xml:space="preserve"> basis</w:t>
      </w:r>
      <w:r w:rsidRPr="004E2A22">
        <w:rPr>
          <w:rFonts w:ascii="Gisha" w:hAnsi="Gisha" w:cs="Gisha" w:hint="cs"/>
          <w:color w:val="111111"/>
          <w:sz w:val="24"/>
          <w:szCs w:val="24"/>
          <w:shd w:val="clear" w:color="auto" w:fill="FFFFFF"/>
        </w:rPr>
        <w:t>.</w:t>
      </w:r>
      <w:r>
        <w:rPr>
          <w:rFonts w:ascii="Gisha" w:hAnsi="Gisha" w:cs="Gisha"/>
          <w:color w:val="111111"/>
          <w:sz w:val="24"/>
          <w:szCs w:val="24"/>
          <w:shd w:val="clear" w:color="auto" w:fill="FFFFFF"/>
        </w:rPr>
        <w:t xml:space="preserve">  It consists of </w:t>
      </w:r>
      <w:r w:rsidR="00B95D15">
        <w:rPr>
          <w:rFonts w:ascii="Gisha" w:hAnsi="Gisha" w:cs="Gisha"/>
          <w:color w:val="111111"/>
          <w:sz w:val="24"/>
          <w:szCs w:val="24"/>
          <w:shd w:val="clear" w:color="auto" w:fill="FFFFFF"/>
        </w:rPr>
        <w:t xml:space="preserve">the </w:t>
      </w:r>
      <w:r>
        <w:rPr>
          <w:rFonts w:ascii="Gisha" w:hAnsi="Gisha" w:cs="Gisha"/>
          <w:color w:val="111111"/>
          <w:sz w:val="24"/>
          <w:szCs w:val="24"/>
          <w:shd w:val="clear" w:color="auto" w:fill="FFFFFF"/>
        </w:rPr>
        <w:t xml:space="preserve">current account and capital and financial account </w:t>
      </w:r>
      <w:r w:rsidR="00B95D15">
        <w:rPr>
          <w:rFonts w:ascii="Gisha" w:hAnsi="Gisha" w:cs="Gisha"/>
          <w:color w:val="111111"/>
          <w:sz w:val="24"/>
          <w:szCs w:val="24"/>
          <w:shd w:val="clear" w:color="auto" w:fill="FFFFFF"/>
        </w:rPr>
        <w:t xml:space="preserve">which </w:t>
      </w:r>
      <w:r w:rsidR="00BC639A">
        <w:rPr>
          <w:rFonts w:ascii="Gisha" w:hAnsi="Gisha" w:cs="Gisha"/>
          <w:color w:val="111111"/>
          <w:sz w:val="24"/>
          <w:szCs w:val="24"/>
          <w:shd w:val="clear" w:color="auto" w:fill="FFFFFF"/>
        </w:rPr>
        <w:t xml:space="preserve">must </w:t>
      </w:r>
      <w:r>
        <w:rPr>
          <w:rFonts w:ascii="Gisha" w:hAnsi="Gisha" w:cs="Gisha"/>
          <w:color w:val="111111"/>
          <w:sz w:val="24"/>
          <w:szCs w:val="24"/>
          <w:shd w:val="clear" w:color="auto" w:fill="FFFFFF"/>
        </w:rPr>
        <w:t>net to zero</w:t>
      </w:r>
      <w:r w:rsidR="006769CB">
        <w:rPr>
          <w:rFonts w:ascii="Gisha" w:hAnsi="Gisha" w:cs="Gisha"/>
          <w:color w:val="111111"/>
          <w:sz w:val="24"/>
          <w:szCs w:val="24"/>
          <w:shd w:val="clear" w:color="auto" w:fill="FFFFFF"/>
        </w:rPr>
        <w:t xml:space="preserve"> each period</w:t>
      </w:r>
      <w:r>
        <w:rPr>
          <w:rFonts w:ascii="Gisha" w:hAnsi="Gisha" w:cs="Gisha"/>
          <w:color w:val="111111"/>
          <w:sz w:val="24"/>
          <w:szCs w:val="24"/>
          <w:shd w:val="clear" w:color="auto" w:fill="FFFFFF"/>
        </w:rPr>
        <w:t xml:space="preserve">.  A negative current account balance </w:t>
      </w:r>
      <w:r w:rsidR="00B95D15">
        <w:rPr>
          <w:rFonts w:ascii="Gisha" w:hAnsi="Gisha" w:cs="Gisha"/>
          <w:color w:val="111111"/>
          <w:sz w:val="24"/>
          <w:szCs w:val="24"/>
          <w:shd w:val="clear" w:color="auto" w:fill="FFFFFF"/>
        </w:rPr>
        <w:t xml:space="preserve">or </w:t>
      </w:r>
      <w:r>
        <w:rPr>
          <w:rFonts w:ascii="Gisha" w:hAnsi="Gisha" w:cs="Gisha"/>
          <w:color w:val="111111"/>
          <w:sz w:val="24"/>
          <w:szCs w:val="24"/>
          <w:shd w:val="clear" w:color="auto" w:fill="FFFFFF"/>
        </w:rPr>
        <w:t>current account deficit</w:t>
      </w:r>
      <w:r w:rsidR="00B95D15">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 xml:space="preserve">means </w:t>
      </w:r>
      <w:r w:rsidR="00B95D15">
        <w:rPr>
          <w:rFonts w:ascii="Gisha" w:hAnsi="Gisha" w:cs="Gisha"/>
          <w:color w:val="111111"/>
          <w:sz w:val="24"/>
          <w:szCs w:val="24"/>
          <w:shd w:val="clear" w:color="auto" w:fill="FFFFFF"/>
        </w:rPr>
        <w:t xml:space="preserve">that inflows are less than outflows or that </w:t>
      </w:r>
      <w:r>
        <w:rPr>
          <w:rFonts w:ascii="Gisha" w:hAnsi="Gisha" w:cs="Gisha"/>
          <w:color w:val="111111"/>
          <w:sz w:val="24"/>
          <w:szCs w:val="24"/>
          <w:shd w:val="clear" w:color="auto" w:fill="FFFFFF"/>
        </w:rPr>
        <w:t xml:space="preserve">a country is spending more than it </w:t>
      </w:r>
      <w:r w:rsidR="00B95D15">
        <w:rPr>
          <w:rFonts w:ascii="Gisha" w:hAnsi="Gisha" w:cs="Gisha"/>
          <w:color w:val="111111"/>
          <w:sz w:val="24"/>
          <w:szCs w:val="24"/>
          <w:shd w:val="clear" w:color="auto" w:fill="FFFFFF"/>
        </w:rPr>
        <w:t xml:space="preserve">is earning </w:t>
      </w:r>
      <w:r>
        <w:rPr>
          <w:rFonts w:ascii="Gisha" w:hAnsi="Gisha" w:cs="Gisha"/>
          <w:color w:val="111111"/>
          <w:sz w:val="24"/>
          <w:szCs w:val="24"/>
          <w:shd w:val="clear" w:color="auto" w:fill="FFFFFF"/>
        </w:rPr>
        <w:t>in a year</w:t>
      </w:r>
      <w:r w:rsidR="00B95D15">
        <w:rPr>
          <w:rFonts w:ascii="Gisha" w:hAnsi="Gisha" w:cs="Gisha"/>
          <w:color w:val="111111"/>
          <w:sz w:val="24"/>
          <w:szCs w:val="24"/>
          <w:shd w:val="clear" w:color="auto" w:fill="FFFFFF"/>
        </w:rPr>
        <w:t>.  A p</w:t>
      </w:r>
      <w:r>
        <w:rPr>
          <w:rFonts w:ascii="Gisha" w:hAnsi="Gisha" w:cs="Gisha"/>
          <w:color w:val="111111"/>
          <w:sz w:val="24"/>
          <w:szCs w:val="24"/>
          <w:shd w:val="clear" w:color="auto" w:fill="FFFFFF"/>
        </w:rPr>
        <w:t>ositive current account balance</w:t>
      </w:r>
      <w:r w:rsidR="00B95D15">
        <w:rPr>
          <w:rFonts w:ascii="Gisha" w:hAnsi="Gisha" w:cs="Gisha"/>
          <w:color w:val="111111"/>
          <w:sz w:val="24"/>
          <w:szCs w:val="24"/>
          <w:shd w:val="clear" w:color="auto" w:fill="FFFFFF"/>
        </w:rPr>
        <w:t xml:space="preserve"> or </w:t>
      </w:r>
      <w:r>
        <w:rPr>
          <w:rFonts w:ascii="Gisha" w:hAnsi="Gisha" w:cs="Gisha"/>
          <w:color w:val="111111"/>
          <w:sz w:val="24"/>
          <w:szCs w:val="24"/>
          <w:shd w:val="clear" w:color="auto" w:fill="FFFFFF"/>
        </w:rPr>
        <w:t xml:space="preserve">current account surplus means </w:t>
      </w:r>
      <w:r w:rsidR="00B95D15">
        <w:rPr>
          <w:rFonts w:ascii="Gisha" w:hAnsi="Gisha" w:cs="Gisha"/>
          <w:color w:val="111111"/>
          <w:sz w:val="24"/>
          <w:szCs w:val="24"/>
          <w:shd w:val="clear" w:color="auto" w:fill="FFFFFF"/>
        </w:rPr>
        <w:t xml:space="preserve">inflows are </w:t>
      </w:r>
      <w:r w:rsidR="00BC639A">
        <w:rPr>
          <w:rFonts w:ascii="Gisha" w:hAnsi="Gisha" w:cs="Gisha"/>
          <w:color w:val="111111"/>
          <w:sz w:val="24"/>
          <w:szCs w:val="24"/>
          <w:shd w:val="clear" w:color="auto" w:fill="FFFFFF"/>
        </w:rPr>
        <w:t>greater</w:t>
      </w:r>
      <w:r w:rsidR="00B95D15">
        <w:rPr>
          <w:rFonts w:ascii="Gisha" w:hAnsi="Gisha" w:cs="Gisha"/>
          <w:color w:val="111111"/>
          <w:sz w:val="24"/>
          <w:szCs w:val="24"/>
          <w:shd w:val="clear" w:color="auto" w:fill="FFFFFF"/>
        </w:rPr>
        <w:t xml:space="preserve"> than outflows or </w:t>
      </w:r>
      <w:r>
        <w:rPr>
          <w:rFonts w:ascii="Gisha" w:hAnsi="Gisha" w:cs="Gisha"/>
          <w:color w:val="111111"/>
          <w:sz w:val="24"/>
          <w:szCs w:val="24"/>
          <w:shd w:val="clear" w:color="auto" w:fill="FFFFFF"/>
        </w:rPr>
        <w:t>a country is saving.</w:t>
      </w:r>
      <w:r w:rsidR="00B95D15">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 xml:space="preserve">Exhibit 2 </w:t>
      </w:r>
      <w:r w:rsidR="00B95D15">
        <w:rPr>
          <w:rFonts w:ascii="Gisha" w:hAnsi="Gisha" w:cs="Gisha"/>
          <w:color w:val="111111"/>
          <w:sz w:val="24"/>
          <w:szCs w:val="24"/>
          <w:shd w:val="clear" w:color="auto" w:fill="FFFFFF"/>
        </w:rPr>
        <w:t xml:space="preserve">gives </w:t>
      </w:r>
      <w:r>
        <w:rPr>
          <w:rFonts w:ascii="Gisha" w:hAnsi="Gisha" w:cs="Gisha"/>
          <w:color w:val="111111"/>
          <w:sz w:val="24"/>
          <w:szCs w:val="24"/>
          <w:shd w:val="clear" w:color="auto" w:fill="FFFFFF"/>
        </w:rPr>
        <w:t xml:space="preserve">a breakdown of Canada’s current account balance in 2019. </w:t>
      </w:r>
    </w:p>
    <w:p w14:paraId="57B04F98" w14:textId="77777777" w:rsidR="004B6B96" w:rsidRDefault="004B6B96" w:rsidP="00426BD3">
      <w:pPr>
        <w:widowControl w:val="0"/>
        <w:spacing w:after="0" w:line="240" w:lineRule="auto"/>
        <w:rPr>
          <w:rFonts w:ascii="Gisha" w:hAnsi="Gisha" w:cs="Gisha"/>
          <w:color w:val="111111"/>
          <w:sz w:val="24"/>
          <w:szCs w:val="24"/>
          <w:shd w:val="clear" w:color="auto" w:fill="FFFFFF"/>
        </w:rPr>
      </w:pPr>
    </w:p>
    <w:p w14:paraId="21EA5C9A" w14:textId="77777777" w:rsidR="004B6B96" w:rsidRPr="009637C7" w:rsidRDefault="004B6B96" w:rsidP="00426BD3">
      <w:pPr>
        <w:widowControl w:val="0"/>
        <w:spacing w:after="0" w:line="240" w:lineRule="auto"/>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lastRenderedPageBreak/>
        <w:t xml:space="preserve">Exhibit </w:t>
      </w:r>
      <w:r w:rsidR="000208A0">
        <w:rPr>
          <w:rFonts w:ascii="Gisha" w:hAnsi="Gisha" w:cs="Gisha"/>
          <w:b/>
          <w:color w:val="111111"/>
          <w:sz w:val="20"/>
          <w:szCs w:val="20"/>
          <w:shd w:val="clear" w:color="auto" w:fill="FFFFFF"/>
        </w:rPr>
        <w:t>3</w:t>
      </w:r>
      <w:r w:rsidRPr="009637C7">
        <w:rPr>
          <w:rFonts w:ascii="Gisha" w:hAnsi="Gisha" w:cs="Gisha" w:hint="cs"/>
          <w:b/>
          <w:color w:val="111111"/>
          <w:sz w:val="20"/>
          <w:szCs w:val="20"/>
          <w:shd w:val="clear" w:color="auto" w:fill="FFFFFF"/>
        </w:rPr>
        <w:t>:  Canad</w:t>
      </w:r>
      <w:r w:rsidR="006769CB" w:rsidRPr="009637C7">
        <w:rPr>
          <w:rFonts w:ascii="Gisha" w:hAnsi="Gisha" w:cs="Gisha" w:hint="cs"/>
          <w:b/>
          <w:color w:val="111111"/>
          <w:sz w:val="20"/>
          <w:szCs w:val="20"/>
          <w:shd w:val="clear" w:color="auto" w:fill="FFFFFF"/>
        </w:rPr>
        <w:t>a’s</w:t>
      </w:r>
      <w:r w:rsidRPr="009637C7">
        <w:rPr>
          <w:rFonts w:ascii="Gisha" w:hAnsi="Gisha" w:cs="Gisha" w:hint="cs"/>
          <w:b/>
          <w:color w:val="111111"/>
          <w:sz w:val="20"/>
          <w:szCs w:val="20"/>
          <w:shd w:val="clear" w:color="auto" w:fill="FFFFFF"/>
        </w:rPr>
        <w:t xml:space="preserve"> Current Account Balance in 2019</w:t>
      </w:r>
    </w:p>
    <w:p w14:paraId="36EF4661" w14:textId="77777777" w:rsidR="00BC639A" w:rsidRPr="009637C7" w:rsidRDefault="00BC639A" w:rsidP="00426BD3">
      <w:pPr>
        <w:widowControl w:val="0"/>
        <w:spacing w:after="0" w:line="240" w:lineRule="auto"/>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(in millions)</w:t>
      </w:r>
    </w:p>
    <w:p w14:paraId="146BC731" w14:textId="77777777" w:rsidR="00B95D15" w:rsidRPr="009637C7" w:rsidRDefault="00B95D15" w:rsidP="00426BD3">
      <w:pPr>
        <w:widowControl w:val="0"/>
        <w:spacing w:after="0" w:line="240" w:lineRule="auto"/>
        <w:rPr>
          <w:rFonts w:ascii="Gisha" w:hAnsi="Gisha" w:cs="Gisha"/>
          <w:color w:val="111111"/>
          <w:sz w:val="20"/>
          <w:szCs w:val="20"/>
          <w:shd w:val="clear" w:color="auto" w:fill="FFFFFF"/>
        </w:rPr>
      </w:pPr>
    </w:p>
    <w:tbl>
      <w:tblPr>
        <w:tblStyle w:val="TableGrid"/>
        <w:tblW w:w="6755" w:type="dxa"/>
        <w:tblInd w:w="1795" w:type="dxa"/>
        <w:tblLook w:val="04A0" w:firstRow="1" w:lastRow="0" w:firstColumn="1" w:lastColumn="0" w:noHBand="0" w:noVBand="1"/>
      </w:tblPr>
      <w:tblGrid>
        <w:gridCol w:w="3150"/>
        <w:gridCol w:w="1170"/>
        <w:gridCol w:w="1260"/>
        <w:gridCol w:w="1175"/>
      </w:tblGrid>
      <w:tr w:rsidR="00B95D15" w:rsidRPr="009637C7" w14:paraId="4D94B4DF" w14:textId="77777777" w:rsidTr="004B6B96">
        <w:tc>
          <w:tcPr>
            <w:tcW w:w="3150" w:type="dxa"/>
          </w:tcPr>
          <w:p w14:paraId="05C54F03" w14:textId="77777777" w:rsidR="00B95D15" w:rsidRPr="009637C7" w:rsidRDefault="00B95D15" w:rsidP="00426BD3">
            <w:pPr>
              <w:widowControl w:val="0"/>
              <w:rPr>
                <w:rFonts w:ascii="Gisha" w:hAnsi="Gisha" w:cs="Gisha"/>
                <w:color w:val="111111"/>
                <w:sz w:val="20"/>
                <w:szCs w:val="20"/>
                <w:shd w:val="clear" w:color="auto" w:fill="FFFFFF"/>
              </w:rPr>
            </w:pPr>
          </w:p>
        </w:tc>
        <w:tc>
          <w:tcPr>
            <w:tcW w:w="1170" w:type="dxa"/>
          </w:tcPr>
          <w:p w14:paraId="7D74E002" w14:textId="77777777" w:rsidR="00B95D15" w:rsidRPr="009637C7" w:rsidRDefault="00B95D15" w:rsidP="00426BD3">
            <w:pPr>
              <w:widowControl w:val="0"/>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Receipts</w:t>
            </w:r>
          </w:p>
        </w:tc>
        <w:tc>
          <w:tcPr>
            <w:tcW w:w="1260" w:type="dxa"/>
          </w:tcPr>
          <w:p w14:paraId="07C2963B" w14:textId="77777777" w:rsidR="00B95D15" w:rsidRPr="009637C7" w:rsidRDefault="00B95D15" w:rsidP="00426BD3">
            <w:pPr>
              <w:widowControl w:val="0"/>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Payments</w:t>
            </w:r>
          </w:p>
        </w:tc>
        <w:tc>
          <w:tcPr>
            <w:tcW w:w="1175" w:type="dxa"/>
          </w:tcPr>
          <w:p w14:paraId="4F09FF51" w14:textId="77777777" w:rsidR="00B95D15" w:rsidRPr="009637C7" w:rsidRDefault="00B95D15" w:rsidP="00426BD3">
            <w:pPr>
              <w:widowControl w:val="0"/>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Balances</w:t>
            </w:r>
          </w:p>
        </w:tc>
      </w:tr>
      <w:tr w:rsidR="00B95D15" w:rsidRPr="009637C7" w14:paraId="4DB8233A" w14:textId="77777777" w:rsidTr="004B6B96">
        <w:tc>
          <w:tcPr>
            <w:tcW w:w="3150" w:type="dxa"/>
          </w:tcPr>
          <w:p w14:paraId="5CEB9ECF" w14:textId="77777777" w:rsidR="00B95D15" w:rsidRPr="009637C7" w:rsidRDefault="00B95D15"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Goods and Services</w:t>
            </w:r>
          </w:p>
        </w:tc>
        <w:tc>
          <w:tcPr>
            <w:tcW w:w="1170" w:type="dxa"/>
          </w:tcPr>
          <w:p w14:paraId="56385632"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737,500</w:t>
            </w:r>
          </w:p>
        </w:tc>
        <w:tc>
          <w:tcPr>
            <w:tcW w:w="1260" w:type="dxa"/>
          </w:tcPr>
          <w:p w14:paraId="4A4FA4B0"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774,371</w:t>
            </w:r>
          </w:p>
        </w:tc>
        <w:tc>
          <w:tcPr>
            <w:tcW w:w="1175" w:type="dxa"/>
          </w:tcPr>
          <w:p w14:paraId="6C6DDCAF"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-36,871</w:t>
            </w:r>
          </w:p>
        </w:tc>
      </w:tr>
      <w:tr w:rsidR="00B95D15" w:rsidRPr="009637C7" w14:paraId="29E306C9" w14:textId="77777777" w:rsidTr="004B6B96">
        <w:tc>
          <w:tcPr>
            <w:tcW w:w="3150" w:type="dxa"/>
          </w:tcPr>
          <w:p w14:paraId="2C2C5970"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Goods</w:t>
            </w:r>
          </w:p>
        </w:tc>
        <w:tc>
          <w:tcPr>
            <w:tcW w:w="1170" w:type="dxa"/>
          </w:tcPr>
          <w:p w14:paraId="3C6FF0B5"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598,167</w:t>
            </w:r>
          </w:p>
        </w:tc>
        <w:tc>
          <w:tcPr>
            <w:tcW w:w="1260" w:type="dxa"/>
          </w:tcPr>
          <w:p w14:paraId="2D72337C"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613,527</w:t>
            </w:r>
          </w:p>
        </w:tc>
        <w:tc>
          <w:tcPr>
            <w:tcW w:w="1175" w:type="dxa"/>
          </w:tcPr>
          <w:p w14:paraId="112DECD3"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-15,361</w:t>
            </w:r>
          </w:p>
        </w:tc>
      </w:tr>
      <w:tr w:rsidR="00B95D15" w:rsidRPr="009637C7" w14:paraId="2738A8CD" w14:textId="77777777" w:rsidTr="004B6B96">
        <w:tc>
          <w:tcPr>
            <w:tcW w:w="3150" w:type="dxa"/>
          </w:tcPr>
          <w:p w14:paraId="05882657"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Services</w:t>
            </w:r>
          </w:p>
        </w:tc>
        <w:tc>
          <w:tcPr>
            <w:tcW w:w="1170" w:type="dxa"/>
          </w:tcPr>
          <w:p w14:paraId="53337880"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139,333</w:t>
            </w:r>
          </w:p>
        </w:tc>
        <w:tc>
          <w:tcPr>
            <w:tcW w:w="1260" w:type="dxa"/>
          </w:tcPr>
          <w:p w14:paraId="78A2965F"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160,844</w:t>
            </w:r>
          </w:p>
        </w:tc>
        <w:tc>
          <w:tcPr>
            <w:tcW w:w="1175" w:type="dxa"/>
          </w:tcPr>
          <w:p w14:paraId="106FAC7B"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-21,510</w:t>
            </w:r>
          </w:p>
        </w:tc>
      </w:tr>
      <w:tr w:rsidR="00B95D15" w:rsidRPr="009637C7" w14:paraId="528399C0" w14:textId="77777777" w:rsidTr="004B6B96">
        <w:tc>
          <w:tcPr>
            <w:tcW w:w="3150" w:type="dxa"/>
          </w:tcPr>
          <w:p w14:paraId="43B08A34" w14:textId="77777777" w:rsidR="00B95D15" w:rsidRPr="009637C7" w:rsidRDefault="00B95D15"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Primary income</w:t>
            </w:r>
          </w:p>
        </w:tc>
        <w:tc>
          <w:tcPr>
            <w:tcW w:w="1170" w:type="dxa"/>
          </w:tcPr>
          <w:p w14:paraId="66B2BC8A"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149,213</w:t>
            </w:r>
          </w:p>
        </w:tc>
        <w:tc>
          <w:tcPr>
            <w:tcW w:w="1260" w:type="dxa"/>
          </w:tcPr>
          <w:p w14:paraId="71F7D731"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157,282</w:t>
            </w:r>
          </w:p>
        </w:tc>
        <w:tc>
          <w:tcPr>
            <w:tcW w:w="1175" w:type="dxa"/>
          </w:tcPr>
          <w:p w14:paraId="4C076391"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-8,069</w:t>
            </w:r>
          </w:p>
        </w:tc>
      </w:tr>
      <w:tr w:rsidR="00B95D15" w:rsidRPr="009637C7" w14:paraId="6F36B66E" w14:textId="77777777" w:rsidTr="004B6B96">
        <w:tc>
          <w:tcPr>
            <w:tcW w:w="3150" w:type="dxa"/>
          </w:tcPr>
          <w:p w14:paraId="1DAE400E"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Compensation of employees</w:t>
            </w:r>
          </w:p>
        </w:tc>
        <w:tc>
          <w:tcPr>
            <w:tcW w:w="1170" w:type="dxa"/>
          </w:tcPr>
          <w:p w14:paraId="40DC22BE"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1,740</w:t>
            </w:r>
          </w:p>
        </w:tc>
        <w:tc>
          <w:tcPr>
            <w:tcW w:w="1260" w:type="dxa"/>
          </w:tcPr>
          <w:p w14:paraId="582D9BB4"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7,606</w:t>
            </w:r>
          </w:p>
        </w:tc>
        <w:tc>
          <w:tcPr>
            <w:tcW w:w="1175" w:type="dxa"/>
          </w:tcPr>
          <w:p w14:paraId="68BB2992"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-5,865</w:t>
            </w:r>
          </w:p>
        </w:tc>
      </w:tr>
      <w:tr w:rsidR="00B95D15" w:rsidRPr="009637C7" w14:paraId="5FCE2F58" w14:textId="77777777" w:rsidTr="004B6B96">
        <w:tc>
          <w:tcPr>
            <w:tcW w:w="3150" w:type="dxa"/>
          </w:tcPr>
          <w:p w14:paraId="2101857C"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Investment income</w:t>
            </w:r>
          </w:p>
        </w:tc>
        <w:tc>
          <w:tcPr>
            <w:tcW w:w="1170" w:type="dxa"/>
          </w:tcPr>
          <w:p w14:paraId="526AB2B3"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147,473</w:t>
            </w:r>
          </w:p>
        </w:tc>
        <w:tc>
          <w:tcPr>
            <w:tcW w:w="1260" w:type="dxa"/>
          </w:tcPr>
          <w:p w14:paraId="62564FE5"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149,676</w:t>
            </w:r>
          </w:p>
        </w:tc>
        <w:tc>
          <w:tcPr>
            <w:tcW w:w="1175" w:type="dxa"/>
          </w:tcPr>
          <w:p w14:paraId="24440059"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-2,203</w:t>
            </w:r>
          </w:p>
        </w:tc>
      </w:tr>
      <w:tr w:rsidR="00B95D15" w:rsidRPr="009637C7" w14:paraId="4821FDC5" w14:textId="77777777" w:rsidTr="004B6B96">
        <w:tc>
          <w:tcPr>
            <w:tcW w:w="3150" w:type="dxa"/>
          </w:tcPr>
          <w:p w14:paraId="03FB3B15"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Direct investment income</w:t>
            </w:r>
          </w:p>
        </w:tc>
        <w:tc>
          <w:tcPr>
            <w:tcW w:w="1170" w:type="dxa"/>
          </w:tcPr>
          <w:p w14:paraId="58164E9F"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85,122</w:t>
            </w:r>
          </w:p>
        </w:tc>
        <w:tc>
          <w:tcPr>
            <w:tcW w:w="1260" w:type="dxa"/>
          </w:tcPr>
          <w:p w14:paraId="6AD31A3A"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56,163</w:t>
            </w:r>
          </w:p>
        </w:tc>
        <w:tc>
          <w:tcPr>
            <w:tcW w:w="1175" w:type="dxa"/>
          </w:tcPr>
          <w:p w14:paraId="3FA21590"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28,959</w:t>
            </w:r>
          </w:p>
        </w:tc>
      </w:tr>
      <w:tr w:rsidR="00B95D15" w:rsidRPr="009637C7" w14:paraId="3ED9FDD1" w14:textId="77777777" w:rsidTr="004B6B96">
        <w:tc>
          <w:tcPr>
            <w:tcW w:w="3150" w:type="dxa"/>
          </w:tcPr>
          <w:p w14:paraId="5B113AD8"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Portfolio investment income</w:t>
            </w:r>
          </w:p>
        </w:tc>
        <w:tc>
          <w:tcPr>
            <w:tcW w:w="1170" w:type="dxa"/>
          </w:tcPr>
          <w:p w14:paraId="3F0B46DD"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39,208</w:t>
            </w:r>
          </w:p>
        </w:tc>
        <w:tc>
          <w:tcPr>
            <w:tcW w:w="1260" w:type="dxa"/>
          </w:tcPr>
          <w:p w14:paraId="2EAA5052"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68,253</w:t>
            </w:r>
          </w:p>
        </w:tc>
        <w:tc>
          <w:tcPr>
            <w:tcW w:w="1175" w:type="dxa"/>
          </w:tcPr>
          <w:p w14:paraId="56D830EE"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-29,044</w:t>
            </w:r>
          </w:p>
        </w:tc>
      </w:tr>
      <w:tr w:rsidR="00B95D15" w:rsidRPr="009637C7" w14:paraId="209CDD8F" w14:textId="77777777" w:rsidTr="004B6B96">
        <w:tc>
          <w:tcPr>
            <w:tcW w:w="3150" w:type="dxa"/>
          </w:tcPr>
          <w:p w14:paraId="4BEB0F38"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Other investment income</w:t>
            </w:r>
          </w:p>
        </w:tc>
        <w:tc>
          <w:tcPr>
            <w:tcW w:w="1170" w:type="dxa"/>
          </w:tcPr>
          <w:p w14:paraId="13B3BE73"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23,143</w:t>
            </w:r>
          </w:p>
        </w:tc>
        <w:tc>
          <w:tcPr>
            <w:tcW w:w="1260" w:type="dxa"/>
          </w:tcPr>
          <w:p w14:paraId="719DF2DA"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25,260</w:t>
            </w:r>
          </w:p>
        </w:tc>
        <w:tc>
          <w:tcPr>
            <w:tcW w:w="1175" w:type="dxa"/>
          </w:tcPr>
          <w:p w14:paraId="537A946C"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-2,118</w:t>
            </w:r>
          </w:p>
        </w:tc>
      </w:tr>
      <w:tr w:rsidR="00B95D15" w:rsidRPr="009637C7" w14:paraId="22EB4303" w14:textId="77777777" w:rsidTr="004B6B96">
        <w:tc>
          <w:tcPr>
            <w:tcW w:w="3150" w:type="dxa"/>
          </w:tcPr>
          <w:p w14:paraId="3CEC871F" w14:textId="77777777" w:rsidR="00B95D15" w:rsidRPr="009637C7" w:rsidRDefault="00B95D15"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 xml:space="preserve">Secondary income </w:t>
            </w:r>
          </w:p>
        </w:tc>
        <w:tc>
          <w:tcPr>
            <w:tcW w:w="1170" w:type="dxa"/>
          </w:tcPr>
          <w:p w14:paraId="590897BD"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15,285</w:t>
            </w:r>
          </w:p>
        </w:tc>
        <w:tc>
          <w:tcPr>
            <w:tcW w:w="1260" w:type="dxa"/>
          </w:tcPr>
          <w:p w14:paraId="39B20195"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17,730</w:t>
            </w:r>
          </w:p>
        </w:tc>
        <w:tc>
          <w:tcPr>
            <w:tcW w:w="1175" w:type="dxa"/>
          </w:tcPr>
          <w:p w14:paraId="7CF37563"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-2,445</w:t>
            </w:r>
          </w:p>
        </w:tc>
      </w:tr>
      <w:tr w:rsidR="00B95D15" w:rsidRPr="009637C7" w14:paraId="2946AA5B" w14:textId="77777777" w:rsidTr="004B6B96">
        <w:tc>
          <w:tcPr>
            <w:tcW w:w="3150" w:type="dxa"/>
          </w:tcPr>
          <w:p w14:paraId="3676A13B"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Private transfers</w:t>
            </w:r>
          </w:p>
        </w:tc>
        <w:tc>
          <w:tcPr>
            <w:tcW w:w="1170" w:type="dxa"/>
          </w:tcPr>
          <w:p w14:paraId="001437CB"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4,443</w:t>
            </w:r>
          </w:p>
        </w:tc>
        <w:tc>
          <w:tcPr>
            <w:tcW w:w="1260" w:type="dxa"/>
          </w:tcPr>
          <w:p w14:paraId="22AD14AE"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12,035</w:t>
            </w:r>
          </w:p>
        </w:tc>
        <w:tc>
          <w:tcPr>
            <w:tcW w:w="1175" w:type="dxa"/>
          </w:tcPr>
          <w:p w14:paraId="64FF17F3"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-7,592</w:t>
            </w:r>
          </w:p>
        </w:tc>
      </w:tr>
      <w:tr w:rsidR="00B95D15" w:rsidRPr="009637C7" w14:paraId="20E67FBF" w14:textId="77777777" w:rsidTr="004B6B96">
        <w:tc>
          <w:tcPr>
            <w:tcW w:w="3150" w:type="dxa"/>
          </w:tcPr>
          <w:p w14:paraId="1702402D" w14:textId="77777777" w:rsidR="00B95D15" w:rsidRPr="009637C7" w:rsidRDefault="00B95D15"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Government transfers</w:t>
            </w:r>
          </w:p>
        </w:tc>
        <w:tc>
          <w:tcPr>
            <w:tcW w:w="1170" w:type="dxa"/>
          </w:tcPr>
          <w:p w14:paraId="4C64AD07"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10,842</w:t>
            </w:r>
          </w:p>
        </w:tc>
        <w:tc>
          <w:tcPr>
            <w:tcW w:w="1260" w:type="dxa"/>
          </w:tcPr>
          <w:p w14:paraId="4D4EC59A"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5,696</w:t>
            </w:r>
          </w:p>
        </w:tc>
        <w:tc>
          <w:tcPr>
            <w:tcW w:w="1175" w:type="dxa"/>
          </w:tcPr>
          <w:p w14:paraId="61FF798A"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5,147</w:t>
            </w:r>
          </w:p>
        </w:tc>
      </w:tr>
      <w:tr w:rsidR="00B95D15" w:rsidRPr="009637C7" w14:paraId="378A2F10" w14:textId="77777777" w:rsidTr="004B6B96">
        <w:tc>
          <w:tcPr>
            <w:tcW w:w="3150" w:type="dxa"/>
          </w:tcPr>
          <w:p w14:paraId="45BF8958" w14:textId="77777777" w:rsidR="00B95D15" w:rsidRPr="009637C7" w:rsidRDefault="00B95D15"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Current account balance</w:t>
            </w:r>
          </w:p>
        </w:tc>
        <w:tc>
          <w:tcPr>
            <w:tcW w:w="1170" w:type="dxa"/>
          </w:tcPr>
          <w:p w14:paraId="6004CF55"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901,998</w:t>
            </w:r>
          </w:p>
        </w:tc>
        <w:tc>
          <w:tcPr>
            <w:tcW w:w="1260" w:type="dxa"/>
          </w:tcPr>
          <w:p w14:paraId="3392CBF8"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949,383</w:t>
            </w:r>
          </w:p>
        </w:tc>
        <w:tc>
          <w:tcPr>
            <w:tcW w:w="1175" w:type="dxa"/>
          </w:tcPr>
          <w:p w14:paraId="21A7A5A3" w14:textId="77777777" w:rsidR="00B95D15" w:rsidRPr="009637C7" w:rsidRDefault="00B95D15"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-47,385</w:t>
            </w:r>
          </w:p>
        </w:tc>
      </w:tr>
      <w:tr w:rsidR="00B95D15" w:rsidRPr="009637C7" w14:paraId="642D42FC" w14:textId="77777777" w:rsidTr="004B6B96">
        <w:tc>
          <w:tcPr>
            <w:tcW w:w="6755" w:type="dxa"/>
            <w:gridSpan w:val="4"/>
          </w:tcPr>
          <w:p w14:paraId="4B3C5247" w14:textId="77777777" w:rsidR="00B95D15" w:rsidRPr="009637C7" w:rsidRDefault="00B95D15" w:rsidP="00426BD3">
            <w:pPr>
              <w:widowControl w:val="0"/>
              <w:rPr>
                <w:rFonts w:ascii="Gisha" w:hAnsi="Gisha" w:cs="Gisha"/>
                <w:b/>
                <w:color w:val="111111"/>
                <w:sz w:val="20"/>
                <w:szCs w:val="20"/>
                <w:shd w:val="clear" w:color="auto" w:fill="FFFFFF"/>
              </w:rPr>
            </w:pPr>
            <w:r w:rsidRPr="009637C7">
              <w:rPr>
                <w:rFonts w:ascii="Gisha" w:hAnsi="Gisha" w:cs="Gisha" w:hint="cs"/>
                <w:color w:val="111111"/>
                <w:sz w:val="20"/>
                <w:szCs w:val="20"/>
                <w:shd w:val="clear" w:color="auto" w:fill="FFFFFF"/>
              </w:rPr>
              <w:t>Source:  Statistics Canada</w:t>
            </w:r>
          </w:p>
        </w:tc>
      </w:tr>
    </w:tbl>
    <w:p w14:paraId="376FAB8B" w14:textId="77777777" w:rsidR="00B95D15" w:rsidRDefault="00B95D15" w:rsidP="00426BD3">
      <w:pPr>
        <w:widowControl w:val="0"/>
        <w:spacing w:after="0" w:line="240" w:lineRule="auto"/>
        <w:rPr>
          <w:rFonts w:ascii="Gisha" w:hAnsi="Gisha" w:cs="Gisha"/>
          <w:color w:val="111111"/>
          <w:sz w:val="24"/>
          <w:szCs w:val="24"/>
          <w:shd w:val="clear" w:color="auto" w:fill="FFFFFF"/>
        </w:rPr>
      </w:pPr>
    </w:p>
    <w:p w14:paraId="5214BFD9" w14:textId="7BD8AF87" w:rsidR="00B95D15" w:rsidRDefault="00B95D15" w:rsidP="00426BD3">
      <w:pPr>
        <w:widowControl w:val="0"/>
        <w:spacing w:after="0" w:line="240" w:lineRule="auto"/>
        <w:rPr>
          <w:rFonts w:ascii="Gisha" w:hAnsi="Gisha" w:cs="Gisha"/>
          <w:color w:val="111111"/>
          <w:sz w:val="24"/>
          <w:szCs w:val="24"/>
          <w:shd w:val="clear" w:color="auto" w:fill="FFFFFF"/>
        </w:rPr>
      </w:pPr>
      <w:r>
        <w:rPr>
          <w:rFonts w:ascii="Gisha" w:hAnsi="Gisha" w:cs="Gisha"/>
          <w:color w:val="111111"/>
          <w:sz w:val="24"/>
          <w:szCs w:val="24"/>
          <w:shd w:val="clear" w:color="auto" w:fill="FFFFFF"/>
        </w:rPr>
        <w:t>Canada had a current account deficit of CAD 4</w:t>
      </w:r>
      <w:r w:rsidR="00BC639A">
        <w:rPr>
          <w:rFonts w:ascii="Gisha" w:hAnsi="Gisha" w:cs="Gisha"/>
          <w:color w:val="111111"/>
          <w:sz w:val="24"/>
          <w:szCs w:val="24"/>
          <w:shd w:val="clear" w:color="auto" w:fill="FFFFFF"/>
        </w:rPr>
        <w:t>7,385</w:t>
      </w:r>
      <w:r>
        <w:rPr>
          <w:rFonts w:ascii="Gisha" w:hAnsi="Gisha" w:cs="Gisha"/>
          <w:color w:val="111111"/>
          <w:sz w:val="24"/>
          <w:szCs w:val="24"/>
          <w:shd w:val="clear" w:color="auto" w:fill="FFFFFF"/>
        </w:rPr>
        <w:t xml:space="preserve"> </w:t>
      </w:r>
      <w:r w:rsidR="00A6020B">
        <w:rPr>
          <w:rFonts w:ascii="Gisha" w:hAnsi="Gisha" w:cs="Gisha"/>
          <w:color w:val="111111"/>
          <w:sz w:val="24"/>
          <w:szCs w:val="24"/>
          <w:shd w:val="clear" w:color="auto" w:fill="FFFFFF"/>
        </w:rPr>
        <w:t>m</w:t>
      </w:r>
      <w:r>
        <w:rPr>
          <w:rFonts w:ascii="Gisha" w:hAnsi="Gisha" w:cs="Gisha"/>
          <w:color w:val="111111"/>
          <w:sz w:val="24"/>
          <w:szCs w:val="24"/>
          <w:shd w:val="clear" w:color="auto" w:fill="FFFFFF"/>
        </w:rPr>
        <w:t xml:space="preserve">illion in 2019.  The current account is divided into three </w:t>
      </w:r>
      <w:r w:rsidR="00A6020B">
        <w:rPr>
          <w:rFonts w:ascii="Gisha" w:hAnsi="Gisha" w:cs="Gisha"/>
          <w:color w:val="111111"/>
          <w:sz w:val="24"/>
          <w:szCs w:val="24"/>
          <w:shd w:val="clear" w:color="auto" w:fill="FFFFFF"/>
        </w:rPr>
        <w:t>components</w:t>
      </w:r>
      <w:r>
        <w:rPr>
          <w:rFonts w:ascii="Gisha" w:hAnsi="Gisha" w:cs="Gisha"/>
          <w:color w:val="111111"/>
          <w:sz w:val="24"/>
          <w:szCs w:val="24"/>
          <w:shd w:val="clear" w:color="auto" w:fill="FFFFFF"/>
        </w:rPr>
        <w:t xml:space="preserve"> </w:t>
      </w:r>
      <w:r w:rsidR="00BC639A">
        <w:rPr>
          <w:rFonts w:ascii="Gisha" w:hAnsi="Gisha" w:cs="Gisha"/>
          <w:color w:val="111111"/>
          <w:sz w:val="24"/>
          <w:szCs w:val="24"/>
          <w:shd w:val="clear" w:color="auto" w:fill="FFFFFF"/>
        </w:rPr>
        <w:t xml:space="preserve">which are </w:t>
      </w:r>
      <w:r>
        <w:rPr>
          <w:rFonts w:ascii="Gisha" w:hAnsi="Gisha" w:cs="Gisha"/>
          <w:color w:val="111111"/>
          <w:sz w:val="24"/>
          <w:szCs w:val="24"/>
          <w:shd w:val="clear" w:color="auto" w:fill="FFFFFF"/>
        </w:rPr>
        <w:t xml:space="preserve">goods and services, primary income, and secondary income.  Goods and services </w:t>
      </w:r>
      <w:r w:rsidR="00635648">
        <w:rPr>
          <w:rFonts w:ascii="Gisha" w:hAnsi="Gisha" w:cs="Gisha"/>
          <w:color w:val="111111"/>
          <w:sz w:val="24"/>
          <w:szCs w:val="24"/>
          <w:shd w:val="clear" w:color="auto" w:fill="FFFFFF"/>
        </w:rPr>
        <w:t>are</w:t>
      </w:r>
      <w:r>
        <w:rPr>
          <w:rFonts w:ascii="Gisha" w:hAnsi="Gisha" w:cs="Gisha"/>
          <w:color w:val="111111"/>
          <w:sz w:val="24"/>
          <w:szCs w:val="24"/>
          <w:shd w:val="clear" w:color="auto" w:fill="FFFFFF"/>
        </w:rPr>
        <w:t xml:space="preserve"> the largest component</w:t>
      </w:r>
      <w:r w:rsidR="00876A60">
        <w:rPr>
          <w:rFonts w:ascii="Gisha" w:hAnsi="Gisha" w:cs="Gisha"/>
          <w:color w:val="111111"/>
          <w:sz w:val="24"/>
          <w:szCs w:val="24"/>
          <w:shd w:val="clear" w:color="auto" w:fill="FFFFFF"/>
        </w:rPr>
        <w:t>s</w:t>
      </w:r>
      <w:r>
        <w:rPr>
          <w:rFonts w:ascii="Gisha" w:hAnsi="Gisha" w:cs="Gisha"/>
          <w:color w:val="111111"/>
          <w:sz w:val="24"/>
          <w:szCs w:val="24"/>
          <w:shd w:val="clear" w:color="auto" w:fill="FFFFFF"/>
        </w:rPr>
        <w:t xml:space="preserve"> consisting of cash receipts </w:t>
      </w:r>
      <w:r w:rsidR="009637C7">
        <w:rPr>
          <w:rFonts w:ascii="Gisha" w:hAnsi="Gisha" w:cs="Gisha"/>
          <w:color w:val="111111"/>
          <w:sz w:val="24"/>
          <w:szCs w:val="24"/>
          <w:shd w:val="clear" w:color="auto" w:fill="FFFFFF"/>
        </w:rPr>
        <w:t xml:space="preserve">and </w:t>
      </w:r>
      <w:r w:rsidR="00BD345E">
        <w:rPr>
          <w:rFonts w:ascii="Gisha" w:hAnsi="Gisha" w:cs="Gisha"/>
          <w:color w:val="111111"/>
          <w:sz w:val="24"/>
          <w:szCs w:val="24"/>
          <w:shd w:val="clear" w:color="auto" w:fill="FFFFFF"/>
        </w:rPr>
        <w:t>payments</w:t>
      </w:r>
      <w:r>
        <w:rPr>
          <w:rFonts w:ascii="Gisha" w:hAnsi="Gisha" w:cs="Gisha"/>
          <w:color w:val="111111"/>
          <w:sz w:val="24"/>
          <w:szCs w:val="24"/>
          <w:shd w:val="clear" w:color="auto" w:fill="FFFFFF"/>
        </w:rPr>
        <w:t xml:space="preserve"> from the export and import of tangible products as well as business services such as consulting fees and personal services such as travel.  The net amount for this component</w:t>
      </w:r>
      <w:r w:rsidR="006769CB">
        <w:rPr>
          <w:rFonts w:ascii="Gisha" w:hAnsi="Gisha" w:cs="Gisha"/>
          <w:color w:val="111111"/>
          <w:sz w:val="24"/>
          <w:szCs w:val="24"/>
          <w:shd w:val="clear" w:color="auto" w:fill="FFFFFF"/>
        </w:rPr>
        <w:t xml:space="preserve"> only</w:t>
      </w:r>
      <w:r>
        <w:rPr>
          <w:rFonts w:ascii="Gisha" w:hAnsi="Gisha" w:cs="Gisha"/>
          <w:color w:val="111111"/>
          <w:sz w:val="24"/>
          <w:szCs w:val="24"/>
          <w:shd w:val="clear" w:color="auto" w:fill="FFFFFF"/>
        </w:rPr>
        <w:t xml:space="preserve"> is</w:t>
      </w:r>
      <w:r w:rsidR="006769CB">
        <w:rPr>
          <w:rFonts w:ascii="Gisha" w:hAnsi="Gisha" w:cs="Gisha"/>
          <w:color w:val="111111"/>
          <w:sz w:val="24"/>
          <w:szCs w:val="24"/>
          <w:shd w:val="clear" w:color="auto" w:fill="FFFFFF"/>
        </w:rPr>
        <w:t xml:space="preserve"> called</w:t>
      </w:r>
      <w:r>
        <w:rPr>
          <w:rFonts w:ascii="Gisha" w:hAnsi="Gisha" w:cs="Gisha"/>
          <w:color w:val="111111"/>
          <w:sz w:val="24"/>
          <w:szCs w:val="24"/>
          <w:shd w:val="clear" w:color="auto" w:fill="FFFFFF"/>
        </w:rPr>
        <w:t xml:space="preserve"> the trade balance and </w:t>
      </w:r>
      <w:r w:rsidR="006769CB">
        <w:rPr>
          <w:rFonts w:ascii="Gisha" w:hAnsi="Gisha" w:cs="Gisha"/>
          <w:color w:val="111111"/>
          <w:sz w:val="24"/>
          <w:szCs w:val="24"/>
          <w:shd w:val="clear" w:color="auto" w:fill="FFFFFF"/>
        </w:rPr>
        <w:t xml:space="preserve">can be </w:t>
      </w:r>
      <w:r>
        <w:rPr>
          <w:rFonts w:ascii="Gisha" w:hAnsi="Gisha" w:cs="Gisha"/>
          <w:color w:val="111111"/>
          <w:sz w:val="24"/>
          <w:szCs w:val="24"/>
          <w:shd w:val="clear" w:color="auto" w:fill="FFFFFF"/>
        </w:rPr>
        <w:t xml:space="preserve">either a trade surplus or deficit.  A merchandize trade surplus or deficit refers to the goods component only which is much larger than services for most countries.  Primary income is </w:t>
      </w:r>
      <w:r w:rsidR="006769CB">
        <w:rPr>
          <w:rFonts w:ascii="Gisha" w:hAnsi="Gisha" w:cs="Gisha"/>
          <w:color w:val="111111"/>
          <w:sz w:val="24"/>
          <w:szCs w:val="24"/>
          <w:shd w:val="clear" w:color="auto" w:fill="FFFFFF"/>
        </w:rPr>
        <w:t xml:space="preserve">the </w:t>
      </w:r>
      <w:r>
        <w:rPr>
          <w:rFonts w:ascii="Gisha" w:hAnsi="Gisha" w:cs="Gisha"/>
          <w:color w:val="111111"/>
          <w:sz w:val="24"/>
          <w:szCs w:val="24"/>
          <w:shd w:val="clear" w:color="auto" w:fill="FFFFFF"/>
        </w:rPr>
        <w:t>compensation Canadian residents receive for foreign employment plus any investment income rec</w:t>
      </w:r>
      <w:r w:rsidR="006769CB">
        <w:rPr>
          <w:rFonts w:ascii="Gisha" w:hAnsi="Gisha" w:cs="Gisha"/>
          <w:color w:val="111111"/>
          <w:sz w:val="24"/>
          <w:szCs w:val="24"/>
          <w:shd w:val="clear" w:color="auto" w:fill="FFFFFF"/>
        </w:rPr>
        <w:t xml:space="preserve">eived </w:t>
      </w:r>
      <w:r w:rsidR="00BC639A">
        <w:rPr>
          <w:rFonts w:ascii="Gisha" w:hAnsi="Gisha" w:cs="Gisha"/>
          <w:color w:val="111111"/>
          <w:sz w:val="24"/>
          <w:szCs w:val="24"/>
          <w:shd w:val="clear" w:color="auto" w:fill="FFFFFF"/>
        </w:rPr>
        <w:t>for</w:t>
      </w:r>
      <w:r w:rsidR="006769CB">
        <w:rPr>
          <w:rFonts w:ascii="Gisha" w:hAnsi="Gisha" w:cs="Gisha"/>
          <w:color w:val="111111"/>
          <w:sz w:val="24"/>
          <w:szCs w:val="24"/>
          <w:shd w:val="clear" w:color="auto" w:fill="FFFFFF"/>
        </w:rPr>
        <w:t xml:space="preserve"> d</w:t>
      </w:r>
      <w:r>
        <w:rPr>
          <w:rFonts w:ascii="Gisha" w:hAnsi="Gisha" w:cs="Gisha"/>
          <w:color w:val="111111"/>
          <w:sz w:val="24"/>
          <w:szCs w:val="24"/>
          <w:shd w:val="clear" w:color="auto" w:fill="FFFFFF"/>
        </w:rPr>
        <w:t>irect investment</w:t>
      </w:r>
      <w:r w:rsidR="006769CB">
        <w:rPr>
          <w:rFonts w:ascii="Gisha" w:hAnsi="Gisha" w:cs="Gisha"/>
          <w:color w:val="111111"/>
          <w:sz w:val="24"/>
          <w:szCs w:val="24"/>
          <w:shd w:val="clear" w:color="auto" w:fill="FFFFFF"/>
        </w:rPr>
        <w:t>s</w:t>
      </w:r>
      <w:r>
        <w:rPr>
          <w:rFonts w:ascii="Gisha" w:hAnsi="Gisha" w:cs="Gisha"/>
          <w:color w:val="111111"/>
          <w:sz w:val="24"/>
          <w:szCs w:val="24"/>
          <w:shd w:val="clear" w:color="auto" w:fill="FFFFFF"/>
        </w:rPr>
        <w:t xml:space="preserve"> in</w:t>
      </w:r>
      <w:r w:rsidR="006769CB">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foreign</w:t>
      </w:r>
      <w:r w:rsidR="006769CB">
        <w:rPr>
          <w:rFonts w:ascii="Gisha" w:hAnsi="Gisha" w:cs="Gisha"/>
          <w:color w:val="111111"/>
          <w:sz w:val="24"/>
          <w:szCs w:val="24"/>
          <w:shd w:val="clear" w:color="auto" w:fill="FFFFFF"/>
        </w:rPr>
        <w:t xml:space="preserve"> companies, </w:t>
      </w:r>
      <w:r>
        <w:rPr>
          <w:rFonts w:ascii="Gisha" w:hAnsi="Gisha" w:cs="Gisha"/>
          <w:color w:val="111111"/>
          <w:sz w:val="24"/>
          <w:szCs w:val="24"/>
          <w:shd w:val="clear" w:color="auto" w:fill="FFFFFF"/>
        </w:rPr>
        <w:t>portfolio investment</w:t>
      </w:r>
      <w:r w:rsidR="006769CB">
        <w:rPr>
          <w:rFonts w:ascii="Gisha" w:hAnsi="Gisha" w:cs="Gisha"/>
          <w:color w:val="111111"/>
          <w:sz w:val="24"/>
          <w:szCs w:val="24"/>
          <w:shd w:val="clear" w:color="auto" w:fill="FFFFFF"/>
        </w:rPr>
        <w:t>s</w:t>
      </w:r>
      <w:r>
        <w:rPr>
          <w:rFonts w:ascii="Gisha" w:hAnsi="Gisha" w:cs="Gisha"/>
          <w:color w:val="111111"/>
          <w:sz w:val="24"/>
          <w:szCs w:val="24"/>
          <w:shd w:val="clear" w:color="auto" w:fill="FFFFFF"/>
        </w:rPr>
        <w:t xml:space="preserve"> in foreign stocks and</w:t>
      </w:r>
      <w:r w:rsidR="006769CB">
        <w:rPr>
          <w:rFonts w:ascii="Gisha" w:hAnsi="Gisha" w:cs="Gisha"/>
          <w:color w:val="111111"/>
          <w:sz w:val="24"/>
          <w:szCs w:val="24"/>
          <w:shd w:val="clear" w:color="auto" w:fill="FFFFFF"/>
        </w:rPr>
        <w:t xml:space="preserve"> debt instruments</w:t>
      </w:r>
      <w:r>
        <w:rPr>
          <w:rFonts w:ascii="Gisha" w:hAnsi="Gisha" w:cs="Gisha"/>
          <w:color w:val="111111"/>
          <w:sz w:val="24"/>
          <w:szCs w:val="24"/>
          <w:shd w:val="clear" w:color="auto" w:fill="FFFFFF"/>
        </w:rPr>
        <w:t>, or royalty income from foreign source</w:t>
      </w:r>
      <w:r w:rsidR="00BC639A">
        <w:rPr>
          <w:rFonts w:ascii="Gisha" w:hAnsi="Gisha" w:cs="Gisha"/>
          <w:color w:val="111111"/>
          <w:sz w:val="24"/>
          <w:szCs w:val="24"/>
          <w:shd w:val="clear" w:color="auto" w:fill="FFFFFF"/>
        </w:rPr>
        <w:t>s</w:t>
      </w:r>
      <w:r>
        <w:rPr>
          <w:rFonts w:ascii="Gisha" w:hAnsi="Gisha" w:cs="Gisha"/>
          <w:color w:val="111111"/>
          <w:sz w:val="24"/>
          <w:szCs w:val="24"/>
          <w:shd w:val="clear" w:color="auto" w:fill="FFFFFF"/>
        </w:rPr>
        <w:t>.  Secondary income includes one-way</w:t>
      </w:r>
      <w:r w:rsidR="006769CB">
        <w:rPr>
          <w:rFonts w:ascii="Gisha" w:hAnsi="Gisha" w:cs="Gisha"/>
          <w:color w:val="111111"/>
          <w:sz w:val="24"/>
          <w:szCs w:val="24"/>
          <w:shd w:val="clear" w:color="auto" w:fill="FFFFFF"/>
        </w:rPr>
        <w:t xml:space="preserve"> international</w:t>
      </w:r>
      <w:r>
        <w:rPr>
          <w:rFonts w:ascii="Gisha" w:hAnsi="Gisha" w:cs="Gisha"/>
          <w:color w:val="111111"/>
          <w:sz w:val="24"/>
          <w:szCs w:val="24"/>
          <w:shd w:val="clear" w:color="auto" w:fill="FFFFFF"/>
        </w:rPr>
        <w:t xml:space="preserve"> transfer</w:t>
      </w:r>
      <w:r w:rsidR="006769CB">
        <w:rPr>
          <w:rFonts w:ascii="Gisha" w:hAnsi="Gisha" w:cs="Gisha"/>
          <w:color w:val="111111"/>
          <w:sz w:val="24"/>
          <w:szCs w:val="24"/>
          <w:shd w:val="clear" w:color="auto" w:fill="FFFFFF"/>
        </w:rPr>
        <w:t>s</w:t>
      </w:r>
      <w:r>
        <w:rPr>
          <w:rFonts w:ascii="Gisha" w:hAnsi="Gisha" w:cs="Gisha"/>
          <w:color w:val="111111"/>
          <w:sz w:val="24"/>
          <w:szCs w:val="24"/>
          <w:shd w:val="clear" w:color="auto" w:fill="FFFFFF"/>
        </w:rPr>
        <w:t xml:space="preserve"> such as financial gifts, worker</w:t>
      </w:r>
      <w:r w:rsidR="006769CB">
        <w:rPr>
          <w:rFonts w:ascii="Gisha" w:hAnsi="Gisha" w:cs="Gisha"/>
          <w:color w:val="111111"/>
          <w:sz w:val="24"/>
          <w:szCs w:val="24"/>
          <w:shd w:val="clear" w:color="auto" w:fill="FFFFFF"/>
        </w:rPr>
        <w:t xml:space="preserve"> remittances</w:t>
      </w:r>
      <w:r>
        <w:rPr>
          <w:rFonts w:ascii="Gisha" w:hAnsi="Gisha" w:cs="Gisha"/>
          <w:color w:val="111111"/>
          <w:sz w:val="24"/>
          <w:szCs w:val="24"/>
          <w:shd w:val="clear" w:color="auto" w:fill="FFFFFF"/>
        </w:rPr>
        <w:t xml:space="preserve">, and government aid.  </w:t>
      </w:r>
    </w:p>
    <w:p w14:paraId="0110C532" w14:textId="77777777" w:rsidR="00B95D15" w:rsidRDefault="00B95D15" w:rsidP="00426BD3">
      <w:pPr>
        <w:widowControl w:val="0"/>
        <w:spacing w:after="0" w:line="240" w:lineRule="auto"/>
        <w:rPr>
          <w:rFonts w:ascii="Gisha" w:hAnsi="Gisha" w:cs="Gisha"/>
          <w:color w:val="111111"/>
          <w:sz w:val="24"/>
          <w:szCs w:val="24"/>
          <w:shd w:val="clear" w:color="auto" w:fill="FFFFFF"/>
        </w:rPr>
      </w:pPr>
    </w:p>
    <w:p w14:paraId="7B69CF13" w14:textId="77777777" w:rsidR="00B95D15" w:rsidRDefault="00B95D15" w:rsidP="00426BD3">
      <w:pPr>
        <w:widowControl w:val="0"/>
        <w:spacing w:after="0" w:line="240" w:lineRule="auto"/>
        <w:rPr>
          <w:rFonts w:ascii="Gisha" w:hAnsi="Gisha" w:cs="Gisha"/>
          <w:color w:val="111111"/>
          <w:sz w:val="24"/>
          <w:szCs w:val="24"/>
          <w:shd w:val="clear" w:color="auto" w:fill="FFFFFF"/>
        </w:rPr>
      </w:pPr>
      <w:r>
        <w:rPr>
          <w:rFonts w:ascii="Gisha" w:hAnsi="Gisha" w:cs="Gisha"/>
          <w:color w:val="111111"/>
          <w:sz w:val="24"/>
          <w:szCs w:val="24"/>
          <w:shd w:val="clear" w:color="auto" w:fill="FFFFFF"/>
        </w:rPr>
        <w:t xml:space="preserve">Countries with current account surpluses must </w:t>
      </w:r>
      <w:r w:rsidR="00E306EE">
        <w:rPr>
          <w:rFonts w:ascii="Gisha" w:hAnsi="Gisha" w:cs="Gisha"/>
          <w:color w:val="111111"/>
          <w:sz w:val="24"/>
          <w:szCs w:val="24"/>
          <w:shd w:val="clear" w:color="auto" w:fill="FFFFFF"/>
        </w:rPr>
        <w:t xml:space="preserve">do something </w:t>
      </w:r>
      <w:r>
        <w:rPr>
          <w:rFonts w:ascii="Gisha" w:hAnsi="Gisha" w:cs="Gisha"/>
          <w:color w:val="111111"/>
          <w:sz w:val="24"/>
          <w:szCs w:val="24"/>
          <w:shd w:val="clear" w:color="auto" w:fill="FFFFFF"/>
        </w:rPr>
        <w:t xml:space="preserve">with the </w:t>
      </w:r>
      <w:r w:rsidR="00BC639A">
        <w:rPr>
          <w:rFonts w:ascii="Gisha" w:hAnsi="Gisha" w:cs="Gisha"/>
          <w:color w:val="111111"/>
          <w:sz w:val="24"/>
          <w:szCs w:val="24"/>
          <w:shd w:val="clear" w:color="auto" w:fill="FFFFFF"/>
        </w:rPr>
        <w:t xml:space="preserve">foreign </w:t>
      </w:r>
      <w:r>
        <w:rPr>
          <w:rFonts w:ascii="Gisha" w:hAnsi="Gisha" w:cs="Gisha"/>
          <w:color w:val="111111"/>
          <w:sz w:val="24"/>
          <w:szCs w:val="24"/>
          <w:shd w:val="clear" w:color="auto" w:fill="FFFFFF"/>
        </w:rPr>
        <w:t xml:space="preserve">currencies they </w:t>
      </w:r>
      <w:r w:rsidR="00E306EE">
        <w:rPr>
          <w:rFonts w:ascii="Gisha" w:hAnsi="Gisha" w:cs="Gisha"/>
          <w:color w:val="111111"/>
          <w:sz w:val="24"/>
          <w:szCs w:val="24"/>
          <w:shd w:val="clear" w:color="auto" w:fill="FFFFFF"/>
        </w:rPr>
        <w:t>accumulate</w:t>
      </w:r>
      <w:r>
        <w:rPr>
          <w:rFonts w:ascii="Gisha" w:hAnsi="Gisha" w:cs="Gisha"/>
          <w:color w:val="111111"/>
          <w:sz w:val="24"/>
          <w:szCs w:val="24"/>
          <w:shd w:val="clear" w:color="auto" w:fill="FFFFFF"/>
        </w:rPr>
        <w:t xml:space="preserve">.  Some funds are held as foreign exchange reserves </w:t>
      </w:r>
      <w:r w:rsidR="00E306EE">
        <w:rPr>
          <w:rFonts w:ascii="Gisha" w:hAnsi="Gisha" w:cs="Gisha"/>
          <w:color w:val="111111"/>
          <w:sz w:val="24"/>
          <w:szCs w:val="24"/>
          <w:shd w:val="clear" w:color="auto" w:fill="FFFFFF"/>
        </w:rPr>
        <w:t>in</w:t>
      </w:r>
      <w:r>
        <w:rPr>
          <w:rFonts w:ascii="Gisha" w:hAnsi="Gisha" w:cs="Gisha"/>
          <w:color w:val="111111"/>
          <w:sz w:val="24"/>
          <w:szCs w:val="24"/>
          <w:shd w:val="clear" w:color="auto" w:fill="FFFFFF"/>
        </w:rPr>
        <w:t xml:space="preserve"> their central banks while the rest </w:t>
      </w:r>
      <w:r w:rsidR="00BC639A">
        <w:rPr>
          <w:rFonts w:ascii="Gisha" w:hAnsi="Gisha" w:cs="Gisha"/>
          <w:color w:val="111111"/>
          <w:sz w:val="24"/>
          <w:szCs w:val="24"/>
          <w:shd w:val="clear" w:color="auto" w:fill="FFFFFF"/>
        </w:rPr>
        <w:t>is</w:t>
      </w:r>
      <w:r>
        <w:rPr>
          <w:rFonts w:ascii="Gisha" w:hAnsi="Gisha" w:cs="Gisha"/>
          <w:color w:val="111111"/>
          <w:sz w:val="24"/>
          <w:szCs w:val="24"/>
          <w:shd w:val="clear" w:color="auto" w:fill="FFFFFF"/>
        </w:rPr>
        <w:t xml:space="preserve"> reinvested </w:t>
      </w:r>
      <w:r w:rsidR="00BC639A">
        <w:rPr>
          <w:rFonts w:ascii="Gisha" w:hAnsi="Gisha" w:cs="Gisha"/>
          <w:color w:val="111111"/>
          <w:sz w:val="24"/>
          <w:szCs w:val="24"/>
          <w:shd w:val="clear" w:color="auto" w:fill="FFFFFF"/>
        </w:rPr>
        <w:t xml:space="preserve">or lent to </w:t>
      </w:r>
      <w:r w:rsidR="00E306EE">
        <w:rPr>
          <w:rFonts w:ascii="Gisha" w:hAnsi="Gisha" w:cs="Gisha"/>
          <w:color w:val="111111"/>
          <w:sz w:val="24"/>
          <w:szCs w:val="24"/>
          <w:shd w:val="clear" w:color="auto" w:fill="FFFFFF"/>
        </w:rPr>
        <w:t xml:space="preserve">other </w:t>
      </w:r>
      <w:r>
        <w:rPr>
          <w:rFonts w:ascii="Gisha" w:hAnsi="Gisha" w:cs="Gisha"/>
          <w:color w:val="111111"/>
          <w:sz w:val="24"/>
          <w:szCs w:val="24"/>
          <w:shd w:val="clear" w:color="auto" w:fill="FFFFFF"/>
        </w:rPr>
        <w:t xml:space="preserve">countries. </w:t>
      </w:r>
      <w:r w:rsidR="00E306EE">
        <w:rPr>
          <w:rFonts w:ascii="Gisha" w:hAnsi="Gisha" w:cs="Gisha"/>
          <w:color w:val="111111"/>
          <w:sz w:val="24"/>
          <w:szCs w:val="24"/>
          <w:shd w:val="clear" w:color="auto" w:fill="FFFFFF"/>
        </w:rPr>
        <w:t xml:space="preserve"> Businesses </w:t>
      </w:r>
      <w:r>
        <w:rPr>
          <w:rFonts w:ascii="Gisha" w:hAnsi="Gisha" w:cs="Gisha"/>
          <w:color w:val="111111"/>
          <w:sz w:val="24"/>
          <w:szCs w:val="24"/>
          <w:shd w:val="clear" w:color="auto" w:fill="FFFFFF"/>
        </w:rPr>
        <w:t xml:space="preserve">make foreign </w:t>
      </w:r>
      <w:r w:rsidR="00E306EE">
        <w:rPr>
          <w:rFonts w:ascii="Gisha" w:hAnsi="Gisha" w:cs="Gisha"/>
          <w:color w:val="111111"/>
          <w:sz w:val="24"/>
          <w:szCs w:val="24"/>
          <w:shd w:val="clear" w:color="auto" w:fill="FFFFFF"/>
        </w:rPr>
        <w:t xml:space="preserve">direct </w:t>
      </w:r>
      <w:r>
        <w:rPr>
          <w:rFonts w:ascii="Gisha" w:hAnsi="Gisha" w:cs="Gisha"/>
          <w:color w:val="111111"/>
          <w:sz w:val="24"/>
          <w:szCs w:val="24"/>
          <w:shd w:val="clear" w:color="auto" w:fill="FFFFFF"/>
        </w:rPr>
        <w:t>investments</w:t>
      </w:r>
      <w:r w:rsidR="00E306EE">
        <w:rPr>
          <w:rFonts w:ascii="Gisha" w:hAnsi="Gisha" w:cs="Gisha"/>
          <w:color w:val="111111"/>
          <w:sz w:val="24"/>
          <w:szCs w:val="24"/>
          <w:shd w:val="clear" w:color="auto" w:fill="FFFFFF"/>
        </w:rPr>
        <w:t xml:space="preserve"> whe</w:t>
      </w:r>
      <w:r w:rsidR="00314FB8">
        <w:rPr>
          <w:rFonts w:ascii="Gisha" w:hAnsi="Gisha" w:cs="Gisha"/>
          <w:color w:val="111111"/>
          <w:sz w:val="24"/>
          <w:szCs w:val="24"/>
          <w:shd w:val="clear" w:color="auto" w:fill="FFFFFF"/>
        </w:rPr>
        <w:t>n</w:t>
      </w:r>
      <w:r w:rsidR="00E306EE">
        <w:rPr>
          <w:rFonts w:ascii="Gisha" w:hAnsi="Gisha" w:cs="Gisha"/>
          <w:color w:val="111111"/>
          <w:sz w:val="24"/>
          <w:szCs w:val="24"/>
          <w:shd w:val="clear" w:color="auto" w:fill="FFFFFF"/>
        </w:rPr>
        <w:t xml:space="preserve"> they take control of another </w:t>
      </w:r>
      <w:r w:rsidR="00BC639A">
        <w:rPr>
          <w:rFonts w:ascii="Gisha" w:hAnsi="Gisha" w:cs="Gisha"/>
          <w:color w:val="111111"/>
          <w:sz w:val="24"/>
          <w:szCs w:val="24"/>
          <w:shd w:val="clear" w:color="auto" w:fill="FFFFFF"/>
        </w:rPr>
        <w:t>company</w:t>
      </w:r>
      <w:r w:rsidR="00E306EE">
        <w:rPr>
          <w:rFonts w:ascii="Gisha" w:hAnsi="Gisha" w:cs="Gisha"/>
          <w:color w:val="111111"/>
          <w:sz w:val="24"/>
          <w:szCs w:val="24"/>
          <w:shd w:val="clear" w:color="auto" w:fill="FFFFFF"/>
        </w:rPr>
        <w:t xml:space="preserve">.  </w:t>
      </w:r>
      <w:r w:rsidR="003B6F73">
        <w:rPr>
          <w:rFonts w:ascii="Gisha" w:hAnsi="Gisha" w:cs="Gisha"/>
          <w:color w:val="111111"/>
          <w:sz w:val="24"/>
          <w:szCs w:val="24"/>
          <w:shd w:val="clear" w:color="auto" w:fill="FFFFFF"/>
        </w:rPr>
        <w:t>Investment firms</w:t>
      </w:r>
      <w:r w:rsidR="00E90E18">
        <w:rPr>
          <w:rFonts w:ascii="Gisha" w:hAnsi="Gisha" w:cs="Gisha"/>
          <w:color w:val="111111"/>
          <w:sz w:val="24"/>
          <w:szCs w:val="24"/>
          <w:shd w:val="clear" w:color="auto" w:fill="FFFFFF"/>
        </w:rPr>
        <w:t xml:space="preserve"> </w:t>
      </w:r>
      <w:r w:rsidR="00E306EE">
        <w:rPr>
          <w:rFonts w:ascii="Gisha" w:hAnsi="Gisha" w:cs="Gisha"/>
          <w:color w:val="111111"/>
          <w:sz w:val="24"/>
          <w:szCs w:val="24"/>
          <w:shd w:val="clear" w:color="auto" w:fill="FFFFFF"/>
        </w:rPr>
        <w:t>make</w:t>
      </w:r>
      <w:r w:rsidR="00111E67">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portfolio investment</w:t>
      </w:r>
      <w:r w:rsidR="004B6B96">
        <w:rPr>
          <w:rFonts w:ascii="Gisha" w:hAnsi="Gisha" w:cs="Gisha"/>
          <w:color w:val="111111"/>
          <w:sz w:val="24"/>
          <w:szCs w:val="24"/>
          <w:shd w:val="clear" w:color="auto" w:fill="FFFFFF"/>
        </w:rPr>
        <w:t>s</w:t>
      </w:r>
      <w:r w:rsidR="003B6F73">
        <w:rPr>
          <w:rFonts w:ascii="Gisha" w:hAnsi="Gisha" w:cs="Gisha"/>
          <w:color w:val="111111"/>
          <w:sz w:val="24"/>
          <w:szCs w:val="24"/>
          <w:shd w:val="clear" w:color="auto" w:fill="FFFFFF"/>
        </w:rPr>
        <w:t xml:space="preserve"> where they do not </w:t>
      </w:r>
      <w:r w:rsidR="00BC639A">
        <w:rPr>
          <w:rFonts w:ascii="Gisha" w:hAnsi="Gisha" w:cs="Gisha"/>
          <w:color w:val="111111"/>
          <w:sz w:val="24"/>
          <w:szCs w:val="24"/>
          <w:shd w:val="clear" w:color="auto" w:fill="FFFFFF"/>
        </w:rPr>
        <w:t xml:space="preserve">take </w:t>
      </w:r>
      <w:r w:rsidR="003B6F73">
        <w:rPr>
          <w:rFonts w:ascii="Gisha" w:hAnsi="Gisha" w:cs="Gisha"/>
          <w:color w:val="111111"/>
          <w:sz w:val="24"/>
          <w:szCs w:val="24"/>
          <w:shd w:val="clear" w:color="auto" w:fill="FFFFFF"/>
        </w:rPr>
        <w:t>control</w:t>
      </w:r>
      <w:r>
        <w:rPr>
          <w:rFonts w:ascii="Gisha" w:hAnsi="Gisha" w:cs="Gisha"/>
          <w:color w:val="111111"/>
          <w:sz w:val="24"/>
          <w:szCs w:val="24"/>
          <w:shd w:val="clear" w:color="auto" w:fill="FFFFFF"/>
        </w:rPr>
        <w:t xml:space="preserve"> </w:t>
      </w:r>
      <w:r w:rsidR="00BC639A">
        <w:rPr>
          <w:rFonts w:ascii="Gisha" w:hAnsi="Gisha" w:cs="Gisha"/>
          <w:color w:val="111111"/>
          <w:sz w:val="24"/>
          <w:szCs w:val="24"/>
          <w:shd w:val="clear" w:color="auto" w:fill="FFFFFF"/>
        </w:rPr>
        <w:t xml:space="preserve">but make passive investments in </w:t>
      </w:r>
      <w:r>
        <w:rPr>
          <w:rFonts w:ascii="Gisha" w:hAnsi="Gisha" w:cs="Gisha"/>
          <w:color w:val="111111"/>
          <w:sz w:val="24"/>
          <w:szCs w:val="24"/>
          <w:shd w:val="clear" w:color="auto" w:fill="FFFFFF"/>
        </w:rPr>
        <w:t>the</w:t>
      </w:r>
      <w:r w:rsidR="00E306EE">
        <w:rPr>
          <w:rFonts w:ascii="Gisha" w:hAnsi="Gisha" w:cs="Gisha"/>
          <w:color w:val="111111"/>
          <w:sz w:val="24"/>
          <w:szCs w:val="24"/>
          <w:shd w:val="clear" w:color="auto" w:fill="FFFFFF"/>
        </w:rPr>
        <w:t xml:space="preserve"> stocks and bonds of foreign companies</w:t>
      </w:r>
      <w:r>
        <w:rPr>
          <w:rFonts w:ascii="Gisha" w:hAnsi="Gisha" w:cs="Gisha"/>
          <w:color w:val="111111"/>
          <w:sz w:val="24"/>
          <w:szCs w:val="24"/>
          <w:shd w:val="clear" w:color="auto" w:fill="FFFFFF"/>
        </w:rPr>
        <w:t xml:space="preserve"> or </w:t>
      </w:r>
      <w:r w:rsidR="00E306EE">
        <w:rPr>
          <w:rFonts w:ascii="Gisha" w:hAnsi="Gisha" w:cs="Gisha"/>
          <w:color w:val="111111"/>
          <w:sz w:val="24"/>
          <w:szCs w:val="24"/>
          <w:shd w:val="clear" w:color="auto" w:fill="FFFFFF"/>
        </w:rPr>
        <w:t xml:space="preserve">buy </w:t>
      </w:r>
      <w:r>
        <w:rPr>
          <w:rFonts w:ascii="Gisha" w:hAnsi="Gisha" w:cs="Gisha"/>
          <w:color w:val="111111"/>
          <w:sz w:val="24"/>
          <w:szCs w:val="24"/>
          <w:shd w:val="clear" w:color="auto" w:fill="FFFFFF"/>
        </w:rPr>
        <w:t xml:space="preserve">foreign government debt.  </w:t>
      </w:r>
      <w:r w:rsidR="009637C7">
        <w:rPr>
          <w:rFonts w:ascii="Gisha" w:hAnsi="Gisha" w:cs="Gisha"/>
          <w:color w:val="111111"/>
          <w:sz w:val="24"/>
          <w:szCs w:val="24"/>
          <w:shd w:val="clear" w:color="auto" w:fill="FFFFFF"/>
        </w:rPr>
        <w:t>B</w:t>
      </w:r>
      <w:r w:rsidR="003B6F73">
        <w:rPr>
          <w:rFonts w:ascii="Gisha" w:hAnsi="Gisha" w:cs="Gisha"/>
          <w:color w:val="111111"/>
          <w:sz w:val="24"/>
          <w:szCs w:val="24"/>
          <w:shd w:val="clear" w:color="auto" w:fill="FFFFFF"/>
        </w:rPr>
        <w:t xml:space="preserve">anks </w:t>
      </w:r>
      <w:r w:rsidR="009637C7">
        <w:rPr>
          <w:rFonts w:ascii="Gisha" w:hAnsi="Gisha" w:cs="Gisha"/>
          <w:color w:val="111111"/>
          <w:sz w:val="24"/>
          <w:szCs w:val="24"/>
          <w:shd w:val="clear" w:color="auto" w:fill="FFFFFF"/>
        </w:rPr>
        <w:t xml:space="preserve">make </w:t>
      </w:r>
      <w:r w:rsidR="003B6F73">
        <w:rPr>
          <w:rFonts w:ascii="Gisha" w:hAnsi="Gisha" w:cs="Gisha"/>
          <w:color w:val="111111"/>
          <w:sz w:val="24"/>
          <w:szCs w:val="24"/>
          <w:shd w:val="clear" w:color="auto" w:fill="FFFFFF"/>
        </w:rPr>
        <w:t>deposits</w:t>
      </w:r>
      <w:r w:rsidR="009637C7">
        <w:rPr>
          <w:rFonts w:ascii="Gisha" w:hAnsi="Gisha" w:cs="Gisha"/>
          <w:color w:val="111111"/>
          <w:sz w:val="24"/>
          <w:szCs w:val="24"/>
          <w:shd w:val="clear" w:color="auto" w:fill="FFFFFF"/>
        </w:rPr>
        <w:t xml:space="preserve"> in foreign banks</w:t>
      </w:r>
      <w:r w:rsidR="003B6F73">
        <w:rPr>
          <w:rFonts w:ascii="Gisha" w:hAnsi="Gisha" w:cs="Gisha"/>
          <w:color w:val="111111"/>
          <w:sz w:val="24"/>
          <w:szCs w:val="24"/>
          <w:shd w:val="clear" w:color="auto" w:fill="FFFFFF"/>
        </w:rPr>
        <w:t xml:space="preserve"> or business loans, while companies extend trade credit</w:t>
      </w:r>
      <w:r w:rsidR="00E90E18">
        <w:rPr>
          <w:rFonts w:ascii="Gisha" w:hAnsi="Gisha" w:cs="Gisha"/>
          <w:color w:val="111111"/>
          <w:sz w:val="24"/>
          <w:szCs w:val="24"/>
          <w:shd w:val="clear" w:color="auto" w:fill="FFFFFF"/>
        </w:rPr>
        <w:t xml:space="preserve"> to foreign firms</w:t>
      </w:r>
      <w:r w:rsidR="003B6F73">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Note that the income earned</w:t>
      </w:r>
      <w:r w:rsidR="003B6F73">
        <w:rPr>
          <w:rFonts w:ascii="Gisha" w:hAnsi="Gisha" w:cs="Gisha"/>
          <w:color w:val="111111"/>
          <w:sz w:val="24"/>
          <w:szCs w:val="24"/>
          <w:shd w:val="clear" w:color="auto" w:fill="FFFFFF"/>
        </w:rPr>
        <w:t xml:space="preserve"> on these investments</w:t>
      </w:r>
      <w:r>
        <w:rPr>
          <w:rFonts w:ascii="Gisha" w:hAnsi="Gisha" w:cs="Gisha"/>
          <w:color w:val="111111"/>
          <w:sz w:val="24"/>
          <w:szCs w:val="24"/>
          <w:shd w:val="clear" w:color="auto" w:fill="FFFFFF"/>
        </w:rPr>
        <w:t xml:space="preserve"> is a component of primary income in the current account</w:t>
      </w:r>
      <w:r w:rsidR="004B6B96">
        <w:rPr>
          <w:rFonts w:ascii="Gisha" w:hAnsi="Gisha" w:cs="Gisha"/>
          <w:color w:val="111111"/>
          <w:sz w:val="24"/>
          <w:szCs w:val="24"/>
          <w:shd w:val="clear" w:color="auto" w:fill="FFFFFF"/>
        </w:rPr>
        <w:t>.</w:t>
      </w:r>
      <w:r w:rsidR="003B6F73">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 xml:space="preserve">These </w:t>
      </w:r>
      <w:r w:rsidR="00E306EE">
        <w:rPr>
          <w:rFonts w:ascii="Gisha" w:hAnsi="Gisha" w:cs="Gisha"/>
          <w:color w:val="111111"/>
          <w:sz w:val="24"/>
          <w:szCs w:val="24"/>
          <w:shd w:val="clear" w:color="auto" w:fill="FFFFFF"/>
        </w:rPr>
        <w:t>invest</w:t>
      </w:r>
      <w:r w:rsidR="003B6F73">
        <w:rPr>
          <w:rFonts w:ascii="Gisha" w:hAnsi="Gisha" w:cs="Gisha"/>
          <w:color w:val="111111"/>
          <w:sz w:val="24"/>
          <w:szCs w:val="24"/>
          <w:shd w:val="clear" w:color="auto" w:fill="FFFFFF"/>
        </w:rPr>
        <w:t>ment</w:t>
      </w:r>
      <w:r w:rsidR="00BC639A">
        <w:rPr>
          <w:rFonts w:ascii="Gisha" w:hAnsi="Gisha" w:cs="Gisha"/>
          <w:color w:val="111111"/>
          <w:sz w:val="24"/>
          <w:szCs w:val="24"/>
          <w:shd w:val="clear" w:color="auto" w:fill="FFFFFF"/>
        </w:rPr>
        <w:t>s</w:t>
      </w:r>
      <w:r w:rsidR="00E306EE">
        <w:rPr>
          <w:rFonts w:ascii="Gisha" w:hAnsi="Gisha" w:cs="Gisha"/>
          <w:color w:val="111111"/>
          <w:sz w:val="24"/>
          <w:szCs w:val="24"/>
          <w:shd w:val="clear" w:color="auto" w:fill="FFFFFF"/>
        </w:rPr>
        <w:t xml:space="preserve"> </w:t>
      </w:r>
      <w:r w:rsidR="003B6F73">
        <w:rPr>
          <w:rFonts w:ascii="Gisha" w:hAnsi="Gisha" w:cs="Gisha"/>
          <w:color w:val="111111"/>
          <w:sz w:val="24"/>
          <w:szCs w:val="24"/>
          <w:shd w:val="clear" w:color="auto" w:fill="FFFFFF"/>
        </w:rPr>
        <w:t>and</w:t>
      </w:r>
      <w:r w:rsidR="00E306EE">
        <w:rPr>
          <w:rFonts w:ascii="Gisha" w:hAnsi="Gisha" w:cs="Gisha"/>
          <w:color w:val="111111"/>
          <w:sz w:val="24"/>
          <w:szCs w:val="24"/>
          <w:shd w:val="clear" w:color="auto" w:fill="FFFFFF"/>
        </w:rPr>
        <w:t xml:space="preserve"> lending </w:t>
      </w:r>
      <w:r w:rsidR="004B6B96">
        <w:rPr>
          <w:rFonts w:ascii="Gisha" w:hAnsi="Gisha" w:cs="Gisha"/>
          <w:color w:val="111111"/>
          <w:sz w:val="24"/>
          <w:szCs w:val="24"/>
          <w:shd w:val="clear" w:color="auto" w:fill="FFFFFF"/>
        </w:rPr>
        <w:t xml:space="preserve">transactions </w:t>
      </w:r>
      <w:r>
        <w:rPr>
          <w:rFonts w:ascii="Gisha" w:hAnsi="Gisha" w:cs="Gisha"/>
          <w:color w:val="111111"/>
          <w:sz w:val="24"/>
          <w:szCs w:val="24"/>
          <w:shd w:val="clear" w:color="auto" w:fill="FFFFFF"/>
        </w:rPr>
        <w:t>are summarized in a countr</w:t>
      </w:r>
      <w:r w:rsidR="004B6B96">
        <w:rPr>
          <w:rFonts w:ascii="Gisha" w:hAnsi="Gisha" w:cs="Gisha"/>
          <w:color w:val="111111"/>
          <w:sz w:val="24"/>
          <w:szCs w:val="24"/>
          <w:shd w:val="clear" w:color="auto" w:fill="FFFFFF"/>
        </w:rPr>
        <w:t xml:space="preserve">y’s </w:t>
      </w:r>
      <w:r>
        <w:rPr>
          <w:rFonts w:ascii="Gisha" w:hAnsi="Gisha" w:cs="Gisha"/>
          <w:color w:val="111111"/>
          <w:sz w:val="24"/>
          <w:szCs w:val="24"/>
          <w:shd w:val="clear" w:color="auto" w:fill="FFFFFF"/>
        </w:rPr>
        <w:t>capital and financial account</w:t>
      </w:r>
      <w:r w:rsidR="004B6B96">
        <w:rPr>
          <w:rFonts w:ascii="Gisha" w:hAnsi="Gisha" w:cs="Gisha"/>
          <w:color w:val="111111"/>
          <w:sz w:val="24"/>
          <w:szCs w:val="24"/>
          <w:shd w:val="clear" w:color="auto" w:fill="FFFFFF"/>
        </w:rPr>
        <w:t xml:space="preserve"> each period, and the net of the current account and capital and financial account </w:t>
      </w:r>
      <w:r w:rsidR="003B6F73">
        <w:rPr>
          <w:rFonts w:ascii="Gisha" w:hAnsi="Gisha" w:cs="Gisha"/>
          <w:color w:val="111111"/>
          <w:sz w:val="24"/>
          <w:szCs w:val="24"/>
          <w:shd w:val="clear" w:color="auto" w:fill="FFFFFF"/>
        </w:rPr>
        <w:t xml:space="preserve">must </w:t>
      </w:r>
      <w:r w:rsidR="00BC639A">
        <w:rPr>
          <w:rFonts w:ascii="Gisha" w:hAnsi="Gisha" w:cs="Gisha"/>
          <w:color w:val="111111"/>
          <w:sz w:val="24"/>
          <w:szCs w:val="24"/>
          <w:shd w:val="clear" w:color="auto" w:fill="FFFFFF"/>
        </w:rPr>
        <w:t xml:space="preserve">equal </w:t>
      </w:r>
      <w:r w:rsidR="003B6F73">
        <w:rPr>
          <w:rFonts w:ascii="Gisha" w:hAnsi="Gisha" w:cs="Gisha"/>
          <w:color w:val="111111"/>
          <w:sz w:val="24"/>
          <w:szCs w:val="24"/>
          <w:shd w:val="clear" w:color="auto" w:fill="FFFFFF"/>
        </w:rPr>
        <w:t>zero</w:t>
      </w:r>
      <w:r w:rsidR="00E306EE">
        <w:rPr>
          <w:rFonts w:ascii="Gisha" w:hAnsi="Gisha" w:cs="Gisha"/>
          <w:color w:val="111111"/>
          <w:sz w:val="24"/>
          <w:szCs w:val="24"/>
          <w:shd w:val="clear" w:color="auto" w:fill="FFFFFF"/>
        </w:rPr>
        <w:t xml:space="preserve">.  </w:t>
      </w:r>
      <w:r w:rsidR="004B6B96">
        <w:rPr>
          <w:rFonts w:ascii="Gisha" w:hAnsi="Gisha" w:cs="Gisha"/>
          <w:color w:val="111111"/>
          <w:sz w:val="24"/>
          <w:szCs w:val="24"/>
          <w:shd w:val="clear" w:color="auto" w:fill="FFFFFF"/>
        </w:rPr>
        <w:t>Exhibit 3 gives a breakdown of Canada’s capital and financial account balance in 2019.</w:t>
      </w:r>
    </w:p>
    <w:p w14:paraId="21B0D68C" w14:textId="77777777" w:rsidR="000645F8" w:rsidRDefault="000645F8" w:rsidP="00426BD3">
      <w:pPr>
        <w:widowControl w:val="0"/>
        <w:spacing w:after="0" w:line="240" w:lineRule="auto"/>
        <w:rPr>
          <w:rFonts w:ascii="Gisha" w:hAnsi="Gisha" w:cs="Gisha"/>
          <w:color w:val="111111"/>
          <w:sz w:val="24"/>
          <w:szCs w:val="24"/>
          <w:shd w:val="clear" w:color="auto" w:fill="FFFFFF"/>
        </w:rPr>
      </w:pPr>
    </w:p>
    <w:p w14:paraId="18238D02" w14:textId="77777777" w:rsidR="006769CB" w:rsidRPr="009637C7" w:rsidRDefault="006769CB" w:rsidP="00426BD3">
      <w:pPr>
        <w:widowControl w:val="0"/>
        <w:spacing w:after="0" w:line="240" w:lineRule="auto"/>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 xml:space="preserve">Exhibit </w:t>
      </w:r>
      <w:r w:rsidR="000208A0">
        <w:rPr>
          <w:rFonts w:ascii="Gisha" w:hAnsi="Gisha" w:cs="Gisha"/>
          <w:b/>
          <w:color w:val="111111"/>
          <w:sz w:val="20"/>
          <w:szCs w:val="20"/>
          <w:shd w:val="clear" w:color="auto" w:fill="FFFFFF"/>
        </w:rPr>
        <w:t>4</w:t>
      </w:r>
      <w:r w:rsidRPr="009637C7">
        <w:rPr>
          <w:rFonts w:ascii="Gisha" w:hAnsi="Gisha" w:cs="Gisha" w:hint="cs"/>
          <w:b/>
          <w:color w:val="111111"/>
          <w:sz w:val="20"/>
          <w:szCs w:val="20"/>
          <w:shd w:val="clear" w:color="auto" w:fill="FFFFFF"/>
        </w:rPr>
        <w:t>:  Canada’s Capital and Financial Account Balance in 2019</w:t>
      </w:r>
    </w:p>
    <w:p w14:paraId="26E53888" w14:textId="77777777" w:rsidR="00BC639A" w:rsidRPr="009637C7" w:rsidRDefault="00BC639A" w:rsidP="00426BD3">
      <w:pPr>
        <w:widowControl w:val="0"/>
        <w:spacing w:after="0" w:line="240" w:lineRule="auto"/>
        <w:jc w:val="center"/>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(in millions)</w:t>
      </w:r>
    </w:p>
    <w:p w14:paraId="42B672BA" w14:textId="77777777" w:rsidR="00BC639A" w:rsidRPr="009637C7" w:rsidRDefault="00BC639A" w:rsidP="00426BD3">
      <w:pPr>
        <w:widowControl w:val="0"/>
        <w:spacing w:after="0" w:line="240" w:lineRule="auto"/>
        <w:jc w:val="center"/>
        <w:rPr>
          <w:rFonts w:ascii="Gisha" w:hAnsi="Gisha" w:cs="Gisha"/>
          <w:b/>
          <w:color w:val="111111"/>
          <w:sz w:val="20"/>
          <w:szCs w:val="20"/>
          <w:shd w:val="clear" w:color="auto" w:fill="FFFFFF"/>
        </w:rPr>
      </w:pPr>
    </w:p>
    <w:tbl>
      <w:tblPr>
        <w:tblStyle w:val="TableGrid"/>
        <w:tblW w:w="0" w:type="auto"/>
        <w:tblInd w:w="2335" w:type="dxa"/>
        <w:tblLook w:val="04A0" w:firstRow="1" w:lastRow="0" w:firstColumn="1" w:lastColumn="0" w:noHBand="0" w:noVBand="1"/>
      </w:tblPr>
      <w:tblGrid>
        <w:gridCol w:w="3955"/>
        <w:gridCol w:w="1715"/>
      </w:tblGrid>
      <w:tr w:rsidR="006769CB" w:rsidRPr="009637C7" w14:paraId="00545BE9" w14:textId="77777777" w:rsidTr="004B6B96">
        <w:tc>
          <w:tcPr>
            <w:tcW w:w="3955" w:type="dxa"/>
          </w:tcPr>
          <w:p w14:paraId="6C5C21AF" w14:textId="77777777" w:rsidR="006769CB" w:rsidRPr="009637C7" w:rsidRDefault="006769CB"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Capital account</w:t>
            </w:r>
          </w:p>
        </w:tc>
        <w:tc>
          <w:tcPr>
            <w:tcW w:w="1715" w:type="dxa"/>
          </w:tcPr>
          <w:p w14:paraId="258527CB"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-89</w:t>
            </w:r>
          </w:p>
        </w:tc>
      </w:tr>
      <w:tr w:rsidR="006769CB" w:rsidRPr="009637C7" w14:paraId="152434F5" w14:textId="77777777" w:rsidTr="004B6B96">
        <w:tc>
          <w:tcPr>
            <w:tcW w:w="3955" w:type="dxa"/>
          </w:tcPr>
          <w:p w14:paraId="3F569FDC" w14:textId="77777777" w:rsidR="006769CB" w:rsidRPr="009637C7" w:rsidRDefault="006769CB" w:rsidP="00426BD3">
            <w:pPr>
              <w:widowControl w:val="0"/>
              <w:rPr>
                <w:rFonts w:ascii="Gisha" w:hAnsi="Gisha" w:cs="Gisha"/>
                <w:b/>
                <w:color w:val="111111"/>
                <w:sz w:val="20"/>
                <w:szCs w:val="20"/>
                <w:shd w:val="clear" w:color="auto" w:fill="FFFFFF"/>
              </w:rPr>
            </w:pPr>
          </w:p>
        </w:tc>
        <w:tc>
          <w:tcPr>
            <w:tcW w:w="1715" w:type="dxa"/>
          </w:tcPr>
          <w:p w14:paraId="793F86D3" w14:textId="77777777" w:rsidR="006769CB" w:rsidRPr="009637C7" w:rsidRDefault="006769CB" w:rsidP="00426BD3">
            <w:pPr>
              <w:widowControl w:val="0"/>
              <w:jc w:val="right"/>
              <w:rPr>
                <w:rFonts w:ascii="Gisha" w:hAnsi="Gisha" w:cs="Gisha"/>
                <w:color w:val="111111"/>
                <w:sz w:val="20"/>
                <w:szCs w:val="20"/>
                <w:shd w:val="clear" w:color="auto" w:fill="FFFFFF"/>
              </w:rPr>
            </w:pPr>
          </w:p>
        </w:tc>
      </w:tr>
      <w:tr w:rsidR="006769CB" w:rsidRPr="009637C7" w14:paraId="1C56E333" w14:textId="77777777" w:rsidTr="004B6B96">
        <w:tc>
          <w:tcPr>
            <w:tcW w:w="3955" w:type="dxa"/>
          </w:tcPr>
          <w:p w14:paraId="2910487D" w14:textId="77777777" w:rsidR="006769CB" w:rsidRPr="009637C7" w:rsidRDefault="006769CB"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Net acquisition of financial assets</w:t>
            </w:r>
          </w:p>
        </w:tc>
        <w:tc>
          <w:tcPr>
            <w:tcW w:w="1715" w:type="dxa"/>
          </w:tcPr>
          <w:p w14:paraId="70B9A0B3"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264,716</w:t>
            </w:r>
          </w:p>
        </w:tc>
      </w:tr>
      <w:tr w:rsidR="006769CB" w:rsidRPr="009637C7" w14:paraId="3C027240" w14:textId="77777777" w:rsidTr="004B6B96">
        <w:tc>
          <w:tcPr>
            <w:tcW w:w="3955" w:type="dxa"/>
          </w:tcPr>
          <w:p w14:paraId="4C56CBDB"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lastRenderedPageBreak/>
              <w:t xml:space="preserve">  Direct investment assets</w:t>
            </w:r>
          </w:p>
        </w:tc>
        <w:tc>
          <w:tcPr>
            <w:tcW w:w="1715" w:type="dxa"/>
          </w:tcPr>
          <w:p w14:paraId="38D77078"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101,127</w:t>
            </w:r>
          </w:p>
        </w:tc>
      </w:tr>
      <w:tr w:rsidR="006769CB" w:rsidRPr="009637C7" w14:paraId="5CA55ADC" w14:textId="77777777" w:rsidTr="004B6B96">
        <w:tc>
          <w:tcPr>
            <w:tcW w:w="3955" w:type="dxa"/>
          </w:tcPr>
          <w:p w14:paraId="44E5E61A"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Equity</w:t>
            </w:r>
          </w:p>
        </w:tc>
        <w:tc>
          <w:tcPr>
            <w:tcW w:w="1715" w:type="dxa"/>
          </w:tcPr>
          <w:p w14:paraId="42B96004"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95,506</w:t>
            </w:r>
          </w:p>
        </w:tc>
      </w:tr>
      <w:tr w:rsidR="006769CB" w:rsidRPr="009637C7" w14:paraId="4667188B" w14:textId="77777777" w:rsidTr="004B6B96">
        <w:tc>
          <w:tcPr>
            <w:tcW w:w="3955" w:type="dxa"/>
          </w:tcPr>
          <w:p w14:paraId="4E9B88DB"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Debt</w:t>
            </w:r>
          </w:p>
        </w:tc>
        <w:tc>
          <w:tcPr>
            <w:tcW w:w="1715" w:type="dxa"/>
          </w:tcPr>
          <w:p w14:paraId="3FDE18B8"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5,621</w:t>
            </w:r>
          </w:p>
        </w:tc>
      </w:tr>
      <w:tr w:rsidR="006769CB" w:rsidRPr="009637C7" w14:paraId="24CBEA3F" w14:textId="77777777" w:rsidTr="004B6B96">
        <w:tc>
          <w:tcPr>
            <w:tcW w:w="3955" w:type="dxa"/>
          </w:tcPr>
          <w:p w14:paraId="7C257432"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Portfolio investments</w:t>
            </w:r>
          </w:p>
        </w:tc>
        <w:tc>
          <w:tcPr>
            <w:tcW w:w="1715" w:type="dxa"/>
          </w:tcPr>
          <w:p w14:paraId="43E78AFD"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32,960</w:t>
            </w:r>
          </w:p>
        </w:tc>
      </w:tr>
      <w:tr w:rsidR="006769CB" w:rsidRPr="009637C7" w14:paraId="7CC98483" w14:textId="77777777" w:rsidTr="004B6B96">
        <w:tc>
          <w:tcPr>
            <w:tcW w:w="3955" w:type="dxa"/>
          </w:tcPr>
          <w:p w14:paraId="3DE640AA"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Foreign debt securities</w:t>
            </w:r>
          </w:p>
        </w:tc>
        <w:tc>
          <w:tcPr>
            <w:tcW w:w="1715" w:type="dxa"/>
          </w:tcPr>
          <w:p w14:paraId="454B8210"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27,485</w:t>
            </w:r>
          </w:p>
        </w:tc>
      </w:tr>
      <w:tr w:rsidR="006769CB" w:rsidRPr="009637C7" w14:paraId="24086123" w14:textId="77777777" w:rsidTr="004B6B96">
        <w:tc>
          <w:tcPr>
            <w:tcW w:w="3955" w:type="dxa"/>
          </w:tcPr>
          <w:p w14:paraId="59ED9A96"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Foreign money market instruments</w:t>
            </w:r>
          </w:p>
        </w:tc>
        <w:tc>
          <w:tcPr>
            <w:tcW w:w="1715" w:type="dxa"/>
          </w:tcPr>
          <w:p w14:paraId="0B505638"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-1,510</w:t>
            </w:r>
          </w:p>
        </w:tc>
      </w:tr>
      <w:tr w:rsidR="006769CB" w:rsidRPr="009637C7" w14:paraId="137C4753" w14:textId="77777777" w:rsidTr="004B6B96">
        <w:tc>
          <w:tcPr>
            <w:tcW w:w="3955" w:type="dxa"/>
          </w:tcPr>
          <w:p w14:paraId="7083376E"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Foreign bonds</w:t>
            </w:r>
          </w:p>
        </w:tc>
        <w:tc>
          <w:tcPr>
            <w:tcW w:w="1715" w:type="dxa"/>
          </w:tcPr>
          <w:p w14:paraId="74F26E3E"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28,995</w:t>
            </w:r>
          </w:p>
        </w:tc>
      </w:tr>
      <w:tr w:rsidR="006769CB" w:rsidRPr="009637C7" w14:paraId="6BFBCAF7" w14:textId="77777777" w:rsidTr="004B6B96">
        <w:tc>
          <w:tcPr>
            <w:tcW w:w="3955" w:type="dxa"/>
          </w:tcPr>
          <w:p w14:paraId="21C8E5F0"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Foreign equity and investment funds</w:t>
            </w:r>
          </w:p>
        </w:tc>
        <w:tc>
          <w:tcPr>
            <w:tcW w:w="1715" w:type="dxa"/>
          </w:tcPr>
          <w:p w14:paraId="3329F72A"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5,475</w:t>
            </w:r>
          </w:p>
        </w:tc>
      </w:tr>
      <w:tr w:rsidR="006769CB" w:rsidRPr="009637C7" w14:paraId="77B6CAE8" w14:textId="77777777" w:rsidTr="004B6B96">
        <w:tc>
          <w:tcPr>
            <w:tcW w:w="3955" w:type="dxa"/>
          </w:tcPr>
          <w:p w14:paraId="35A6553A"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Other Canadian investments </w:t>
            </w:r>
          </w:p>
        </w:tc>
        <w:tc>
          <w:tcPr>
            <w:tcW w:w="1715" w:type="dxa"/>
          </w:tcPr>
          <w:p w14:paraId="49205056"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132,345</w:t>
            </w:r>
          </w:p>
        </w:tc>
      </w:tr>
      <w:tr w:rsidR="003B6F73" w:rsidRPr="009637C7" w14:paraId="21A46F01" w14:textId="77777777" w:rsidTr="004B6B96">
        <w:tc>
          <w:tcPr>
            <w:tcW w:w="3955" w:type="dxa"/>
          </w:tcPr>
          <w:p w14:paraId="3A93140D"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Loans</w:t>
            </w:r>
          </w:p>
        </w:tc>
        <w:tc>
          <w:tcPr>
            <w:tcW w:w="1715" w:type="dxa"/>
          </w:tcPr>
          <w:p w14:paraId="3775149C"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66,302</w:t>
            </w:r>
          </w:p>
        </w:tc>
      </w:tr>
      <w:tr w:rsidR="003B6F73" w:rsidRPr="009637C7" w14:paraId="407E3230" w14:textId="77777777" w:rsidTr="004B6B96">
        <w:tc>
          <w:tcPr>
            <w:tcW w:w="3955" w:type="dxa"/>
          </w:tcPr>
          <w:p w14:paraId="3C433408"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Currency and deposits</w:t>
            </w:r>
          </w:p>
        </w:tc>
        <w:tc>
          <w:tcPr>
            <w:tcW w:w="1715" w:type="dxa"/>
          </w:tcPr>
          <w:p w14:paraId="792FF95C"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27,073</w:t>
            </w:r>
          </w:p>
        </w:tc>
      </w:tr>
      <w:tr w:rsidR="003B6F73" w:rsidRPr="009637C7" w14:paraId="223BDCF5" w14:textId="77777777" w:rsidTr="004B6B96">
        <w:tc>
          <w:tcPr>
            <w:tcW w:w="3955" w:type="dxa"/>
          </w:tcPr>
          <w:p w14:paraId="44582757"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Trade credit and advances</w:t>
            </w:r>
          </w:p>
        </w:tc>
        <w:tc>
          <w:tcPr>
            <w:tcW w:w="1715" w:type="dxa"/>
          </w:tcPr>
          <w:p w14:paraId="04EA0E86"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901</w:t>
            </w:r>
          </w:p>
        </w:tc>
      </w:tr>
      <w:tr w:rsidR="003B6F73" w:rsidRPr="009637C7" w14:paraId="0D1ACF37" w14:textId="77777777" w:rsidTr="004B6B96">
        <w:tc>
          <w:tcPr>
            <w:tcW w:w="3955" w:type="dxa"/>
          </w:tcPr>
          <w:p w14:paraId="6D987845"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Other accounts receivable</w:t>
            </w:r>
          </w:p>
        </w:tc>
        <w:tc>
          <w:tcPr>
            <w:tcW w:w="1715" w:type="dxa"/>
          </w:tcPr>
          <w:p w14:paraId="0D4AE408"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38,069</w:t>
            </w:r>
          </w:p>
        </w:tc>
      </w:tr>
      <w:tr w:rsidR="006769CB" w:rsidRPr="009637C7" w14:paraId="44F487E2" w14:textId="77777777" w:rsidTr="004B6B96">
        <w:tc>
          <w:tcPr>
            <w:tcW w:w="3955" w:type="dxa"/>
          </w:tcPr>
          <w:p w14:paraId="588C2F52"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Official international reserves</w:t>
            </w:r>
          </w:p>
        </w:tc>
        <w:tc>
          <w:tcPr>
            <w:tcW w:w="1715" w:type="dxa"/>
          </w:tcPr>
          <w:p w14:paraId="15003B6D"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-1,716</w:t>
            </w:r>
          </w:p>
        </w:tc>
      </w:tr>
      <w:tr w:rsidR="006769CB" w:rsidRPr="009637C7" w14:paraId="405186C1" w14:textId="77777777" w:rsidTr="004B6B96">
        <w:tc>
          <w:tcPr>
            <w:tcW w:w="3955" w:type="dxa"/>
          </w:tcPr>
          <w:p w14:paraId="740DC749"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w:t>
            </w:r>
          </w:p>
        </w:tc>
        <w:tc>
          <w:tcPr>
            <w:tcW w:w="1715" w:type="dxa"/>
          </w:tcPr>
          <w:p w14:paraId="4FA321B9" w14:textId="77777777" w:rsidR="006769CB" w:rsidRPr="009637C7" w:rsidRDefault="006769CB" w:rsidP="00426BD3">
            <w:pPr>
              <w:widowControl w:val="0"/>
              <w:jc w:val="right"/>
              <w:rPr>
                <w:rFonts w:ascii="Gisha" w:hAnsi="Gisha" w:cs="Gisha"/>
                <w:color w:val="111111"/>
                <w:sz w:val="20"/>
                <w:szCs w:val="20"/>
                <w:shd w:val="clear" w:color="auto" w:fill="FFFFFF"/>
              </w:rPr>
            </w:pPr>
          </w:p>
        </w:tc>
      </w:tr>
      <w:tr w:rsidR="006769CB" w:rsidRPr="009637C7" w14:paraId="013B92B2" w14:textId="77777777" w:rsidTr="004B6B96">
        <w:tc>
          <w:tcPr>
            <w:tcW w:w="3955" w:type="dxa"/>
          </w:tcPr>
          <w:p w14:paraId="12AB7E12" w14:textId="77777777" w:rsidR="006769CB" w:rsidRPr="009637C7" w:rsidRDefault="006769CB"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Net incurrence of liabilities</w:t>
            </w:r>
          </w:p>
        </w:tc>
        <w:tc>
          <w:tcPr>
            <w:tcW w:w="1715" w:type="dxa"/>
          </w:tcPr>
          <w:p w14:paraId="581037DA"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315,877</w:t>
            </w:r>
          </w:p>
        </w:tc>
      </w:tr>
      <w:tr w:rsidR="006769CB" w:rsidRPr="009637C7" w14:paraId="0102D1BC" w14:textId="77777777" w:rsidTr="004B6B96">
        <w:tc>
          <w:tcPr>
            <w:tcW w:w="3955" w:type="dxa"/>
          </w:tcPr>
          <w:p w14:paraId="65776ABD"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Direct investment liabilities</w:t>
            </w:r>
          </w:p>
        </w:tc>
        <w:tc>
          <w:tcPr>
            <w:tcW w:w="1715" w:type="dxa"/>
          </w:tcPr>
          <w:p w14:paraId="3146B7B8"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59,914</w:t>
            </w:r>
          </w:p>
        </w:tc>
      </w:tr>
      <w:tr w:rsidR="006769CB" w:rsidRPr="009637C7" w14:paraId="0321BA13" w14:textId="77777777" w:rsidTr="004B6B96">
        <w:tc>
          <w:tcPr>
            <w:tcW w:w="3955" w:type="dxa"/>
          </w:tcPr>
          <w:p w14:paraId="6434BC23"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Equity </w:t>
            </w:r>
          </w:p>
        </w:tc>
        <w:tc>
          <w:tcPr>
            <w:tcW w:w="1715" w:type="dxa"/>
          </w:tcPr>
          <w:p w14:paraId="56227650"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63,129</w:t>
            </w:r>
          </w:p>
        </w:tc>
      </w:tr>
      <w:tr w:rsidR="006769CB" w:rsidRPr="009637C7" w14:paraId="0D20F11C" w14:textId="77777777" w:rsidTr="004B6B96">
        <w:tc>
          <w:tcPr>
            <w:tcW w:w="3955" w:type="dxa"/>
          </w:tcPr>
          <w:p w14:paraId="3FEC2AAB"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Debt</w:t>
            </w:r>
          </w:p>
        </w:tc>
        <w:tc>
          <w:tcPr>
            <w:tcW w:w="1715" w:type="dxa"/>
          </w:tcPr>
          <w:p w14:paraId="622DABB4"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-3,214</w:t>
            </w:r>
          </w:p>
        </w:tc>
      </w:tr>
      <w:tr w:rsidR="006769CB" w:rsidRPr="009637C7" w14:paraId="0E385BB7" w14:textId="77777777" w:rsidTr="004B6B96">
        <w:tc>
          <w:tcPr>
            <w:tcW w:w="3955" w:type="dxa"/>
          </w:tcPr>
          <w:p w14:paraId="43CE750C"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Foreign portfolio investment</w:t>
            </w:r>
          </w:p>
        </w:tc>
        <w:tc>
          <w:tcPr>
            <w:tcW w:w="1715" w:type="dxa"/>
          </w:tcPr>
          <w:p w14:paraId="626D17D6"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36,165</w:t>
            </w:r>
          </w:p>
        </w:tc>
      </w:tr>
      <w:tr w:rsidR="006769CB" w:rsidRPr="009637C7" w14:paraId="5F4A5DB0" w14:textId="77777777" w:rsidTr="004B6B96">
        <w:tc>
          <w:tcPr>
            <w:tcW w:w="3955" w:type="dxa"/>
          </w:tcPr>
          <w:p w14:paraId="23232F55"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Canadian debt securities</w:t>
            </w:r>
          </w:p>
        </w:tc>
        <w:tc>
          <w:tcPr>
            <w:tcW w:w="1715" w:type="dxa"/>
          </w:tcPr>
          <w:p w14:paraId="17DB9E08"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38,562</w:t>
            </w:r>
          </w:p>
        </w:tc>
      </w:tr>
      <w:tr w:rsidR="006769CB" w:rsidRPr="009637C7" w14:paraId="44EFA85A" w14:textId="77777777" w:rsidTr="004B6B96">
        <w:tc>
          <w:tcPr>
            <w:tcW w:w="3955" w:type="dxa"/>
          </w:tcPr>
          <w:p w14:paraId="42F91F66"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Canadian money market instruments</w:t>
            </w:r>
          </w:p>
        </w:tc>
        <w:tc>
          <w:tcPr>
            <w:tcW w:w="1715" w:type="dxa"/>
          </w:tcPr>
          <w:p w14:paraId="6A366C8F"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4,527</w:t>
            </w:r>
          </w:p>
        </w:tc>
      </w:tr>
      <w:tr w:rsidR="006769CB" w:rsidRPr="009637C7" w14:paraId="2EC7817F" w14:textId="77777777" w:rsidTr="004B6B96">
        <w:tc>
          <w:tcPr>
            <w:tcW w:w="3955" w:type="dxa"/>
          </w:tcPr>
          <w:p w14:paraId="391A6EF2"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Canadian bonds</w:t>
            </w:r>
          </w:p>
        </w:tc>
        <w:tc>
          <w:tcPr>
            <w:tcW w:w="1715" w:type="dxa"/>
          </w:tcPr>
          <w:p w14:paraId="461F031E"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34,035</w:t>
            </w:r>
          </w:p>
        </w:tc>
      </w:tr>
      <w:tr w:rsidR="006769CB" w:rsidRPr="009637C7" w14:paraId="11CB525A" w14:textId="77777777" w:rsidTr="004B6B96">
        <w:tc>
          <w:tcPr>
            <w:tcW w:w="3955" w:type="dxa"/>
          </w:tcPr>
          <w:p w14:paraId="36BFB8AF"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Canadian equity and investment funds</w:t>
            </w:r>
          </w:p>
        </w:tc>
        <w:tc>
          <w:tcPr>
            <w:tcW w:w="1715" w:type="dxa"/>
          </w:tcPr>
          <w:p w14:paraId="741CD95A"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-2,397</w:t>
            </w:r>
          </w:p>
        </w:tc>
      </w:tr>
      <w:tr w:rsidR="006769CB" w:rsidRPr="009637C7" w14:paraId="51C3D033" w14:textId="77777777" w:rsidTr="004B6B96">
        <w:tc>
          <w:tcPr>
            <w:tcW w:w="3955" w:type="dxa"/>
          </w:tcPr>
          <w:p w14:paraId="4022F587"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Other foreign investments</w:t>
            </w:r>
          </w:p>
        </w:tc>
        <w:tc>
          <w:tcPr>
            <w:tcW w:w="1715" w:type="dxa"/>
          </w:tcPr>
          <w:p w14:paraId="183203AD"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219,798</w:t>
            </w:r>
          </w:p>
        </w:tc>
      </w:tr>
      <w:tr w:rsidR="006769CB" w:rsidRPr="009637C7" w14:paraId="1A99AB8B" w14:textId="77777777" w:rsidTr="004B6B96">
        <w:tc>
          <w:tcPr>
            <w:tcW w:w="3955" w:type="dxa"/>
          </w:tcPr>
          <w:p w14:paraId="601711E3"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w:t>
            </w:r>
            <w:r w:rsidR="003B6F73" w:rsidRPr="009637C7">
              <w:rPr>
                <w:rFonts w:ascii="Gisha" w:hAnsi="Gisha" w:cs="Gisha" w:hint="cs"/>
                <w:color w:val="111111"/>
                <w:sz w:val="20"/>
                <w:szCs w:val="20"/>
                <w:shd w:val="clear" w:color="auto" w:fill="FFFFFF"/>
              </w:rPr>
              <w:t xml:space="preserve">  Loans</w:t>
            </w:r>
          </w:p>
        </w:tc>
        <w:tc>
          <w:tcPr>
            <w:tcW w:w="1715" w:type="dxa"/>
          </w:tcPr>
          <w:p w14:paraId="701617BD" w14:textId="77777777" w:rsidR="006769CB"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60,067</w:t>
            </w:r>
          </w:p>
        </w:tc>
      </w:tr>
      <w:tr w:rsidR="003B6F73" w:rsidRPr="009637C7" w14:paraId="2DEB92A2" w14:textId="77777777" w:rsidTr="004B6B96">
        <w:tc>
          <w:tcPr>
            <w:tcW w:w="3955" w:type="dxa"/>
          </w:tcPr>
          <w:p w14:paraId="1456ACF8"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Currency and deposits</w:t>
            </w:r>
          </w:p>
        </w:tc>
        <w:tc>
          <w:tcPr>
            <w:tcW w:w="1715" w:type="dxa"/>
          </w:tcPr>
          <w:p w14:paraId="5C3665C8"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147,462</w:t>
            </w:r>
          </w:p>
        </w:tc>
      </w:tr>
      <w:tr w:rsidR="003B6F73" w:rsidRPr="009637C7" w14:paraId="2A664E0B" w14:textId="77777777" w:rsidTr="004B6B96">
        <w:tc>
          <w:tcPr>
            <w:tcW w:w="3955" w:type="dxa"/>
          </w:tcPr>
          <w:p w14:paraId="416516AF"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Trade credit and advances</w:t>
            </w:r>
          </w:p>
        </w:tc>
        <w:tc>
          <w:tcPr>
            <w:tcW w:w="1715" w:type="dxa"/>
          </w:tcPr>
          <w:p w14:paraId="5E241C80"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2,832</w:t>
            </w:r>
          </w:p>
        </w:tc>
      </w:tr>
      <w:tr w:rsidR="003B6F73" w:rsidRPr="009637C7" w14:paraId="2604AEDA" w14:textId="77777777" w:rsidTr="004B6B96">
        <w:tc>
          <w:tcPr>
            <w:tcW w:w="3955" w:type="dxa"/>
          </w:tcPr>
          <w:p w14:paraId="31CCB2EB" w14:textId="77777777" w:rsidR="003B6F73" w:rsidRPr="009637C7" w:rsidRDefault="003B6F73"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 xml:space="preserve">    Accounts payable</w:t>
            </w:r>
          </w:p>
        </w:tc>
        <w:tc>
          <w:tcPr>
            <w:tcW w:w="1715" w:type="dxa"/>
          </w:tcPr>
          <w:p w14:paraId="14F8C0AF" w14:textId="77777777" w:rsidR="003B6F73" w:rsidRPr="009637C7" w:rsidRDefault="003B6F73"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9,437</w:t>
            </w:r>
          </w:p>
        </w:tc>
      </w:tr>
      <w:tr w:rsidR="003B6F73" w:rsidRPr="009637C7" w14:paraId="485549B8" w14:textId="77777777" w:rsidTr="004B6B96">
        <w:tc>
          <w:tcPr>
            <w:tcW w:w="3955" w:type="dxa"/>
          </w:tcPr>
          <w:p w14:paraId="1CB49A4B" w14:textId="77777777" w:rsidR="003B6F73" w:rsidRPr="009637C7" w:rsidRDefault="003B6F73" w:rsidP="00426BD3">
            <w:pPr>
              <w:widowControl w:val="0"/>
              <w:rPr>
                <w:rFonts w:ascii="Gisha" w:hAnsi="Gisha" w:cs="Gisha"/>
                <w:color w:val="111111"/>
                <w:sz w:val="20"/>
                <w:szCs w:val="20"/>
                <w:shd w:val="clear" w:color="auto" w:fill="FFFFFF"/>
              </w:rPr>
            </w:pPr>
          </w:p>
        </w:tc>
        <w:tc>
          <w:tcPr>
            <w:tcW w:w="1715" w:type="dxa"/>
          </w:tcPr>
          <w:p w14:paraId="578FF275" w14:textId="77777777" w:rsidR="003B6F73" w:rsidRPr="009637C7" w:rsidRDefault="003B6F73" w:rsidP="00426BD3">
            <w:pPr>
              <w:widowControl w:val="0"/>
              <w:jc w:val="right"/>
              <w:rPr>
                <w:rFonts w:ascii="Gisha" w:hAnsi="Gisha" w:cs="Gisha"/>
                <w:color w:val="111111"/>
                <w:sz w:val="20"/>
                <w:szCs w:val="20"/>
                <w:shd w:val="clear" w:color="auto" w:fill="FFFFFF"/>
              </w:rPr>
            </w:pPr>
          </w:p>
        </w:tc>
      </w:tr>
      <w:tr w:rsidR="006769CB" w:rsidRPr="009637C7" w14:paraId="7C958238" w14:textId="77777777" w:rsidTr="004B6B96">
        <w:trPr>
          <w:trHeight w:val="98"/>
        </w:trPr>
        <w:tc>
          <w:tcPr>
            <w:tcW w:w="3955" w:type="dxa"/>
          </w:tcPr>
          <w:p w14:paraId="0AFA022C" w14:textId="77777777" w:rsidR="006769CB" w:rsidRPr="009637C7" w:rsidRDefault="006769CB" w:rsidP="00426BD3">
            <w:pPr>
              <w:widowControl w:val="0"/>
              <w:rPr>
                <w:rFonts w:ascii="Gisha" w:hAnsi="Gisha" w:cs="Gisha"/>
                <w:b/>
                <w:color w:val="111111"/>
                <w:sz w:val="20"/>
                <w:szCs w:val="20"/>
                <w:shd w:val="clear" w:color="auto" w:fill="FFFFFF"/>
              </w:rPr>
            </w:pPr>
            <w:r w:rsidRPr="009637C7">
              <w:rPr>
                <w:rFonts w:ascii="Gisha" w:hAnsi="Gisha" w:cs="Gisha" w:hint="cs"/>
                <w:b/>
                <w:color w:val="111111"/>
                <w:sz w:val="20"/>
                <w:szCs w:val="20"/>
                <w:shd w:val="clear" w:color="auto" w:fill="FFFFFF"/>
              </w:rPr>
              <w:t>Capital and financial account balance</w:t>
            </w:r>
          </w:p>
        </w:tc>
        <w:tc>
          <w:tcPr>
            <w:tcW w:w="1715" w:type="dxa"/>
          </w:tcPr>
          <w:p w14:paraId="3431FBCC" w14:textId="77777777" w:rsidR="006769CB" w:rsidRPr="009637C7" w:rsidRDefault="006769CB" w:rsidP="00426BD3">
            <w:pPr>
              <w:widowControl w:val="0"/>
              <w:jc w:val="right"/>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51,072</w:t>
            </w:r>
          </w:p>
        </w:tc>
      </w:tr>
      <w:tr w:rsidR="006769CB" w:rsidRPr="009637C7" w14:paraId="4E391CBF" w14:textId="77777777" w:rsidTr="009D74FF">
        <w:trPr>
          <w:trHeight w:val="98"/>
        </w:trPr>
        <w:tc>
          <w:tcPr>
            <w:tcW w:w="5670" w:type="dxa"/>
            <w:gridSpan w:val="2"/>
          </w:tcPr>
          <w:p w14:paraId="0EB198A1" w14:textId="77777777" w:rsidR="006769CB" w:rsidRPr="009637C7" w:rsidRDefault="006769CB" w:rsidP="00426BD3">
            <w:pPr>
              <w:widowControl w:val="0"/>
              <w:rPr>
                <w:rFonts w:ascii="Gisha" w:hAnsi="Gisha" w:cs="Gisha"/>
                <w:color w:val="111111"/>
                <w:sz w:val="20"/>
                <w:szCs w:val="20"/>
                <w:shd w:val="clear" w:color="auto" w:fill="FFFFFF"/>
              </w:rPr>
            </w:pPr>
            <w:r w:rsidRPr="009637C7">
              <w:rPr>
                <w:rFonts w:ascii="Gisha" w:hAnsi="Gisha" w:cs="Gisha" w:hint="cs"/>
                <w:color w:val="111111"/>
                <w:sz w:val="20"/>
                <w:szCs w:val="20"/>
                <w:shd w:val="clear" w:color="auto" w:fill="FFFFFF"/>
              </w:rPr>
              <w:t>Source:  Statistics Canada</w:t>
            </w:r>
          </w:p>
        </w:tc>
      </w:tr>
    </w:tbl>
    <w:p w14:paraId="0010B770" w14:textId="77777777" w:rsidR="006769CB" w:rsidRDefault="006769CB" w:rsidP="00426BD3">
      <w:pPr>
        <w:widowControl w:val="0"/>
        <w:spacing w:after="0" w:line="240" w:lineRule="auto"/>
        <w:rPr>
          <w:rFonts w:ascii="Gisha" w:hAnsi="Gisha" w:cs="Gisha"/>
          <w:color w:val="111111"/>
          <w:sz w:val="24"/>
          <w:szCs w:val="24"/>
          <w:shd w:val="clear" w:color="auto" w:fill="FFFFFF"/>
        </w:rPr>
      </w:pPr>
    </w:p>
    <w:p w14:paraId="1C59F452" w14:textId="2E4ECE60" w:rsidR="004B6B96" w:rsidRDefault="006769CB" w:rsidP="00426BD3">
      <w:pPr>
        <w:widowControl w:val="0"/>
        <w:spacing w:after="0" w:line="240" w:lineRule="auto"/>
        <w:rPr>
          <w:rFonts w:ascii="Gisha" w:hAnsi="Gisha" w:cs="Gisha"/>
          <w:color w:val="111111"/>
          <w:sz w:val="24"/>
          <w:szCs w:val="24"/>
          <w:shd w:val="clear" w:color="auto" w:fill="FFFFFF"/>
        </w:rPr>
      </w:pPr>
      <w:r>
        <w:rPr>
          <w:rFonts w:ascii="Gisha" w:hAnsi="Gisha" w:cs="Gisha"/>
          <w:color w:val="111111"/>
          <w:sz w:val="24"/>
          <w:szCs w:val="24"/>
          <w:shd w:val="clear" w:color="auto" w:fill="FFFFFF"/>
        </w:rPr>
        <w:t xml:space="preserve">The net acquisition of financial assets </w:t>
      </w:r>
      <w:r w:rsidR="00635648">
        <w:rPr>
          <w:rFonts w:ascii="Gisha" w:hAnsi="Gisha" w:cs="Gisha"/>
          <w:color w:val="111111"/>
          <w:sz w:val="24"/>
          <w:szCs w:val="24"/>
          <w:shd w:val="clear" w:color="auto" w:fill="FFFFFF"/>
        </w:rPr>
        <w:t>is</w:t>
      </w:r>
      <w:r>
        <w:rPr>
          <w:rFonts w:ascii="Gisha" w:hAnsi="Gisha" w:cs="Gisha"/>
          <w:color w:val="111111"/>
          <w:sz w:val="24"/>
          <w:szCs w:val="24"/>
          <w:shd w:val="clear" w:color="auto" w:fill="FFFFFF"/>
        </w:rPr>
        <w:t xml:space="preserve"> financial outflows relating to investments</w:t>
      </w:r>
      <w:r w:rsidR="00E306EE">
        <w:rPr>
          <w:rFonts w:ascii="Gisha" w:hAnsi="Gisha" w:cs="Gisha"/>
          <w:color w:val="111111"/>
          <w:sz w:val="24"/>
          <w:szCs w:val="24"/>
          <w:shd w:val="clear" w:color="auto" w:fill="FFFFFF"/>
        </w:rPr>
        <w:t xml:space="preserve"> </w:t>
      </w:r>
      <w:r w:rsidR="00BC639A">
        <w:rPr>
          <w:rFonts w:ascii="Gisha" w:hAnsi="Gisha" w:cs="Gisha"/>
          <w:color w:val="111111"/>
          <w:sz w:val="24"/>
          <w:szCs w:val="24"/>
          <w:shd w:val="clear" w:color="auto" w:fill="FFFFFF"/>
        </w:rPr>
        <w:t xml:space="preserve">or loans </w:t>
      </w:r>
      <w:r>
        <w:rPr>
          <w:rFonts w:ascii="Gisha" w:hAnsi="Gisha" w:cs="Gisha"/>
          <w:color w:val="111111"/>
          <w:sz w:val="24"/>
          <w:szCs w:val="24"/>
          <w:shd w:val="clear" w:color="auto" w:fill="FFFFFF"/>
        </w:rPr>
        <w:t xml:space="preserve">by Canadians in foreign countries.  Net incurrence of liabilities </w:t>
      </w:r>
      <w:r w:rsidR="00635648">
        <w:rPr>
          <w:rFonts w:ascii="Gisha" w:hAnsi="Gisha" w:cs="Gisha"/>
          <w:color w:val="111111"/>
          <w:sz w:val="24"/>
          <w:szCs w:val="24"/>
          <w:shd w:val="clear" w:color="auto" w:fill="FFFFFF"/>
        </w:rPr>
        <w:t>is</w:t>
      </w:r>
      <w:r>
        <w:rPr>
          <w:rFonts w:ascii="Gisha" w:hAnsi="Gisha" w:cs="Gisha"/>
          <w:color w:val="111111"/>
          <w:sz w:val="24"/>
          <w:szCs w:val="24"/>
          <w:shd w:val="clear" w:color="auto" w:fill="FFFFFF"/>
        </w:rPr>
        <w:t xml:space="preserve"> financial inflows relating to investments</w:t>
      </w:r>
      <w:r w:rsidR="00BC639A">
        <w:rPr>
          <w:rFonts w:ascii="Gisha" w:hAnsi="Gisha" w:cs="Gisha"/>
          <w:color w:val="111111"/>
          <w:sz w:val="24"/>
          <w:szCs w:val="24"/>
          <w:shd w:val="clear" w:color="auto" w:fill="FFFFFF"/>
        </w:rPr>
        <w:t xml:space="preserve"> or loans</w:t>
      </w:r>
      <w:r>
        <w:rPr>
          <w:rFonts w:ascii="Gisha" w:hAnsi="Gisha" w:cs="Gisha"/>
          <w:color w:val="111111"/>
          <w:sz w:val="24"/>
          <w:szCs w:val="24"/>
          <w:shd w:val="clear" w:color="auto" w:fill="FFFFFF"/>
        </w:rPr>
        <w:t xml:space="preserve"> by foreigners in Canada.  Netting these two amounts and the capital account balance, the capital</w:t>
      </w:r>
      <w:r w:rsidR="00635648">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 xml:space="preserve">and financial account balance is </w:t>
      </w:r>
      <w:r w:rsidR="00E306EE">
        <w:rPr>
          <w:rFonts w:ascii="Gisha" w:hAnsi="Gisha" w:cs="Gisha"/>
          <w:color w:val="111111"/>
          <w:sz w:val="24"/>
          <w:szCs w:val="24"/>
          <w:shd w:val="clear" w:color="auto" w:fill="FFFFFF"/>
        </w:rPr>
        <w:t xml:space="preserve">a net inflow of </w:t>
      </w:r>
      <w:r>
        <w:rPr>
          <w:rFonts w:ascii="Gisha" w:hAnsi="Gisha" w:cs="Gisha"/>
          <w:color w:val="111111"/>
          <w:sz w:val="24"/>
          <w:szCs w:val="24"/>
          <w:shd w:val="clear" w:color="auto" w:fill="FFFFFF"/>
        </w:rPr>
        <w:t xml:space="preserve">CAD 51,072 </w:t>
      </w:r>
      <w:r w:rsidR="00BC639A">
        <w:rPr>
          <w:rFonts w:ascii="Gisha" w:hAnsi="Gisha" w:cs="Gisha"/>
          <w:color w:val="111111"/>
          <w:sz w:val="24"/>
          <w:szCs w:val="24"/>
          <w:shd w:val="clear" w:color="auto" w:fill="FFFFFF"/>
        </w:rPr>
        <w:t>million</w:t>
      </w:r>
      <w:r>
        <w:rPr>
          <w:rFonts w:ascii="Gisha" w:hAnsi="Gisha" w:cs="Gisha"/>
          <w:color w:val="111111"/>
          <w:sz w:val="24"/>
          <w:szCs w:val="24"/>
          <w:shd w:val="clear" w:color="auto" w:fill="FFFFFF"/>
        </w:rPr>
        <w:t xml:space="preserve"> which approximates the </w:t>
      </w:r>
      <w:r w:rsidR="00E306EE">
        <w:rPr>
          <w:rFonts w:ascii="Gisha" w:hAnsi="Gisha" w:cs="Gisha"/>
          <w:color w:val="111111"/>
          <w:sz w:val="24"/>
          <w:szCs w:val="24"/>
          <w:shd w:val="clear" w:color="auto" w:fill="FFFFFF"/>
        </w:rPr>
        <w:t xml:space="preserve">net outflow relating to the </w:t>
      </w:r>
      <w:r>
        <w:rPr>
          <w:rFonts w:ascii="Gisha" w:hAnsi="Gisha" w:cs="Gisha"/>
          <w:color w:val="111111"/>
          <w:sz w:val="24"/>
          <w:szCs w:val="24"/>
          <w:shd w:val="clear" w:color="auto" w:fill="FFFFFF"/>
        </w:rPr>
        <w:t xml:space="preserve">current account deficit of CAD 47,385 </w:t>
      </w:r>
      <w:r w:rsidR="00BC639A">
        <w:rPr>
          <w:rFonts w:ascii="Gisha" w:hAnsi="Gisha" w:cs="Gisha"/>
          <w:color w:val="111111"/>
          <w:sz w:val="24"/>
          <w:szCs w:val="24"/>
          <w:shd w:val="clear" w:color="auto" w:fill="FFFFFF"/>
        </w:rPr>
        <w:t>m</w:t>
      </w:r>
      <w:r>
        <w:rPr>
          <w:rFonts w:ascii="Gisha" w:hAnsi="Gisha" w:cs="Gisha"/>
          <w:color w:val="111111"/>
          <w:sz w:val="24"/>
          <w:szCs w:val="24"/>
          <w:shd w:val="clear" w:color="auto" w:fill="FFFFFF"/>
        </w:rPr>
        <w:t>illion.  T</w:t>
      </w:r>
      <w:r w:rsidR="004B6B96">
        <w:rPr>
          <w:rFonts w:ascii="Gisha" w:hAnsi="Gisha" w:cs="Gisha"/>
          <w:color w:val="111111"/>
          <w:sz w:val="24"/>
          <w:szCs w:val="24"/>
          <w:shd w:val="clear" w:color="auto" w:fill="FFFFFF"/>
        </w:rPr>
        <w:t>he current account and capital and financial account do not exact</w:t>
      </w:r>
      <w:r w:rsidR="00E306EE">
        <w:rPr>
          <w:rFonts w:ascii="Gisha" w:hAnsi="Gisha" w:cs="Gisha"/>
          <w:color w:val="111111"/>
          <w:sz w:val="24"/>
          <w:szCs w:val="24"/>
          <w:shd w:val="clear" w:color="auto" w:fill="FFFFFF"/>
        </w:rPr>
        <w:t xml:space="preserve">ly match </w:t>
      </w:r>
      <w:r w:rsidR="004B6B96">
        <w:rPr>
          <w:rFonts w:ascii="Gisha" w:hAnsi="Gisha" w:cs="Gisha"/>
          <w:color w:val="111111"/>
          <w:sz w:val="24"/>
          <w:szCs w:val="24"/>
          <w:shd w:val="clear" w:color="auto" w:fill="FFFFFF"/>
        </w:rPr>
        <w:t xml:space="preserve">as it is difficult for governments to </w:t>
      </w:r>
      <w:r w:rsidR="00E306EE">
        <w:rPr>
          <w:rFonts w:ascii="Gisha" w:hAnsi="Gisha" w:cs="Gisha"/>
          <w:color w:val="111111"/>
          <w:sz w:val="24"/>
          <w:szCs w:val="24"/>
          <w:shd w:val="clear" w:color="auto" w:fill="FFFFFF"/>
        </w:rPr>
        <w:t xml:space="preserve">accurately </w:t>
      </w:r>
      <w:r w:rsidR="004B6B96">
        <w:rPr>
          <w:rFonts w:ascii="Gisha" w:hAnsi="Gisha" w:cs="Gisha"/>
          <w:color w:val="111111"/>
          <w:sz w:val="24"/>
          <w:szCs w:val="24"/>
          <w:shd w:val="clear" w:color="auto" w:fill="FFFFFF"/>
        </w:rPr>
        <w:t xml:space="preserve">measure all transactions.  </w:t>
      </w:r>
      <w:r w:rsidR="00BC639A">
        <w:rPr>
          <w:rFonts w:ascii="Gisha" w:hAnsi="Gisha" w:cs="Gisha"/>
          <w:color w:val="111111"/>
          <w:sz w:val="24"/>
          <w:szCs w:val="24"/>
          <w:shd w:val="clear" w:color="auto" w:fill="FFFFFF"/>
        </w:rPr>
        <w:t xml:space="preserve">Note that </w:t>
      </w:r>
      <w:r w:rsidR="003B6F73">
        <w:rPr>
          <w:rFonts w:ascii="Gisha" w:hAnsi="Gisha" w:cs="Gisha"/>
          <w:color w:val="111111"/>
          <w:sz w:val="24"/>
          <w:szCs w:val="24"/>
          <w:shd w:val="clear" w:color="auto" w:fill="FFFFFF"/>
        </w:rPr>
        <w:t xml:space="preserve">the official international reserves account </w:t>
      </w:r>
      <w:r w:rsidR="00FB1850">
        <w:rPr>
          <w:rFonts w:ascii="Gisha" w:hAnsi="Gisha" w:cs="Gisha"/>
          <w:color w:val="111111"/>
          <w:sz w:val="24"/>
          <w:szCs w:val="24"/>
          <w:shd w:val="clear" w:color="auto" w:fill="FFFFFF"/>
        </w:rPr>
        <w:t xml:space="preserve">was stable so the </w:t>
      </w:r>
      <w:r w:rsidR="003B6F73">
        <w:rPr>
          <w:rFonts w:ascii="Gisha" w:hAnsi="Gisha" w:cs="Gisha"/>
          <w:color w:val="111111"/>
          <w:sz w:val="24"/>
          <w:szCs w:val="24"/>
          <w:shd w:val="clear" w:color="auto" w:fill="FFFFFF"/>
        </w:rPr>
        <w:t>Bank of Canada</w:t>
      </w:r>
      <w:r w:rsidR="00FB1850">
        <w:rPr>
          <w:rFonts w:ascii="Gisha" w:hAnsi="Gisha" w:cs="Gisha"/>
          <w:color w:val="111111"/>
          <w:sz w:val="24"/>
          <w:szCs w:val="24"/>
          <w:shd w:val="clear" w:color="auto" w:fill="FFFFFF"/>
        </w:rPr>
        <w:t xml:space="preserve"> did not buy or sell </w:t>
      </w:r>
      <w:r w:rsidR="003B6F73">
        <w:rPr>
          <w:rFonts w:ascii="Gisha" w:hAnsi="Gisha" w:cs="Gisha"/>
          <w:color w:val="111111"/>
          <w:sz w:val="24"/>
          <w:szCs w:val="24"/>
          <w:shd w:val="clear" w:color="auto" w:fill="FFFFFF"/>
        </w:rPr>
        <w:t xml:space="preserve">foreign currency reserves to manage </w:t>
      </w:r>
      <w:r w:rsidR="00FB1850">
        <w:rPr>
          <w:rFonts w:ascii="Gisha" w:hAnsi="Gisha" w:cs="Gisha"/>
          <w:color w:val="111111"/>
          <w:sz w:val="24"/>
          <w:szCs w:val="24"/>
          <w:shd w:val="clear" w:color="auto" w:fill="FFFFFF"/>
        </w:rPr>
        <w:t>the country’s</w:t>
      </w:r>
      <w:r w:rsidR="003B6F73">
        <w:rPr>
          <w:rFonts w:ascii="Gisha" w:hAnsi="Gisha" w:cs="Gisha"/>
          <w:color w:val="111111"/>
          <w:sz w:val="24"/>
          <w:szCs w:val="24"/>
          <w:shd w:val="clear" w:color="auto" w:fill="FFFFFF"/>
        </w:rPr>
        <w:t xml:space="preserve"> balance of payment</w:t>
      </w:r>
      <w:r w:rsidR="00FB1850">
        <w:rPr>
          <w:rFonts w:ascii="Gisha" w:hAnsi="Gisha" w:cs="Gisha"/>
          <w:color w:val="111111"/>
          <w:sz w:val="24"/>
          <w:szCs w:val="24"/>
          <w:shd w:val="clear" w:color="auto" w:fill="FFFFFF"/>
        </w:rPr>
        <w:t>s.</w:t>
      </w:r>
    </w:p>
    <w:p w14:paraId="41FE9CD8" w14:textId="77777777" w:rsidR="00CE3776" w:rsidRDefault="00CE3776" w:rsidP="00426BD3">
      <w:pPr>
        <w:widowControl w:val="0"/>
        <w:spacing w:after="0" w:line="240" w:lineRule="auto"/>
        <w:rPr>
          <w:rFonts w:ascii="Gisha" w:hAnsi="Gisha" w:cs="Gisha"/>
          <w:color w:val="111111"/>
          <w:sz w:val="24"/>
          <w:szCs w:val="24"/>
          <w:shd w:val="clear" w:color="auto" w:fill="FFFFFF"/>
        </w:rPr>
      </w:pPr>
    </w:p>
    <w:p w14:paraId="5FD3F4A4" w14:textId="18606999" w:rsidR="00F26F46" w:rsidRPr="00426BD3" w:rsidRDefault="00F26F46"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Rationale</w:t>
      </w:r>
      <w:r w:rsidR="005953F6" w:rsidRPr="00426BD3">
        <w:rPr>
          <w:rFonts w:ascii="Gisha" w:hAnsi="Gisha" w:cs="Gisha"/>
          <w:b/>
          <w:color w:val="000000" w:themeColor="text1"/>
          <w:sz w:val="24"/>
          <w:szCs w:val="24"/>
        </w:rPr>
        <w:t>s</w:t>
      </w:r>
      <w:r w:rsidRPr="00426BD3">
        <w:rPr>
          <w:rFonts w:ascii="Gisha" w:hAnsi="Gisha" w:cs="Gisha"/>
          <w:b/>
          <w:color w:val="000000" w:themeColor="text1"/>
          <w:sz w:val="24"/>
          <w:szCs w:val="24"/>
        </w:rPr>
        <w:t xml:space="preserve"> for International Expansion</w:t>
      </w:r>
    </w:p>
    <w:p w14:paraId="615D202D" w14:textId="77777777" w:rsidR="00CE3776" w:rsidRDefault="00CE3776" w:rsidP="00426BD3">
      <w:pPr>
        <w:widowControl w:val="0"/>
        <w:spacing w:after="0" w:line="240" w:lineRule="auto"/>
        <w:rPr>
          <w:rFonts w:ascii="Gisha" w:hAnsi="Gisha" w:cs="Gisha"/>
          <w:sz w:val="24"/>
          <w:szCs w:val="24"/>
        </w:rPr>
      </w:pPr>
    </w:p>
    <w:p w14:paraId="4CA84E11" w14:textId="77777777" w:rsidR="008B0DC0" w:rsidRDefault="00CE3776" w:rsidP="00426BD3">
      <w:pPr>
        <w:widowControl w:val="0"/>
        <w:spacing w:after="0" w:line="240" w:lineRule="auto"/>
        <w:rPr>
          <w:rFonts w:ascii="Gisha" w:hAnsi="Gisha" w:cs="Gisha"/>
          <w:sz w:val="24"/>
          <w:szCs w:val="24"/>
        </w:rPr>
      </w:pPr>
      <w:r>
        <w:rPr>
          <w:rFonts w:ascii="Gisha" w:hAnsi="Gisha" w:cs="Gisha"/>
          <w:sz w:val="24"/>
          <w:szCs w:val="24"/>
        </w:rPr>
        <w:t xml:space="preserve">Companies </w:t>
      </w:r>
      <w:r w:rsidR="00445561">
        <w:rPr>
          <w:rFonts w:ascii="Gisha" w:hAnsi="Gisha" w:cs="Gisha"/>
          <w:sz w:val="24"/>
          <w:szCs w:val="24"/>
        </w:rPr>
        <w:t xml:space="preserve">expand internationally </w:t>
      </w:r>
      <w:r w:rsidR="008B0DC0">
        <w:rPr>
          <w:rFonts w:ascii="Gisha" w:hAnsi="Gisha" w:cs="Gisha"/>
          <w:sz w:val="24"/>
          <w:szCs w:val="24"/>
        </w:rPr>
        <w:t>for many reasons.</w:t>
      </w:r>
    </w:p>
    <w:p w14:paraId="6FC7B558" w14:textId="77777777" w:rsidR="008B0DC0" w:rsidRDefault="008B0DC0" w:rsidP="00426BD3">
      <w:pPr>
        <w:widowControl w:val="0"/>
        <w:spacing w:after="0" w:line="240" w:lineRule="auto"/>
        <w:rPr>
          <w:rFonts w:ascii="Gisha" w:hAnsi="Gisha" w:cs="Gisha"/>
          <w:sz w:val="24"/>
          <w:szCs w:val="24"/>
        </w:rPr>
      </w:pPr>
    </w:p>
    <w:p w14:paraId="5B84E2A2" w14:textId="1171C0B4" w:rsidR="00445561" w:rsidRDefault="008B0DC0" w:rsidP="00426BD3">
      <w:pPr>
        <w:widowControl w:val="0"/>
        <w:spacing w:after="0" w:line="240" w:lineRule="auto"/>
        <w:ind w:left="360"/>
        <w:rPr>
          <w:rFonts w:ascii="Gisha" w:hAnsi="Gisha" w:cs="Gisha"/>
          <w:sz w:val="24"/>
          <w:szCs w:val="24"/>
        </w:rPr>
      </w:pPr>
      <w:r>
        <w:rPr>
          <w:rFonts w:ascii="Gisha" w:hAnsi="Gisha" w:cs="Gisha"/>
          <w:b/>
          <w:sz w:val="24"/>
          <w:szCs w:val="24"/>
        </w:rPr>
        <w:t xml:space="preserve">Increase </w:t>
      </w:r>
      <w:r w:rsidR="00445561">
        <w:rPr>
          <w:rFonts w:ascii="Gisha" w:hAnsi="Gisha" w:cs="Gisha"/>
          <w:b/>
          <w:sz w:val="24"/>
          <w:szCs w:val="24"/>
        </w:rPr>
        <w:t>sales</w:t>
      </w:r>
      <w:r w:rsidRPr="008B0DC0">
        <w:rPr>
          <w:rFonts w:ascii="Gisha" w:hAnsi="Gisha" w:cs="Gisha"/>
          <w:b/>
          <w:sz w:val="24"/>
          <w:szCs w:val="24"/>
        </w:rPr>
        <w:t>.</w:t>
      </w:r>
      <w:r>
        <w:rPr>
          <w:rFonts w:ascii="Gisha" w:hAnsi="Gisha" w:cs="Gisha"/>
          <w:sz w:val="24"/>
          <w:szCs w:val="24"/>
        </w:rPr>
        <w:t xml:space="preserve">  International expansion </w:t>
      </w:r>
      <w:r w:rsidR="00E329BC">
        <w:rPr>
          <w:rFonts w:ascii="Gisha" w:hAnsi="Gisha" w:cs="Gisha"/>
          <w:sz w:val="24"/>
          <w:szCs w:val="24"/>
        </w:rPr>
        <w:t>is</w:t>
      </w:r>
      <w:r w:rsidR="00445561">
        <w:rPr>
          <w:rFonts w:ascii="Gisha" w:hAnsi="Gisha" w:cs="Gisha"/>
          <w:sz w:val="24"/>
          <w:szCs w:val="24"/>
        </w:rPr>
        <w:t xml:space="preserve"> beneficial </w:t>
      </w:r>
      <w:r>
        <w:rPr>
          <w:rFonts w:ascii="Gisha" w:hAnsi="Gisha" w:cs="Gisha"/>
          <w:sz w:val="24"/>
          <w:szCs w:val="24"/>
        </w:rPr>
        <w:t xml:space="preserve">if a </w:t>
      </w:r>
      <w:r w:rsidR="0014070E">
        <w:rPr>
          <w:rFonts w:ascii="Gisha" w:hAnsi="Gisha" w:cs="Gisha"/>
          <w:sz w:val="24"/>
          <w:szCs w:val="24"/>
        </w:rPr>
        <w:t>firm</w:t>
      </w:r>
      <w:r>
        <w:rPr>
          <w:rFonts w:ascii="Gisha" w:hAnsi="Gisha" w:cs="Gisha"/>
          <w:sz w:val="24"/>
          <w:szCs w:val="24"/>
        </w:rPr>
        <w:t xml:space="preserve">’s domestic market is small, saturated with competing products, suffering from overcapacity, or growing slowly </w:t>
      </w:r>
      <w:r w:rsidR="00445561">
        <w:rPr>
          <w:rFonts w:ascii="Gisha" w:hAnsi="Gisha" w:cs="Gisha"/>
          <w:sz w:val="24"/>
          <w:szCs w:val="24"/>
        </w:rPr>
        <w:t xml:space="preserve">due to a mature economy </w:t>
      </w:r>
      <w:r w:rsidR="0029760E">
        <w:rPr>
          <w:rFonts w:ascii="Gisha" w:hAnsi="Gisha" w:cs="Gisha"/>
          <w:sz w:val="24"/>
          <w:szCs w:val="24"/>
        </w:rPr>
        <w:t>or</w:t>
      </w:r>
      <w:r>
        <w:rPr>
          <w:rFonts w:ascii="Gisha" w:hAnsi="Gisha" w:cs="Gisha"/>
          <w:sz w:val="24"/>
          <w:szCs w:val="24"/>
        </w:rPr>
        <w:t xml:space="preserve"> aging population</w:t>
      </w:r>
      <w:r w:rsidR="00445561">
        <w:rPr>
          <w:rFonts w:ascii="Gisha" w:hAnsi="Gisha" w:cs="Gisha"/>
          <w:sz w:val="24"/>
          <w:szCs w:val="24"/>
        </w:rPr>
        <w:t>.  Foreign markets are often less competitive yielding higher profit</w:t>
      </w:r>
      <w:r w:rsidR="00151523">
        <w:rPr>
          <w:rFonts w:ascii="Gisha" w:hAnsi="Gisha" w:cs="Gisha"/>
          <w:sz w:val="24"/>
          <w:szCs w:val="24"/>
        </w:rPr>
        <w:t xml:space="preserve"> margins </w:t>
      </w:r>
      <w:r w:rsidR="00445561">
        <w:rPr>
          <w:rFonts w:ascii="Gisha" w:hAnsi="Gisha" w:cs="Gisha"/>
          <w:sz w:val="24"/>
          <w:szCs w:val="24"/>
        </w:rPr>
        <w:t xml:space="preserve">and </w:t>
      </w:r>
      <w:r>
        <w:rPr>
          <w:rFonts w:ascii="Gisha" w:hAnsi="Gisha" w:cs="Gisha"/>
          <w:sz w:val="24"/>
          <w:szCs w:val="24"/>
        </w:rPr>
        <w:t xml:space="preserve">the </w:t>
      </w:r>
      <w:r w:rsidR="00151523">
        <w:rPr>
          <w:rFonts w:ascii="Gisha" w:hAnsi="Gisha" w:cs="Gisha"/>
          <w:sz w:val="24"/>
          <w:szCs w:val="24"/>
        </w:rPr>
        <w:t xml:space="preserve">additional </w:t>
      </w:r>
      <w:r>
        <w:rPr>
          <w:rFonts w:ascii="Gisha" w:hAnsi="Gisha" w:cs="Gisha"/>
          <w:sz w:val="24"/>
          <w:szCs w:val="24"/>
        </w:rPr>
        <w:t xml:space="preserve">sales volume </w:t>
      </w:r>
      <w:r w:rsidR="0014070E">
        <w:rPr>
          <w:rFonts w:ascii="Gisha" w:hAnsi="Gisha" w:cs="Gisha"/>
          <w:sz w:val="24"/>
          <w:szCs w:val="24"/>
        </w:rPr>
        <w:t>needed</w:t>
      </w:r>
      <w:r>
        <w:rPr>
          <w:rFonts w:ascii="Gisha" w:hAnsi="Gisha" w:cs="Gisha"/>
          <w:sz w:val="24"/>
          <w:szCs w:val="24"/>
        </w:rPr>
        <w:t xml:space="preserve"> to justify new products with </w:t>
      </w:r>
      <w:r>
        <w:rPr>
          <w:rFonts w:ascii="Gisha" w:hAnsi="Gisha" w:cs="Gisha"/>
          <w:sz w:val="24"/>
          <w:szCs w:val="24"/>
        </w:rPr>
        <w:lastRenderedPageBreak/>
        <w:t>high</w:t>
      </w:r>
      <w:r w:rsidR="006F7D58">
        <w:rPr>
          <w:rFonts w:ascii="Gisha" w:hAnsi="Gisha" w:cs="Gisha"/>
          <w:sz w:val="24"/>
          <w:szCs w:val="24"/>
        </w:rPr>
        <w:t>er</w:t>
      </w:r>
      <w:r>
        <w:rPr>
          <w:rFonts w:ascii="Gisha" w:hAnsi="Gisha" w:cs="Gisha"/>
          <w:sz w:val="24"/>
          <w:szCs w:val="24"/>
        </w:rPr>
        <w:t xml:space="preserve"> development costs.</w:t>
      </w:r>
      <w:r w:rsidR="00445561">
        <w:rPr>
          <w:rFonts w:ascii="Gisha" w:hAnsi="Gisha" w:cs="Gisha"/>
          <w:sz w:val="24"/>
          <w:szCs w:val="24"/>
        </w:rPr>
        <w:t xml:space="preserve">  </w:t>
      </w:r>
      <w:r>
        <w:rPr>
          <w:rFonts w:ascii="Gisha" w:hAnsi="Gisha" w:cs="Gisha"/>
          <w:sz w:val="24"/>
          <w:szCs w:val="24"/>
        </w:rPr>
        <w:t>Once overseas, companies</w:t>
      </w:r>
      <w:r w:rsidR="0014070E">
        <w:rPr>
          <w:rFonts w:ascii="Gisha" w:hAnsi="Gisha" w:cs="Gisha"/>
          <w:sz w:val="24"/>
          <w:szCs w:val="24"/>
        </w:rPr>
        <w:t xml:space="preserve"> can </w:t>
      </w:r>
      <w:r>
        <w:rPr>
          <w:rFonts w:ascii="Gisha" w:hAnsi="Gisha" w:cs="Gisha"/>
          <w:sz w:val="24"/>
          <w:szCs w:val="24"/>
        </w:rPr>
        <w:t>develop new products</w:t>
      </w:r>
      <w:r w:rsidR="00445561">
        <w:rPr>
          <w:rFonts w:ascii="Gisha" w:hAnsi="Gisha" w:cs="Gisha"/>
          <w:sz w:val="24"/>
          <w:szCs w:val="24"/>
        </w:rPr>
        <w:t xml:space="preserve"> or services</w:t>
      </w:r>
      <w:r>
        <w:rPr>
          <w:rFonts w:ascii="Gisha" w:hAnsi="Gisha" w:cs="Gisha"/>
          <w:sz w:val="24"/>
          <w:szCs w:val="24"/>
        </w:rPr>
        <w:t xml:space="preserve"> </w:t>
      </w:r>
      <w:r w:rsidR="00E90E18">
        <w:rPr>
          <w:rFonts w:ascii="Gisha" w:hAnsi="Gisha" w:cs="Gisha"/>
          <w:sz w:val="24"/>
          <w:szCs w:val="24"/>
        </w:rPr>
        <w:t xml:space="preserve">and take them </w:t>
      </w:r>
      <w:r w:rsidR="00445561">
        <w:rPr>
          <w:rFonts w:ascii="Gisha" w:hAnsi="Gisha" w:cs="Gisha"/>
          <w:sz w:val="24"/>
          <w:szCs w:val="24"/>
        </w:rPr>
        <w:t xml:space="preserve">back </w:t>
      </w:r>
      <w:r w:rsidR="009311AC">
        <w:rPr>
          <w:rFonts w:ascii="Gisha" w:hAnsi="Gisha" w:cs="Gisha"/>
          <w:sz w:val="24"/>
          <w:szCs w:val="24"/>
        </w:rPr>
        <w:t xml:space="preserve">home </w:t>
      </w:r>
      <w:r w:rsidR="00445561">
        <w:rPr>
          <w:rFonts w:ascii="Gisha" w:hAnsi="Gisha" w:cs="Gisha"/>
          <w:sz w:val="24"/>
          <w:szCs w:val="24"/>
        </w:rPr>
        <w:t xml:space="preserve">for sale in </w:t>
      </w:r>
      <w:r>
        <w:rPr>
          <w:rFonts w:ascii="Gisha" w:hAnsi="Gisha" w:cs="Gisha"/>
          <w:sz w:val="24"/>
          <w:szCs w:val="24"/>
        </w:rPr>
        <w:t>the</w:t>
      </w:r>
      <w:r w:rsidR="00445561">
        <w:rPr>
          <w:rFonts w:ascii="Gisha" w:hAnsi="Gisha" w:cs="Gisha"/>
          <w:sz w:val="24"/>
          <w:szCs w:val="24"/>
        </w:rPr>
        <w:t>ir</w:t>
      </w:r>
      <w:r>
        <w:rPr>
          <w:rFonts w:ascii="Gisha" w:hAnsi="Gisha" w:cs="Gisha"/>
          <w:sz w:val="24"/>
          <w:szCs w:val="24"/>
        </w:rPr>
        <w:t xml:space="preserve"> </w:t>
      </w:r>
      <w:r w:rsidR="009311AC">
        <w:rPr>
          <w:rFonts w:ascii="Gisha" w:hAnsi="Gisha" w:cs="Gisha"/>
          <w:sz w:val="24"/>
          <w:szCs w:val="24"/>
        </w:rPr>
        <w:t>domestic</w:t>
      </w:r>
      <w:r w:rsidR="00E90E18">
        <w:rPr>
          <w:rFonts w:ascii="Gisha" w:hAnsi="Gisha" w:cs="Gisha"/>
          <w:sz w:val="24"/>
          <w:szCs w:val="24"/>
        </w:rPr>
        <w:t xml:space="preserve"> </w:t>
      </w:r>
      <w:r>
        <w:rPr>
          <w:rFonts w:ascii="Gisha" w:hAnsi="Gisha" w:cs="Gisha"/>
          <w:sz w:val="24"/>
          <w:szCs w:val="24"/>
        </w:rPr>
        <w:t xml:space="preserve">market.  Finally, </w:t>
      </w:r>
      <w:r w:rsidR="00635648">
        <w:rPr>
          <w:rFonts w:ascii="Gisha" w:hAnsi="Gisha" w:cs="Gisha"/>
          <w:sz w:val="24"/>
          <w:szCs w:val="24"/>
        </w:rPr>
        <w:t xml:space="preserve">the </w:t>
      </w:r>
      <w:r>
        <w:rPr>
          <w:rFonts w:ascii="Gisha" w:hAnsi="Gisha" w:cs="Gisha"/>
          <w:sz w:val="24"/>
          <w:szCs w:val="24"/>
        </w:rPr>
        <w:t xml:space="preserve">global expansion allows </w:t>
      </w:r>
      <w:r w:rsidR="0014070E">
        <w:rPr>
          <w:rFonts w:ascii="Gisha" w:hAnsi="Gisha" w:cs="Gisha"/>
          <w:sz w:val="24"/>
          <w:szCs w:val="24"/>
        </w:rPr>
        <w:t>companies</w:t>
      </w:r>
      <w:r>
        <w:rPr>
          <w:rFonts w:ascii="Gisha" w:hAnsi="Gisha" w:cs="Gisha"/>
          <w:sz w:val="24"/>
          <w:szCs w:val="24"/>
        </w:rPr>
        <w:t xml:space="preserve"> to diversify </w:t>
      </w:r>
      <w:r w:rsidR="00E90E18">
        <w:rPr>
          <w:rFonts w:ascii="Gisha" w:hAnsi="Gisha" w:cs="Gisha"/>
          <w:sz w:val="24"/>
          <w:szCs w:val="24"/>
        </w:rPr>
        <w:t xml:space="preserve">their sales and </w:t>
      </w:r>
      <w:r w:rsidR="00151523">
        <w:rPr>
          <w:rFonts w:ascii="Gisha" w:hAnsi="Gisha" w:cs="Gisha"/>
          <w:sz w:val="24"/>
          <w:szCs w:val="24"/>
        </w:rPr>
        <w:t>manufacturing</w:t>
      </w:r>
      <w:r w:rsidR="00E90E18">
        <w:rPr>
          <w:rFonts w:ascii="Gisha" w:hAnsi="Gisha" w:cs="Gisha"/>
          <w:sz w:val="24"/>
          <w:szCs w:val="24"/>
        </w:rPr>
        <w:t xml:space="preserve"> facilities </w:t>
      </w:r>
      <w:r>
        <w:rPr>
          <w:rFonts w:ascii="Gisha" w:hAnsi="Gisha" w:cs="Gisha"/>
          <w:sz w:val="24"/>
          <w:szCs w:val="24"/>
        </w:rPr>
        <w:t>to cushion the impact of an economic downturn or political strife in any</w:t>
      </w:r>
      <w:r w:rsidR="00151523">
        <w:rPr>
          <w:rFonts w:ascii="Gisha" w:hAnsi="Gisha" w:cs="Gisha"/>
          <w:sz w:val="24"/>
          <w:szCs w:val="24"/>
        </w:rPr>
        <w:t xml:space="preserve"> </w:t>
      </w:r>
      <w:r w:rsidR="00445561">
        <w:rPr>
          <w:rFonts w:ascii="Gisha" w:hAnsi="Gisha" w:cs="Gisha"/>
          <w:sz w:val="24"/>
          <w:szCs w:val="24"/>
        </w:rPr>
        <w:t xml:space="preserve">one </w:t>
      </w:r>
      <w:r>
        <w:rPr>
          <w:rFonts w:ascii="Gisha" w:hAnsi="Gisha" w:cs="Gisha"/>
          <w:sz w:val="24"/>
          <w:szCs w:val="24"/>
        </w:rPr>
        <w:t>region.</w:t>
      </w:r>
    </w:p>
    <w:p w14:paraId="13F74FD3" w14:textId="77777777" w:rsidR="00445561" w:rsidRDefault="00445561" w:rsidP="00426BD3">
      <w:pPr>
        <w:widowControl w:val="0"/>
        <w:spacing w:after="0" w:line="240" w:lineRule="auto"/>
        <w:ind w:left="360"/>
        <w:rPr>
          <w:rFonts w:ascii="Gisha" w:hAnsi="Gisha" w:cs="Gisha"/>
          <w:sz w:val="24"/>
          <w:szCs w:val="24"/>
        </w:rPr>
      </w:pPr>
    </w:p>
    <w:p w14:paraId="11BE0582" w14:textId="77777777" w:rsidR="00445561" w:rsidRDefault="00445561" w:rsidP="00426BD3">
      <w:pPr>
        <w:widowControl w:val="0"/>
        <w:spacing w:after="0" w:line="240" w:lineRule="auto"/>
        <w:ind w:left="360"/>
        <w:rPr>
          <w:rFonts w:ascii="Gisha" w:hAnsi="Gisha" w:cs="Gisha"/>
          <w:sz w:val="24"/>
          <w:szCs w:val="24"/>
        </w:rPr>
      </w:pPr>
      <w:r w:rsidRPr="00445561">
        <w:rPr>
          <w:rFonts w:ascii="Gisha" w:hAnsi="Gisha" w:cs="Gisha"/>
          <w:b/>
          <w:sz w:val="24"/>
          <w:szCs w:val="24"/>
        </w:rPr>
        <w:t>Better brand recognition and customer service.</w:t>
      </w:r>
      <w:r>
        <w:rPr>
          <w:rFonts w:ascii="Gisha" w:hAnsi="Gisha" w:cs="Gisha"/>
          <w:sz w:val="24"/>
          <w:szCs w:val="24"/>
        </w:rPr>
        <w:t xml:space="preserve">  By establishing foreign operations instead of just exporting products from the</w:t>
      </w:r>
      <w:r w:rsidR="00405799">
        <w:rPr>
          <w:rFonts w:ascii="Gisha" w:hAnsi="Gisha" w:cs="Gisha"/>
          <w:sz w:val="24"/>
          <w:szCs w:val="24"/>
        </w:rPr>
        <w:t>ir</w:t>
      </w:r>
      <w:r>
        <w:rPr>
          <w:rFonts w:ascii="Gisha" w:hAnsi="Gisha" w:cs="Gisha"/>
          <w:sz w:val="24"/>
          <w:szCs w:val="24"/>
        </w:rPr>
        <w:t xml:space="preserve"> domestic market, companies better understand the needs of their new customers, provide superior customer service</w:t>
      </w:r>
      <w:r w:rsidR="00446B32">
        <w:rPr>
          <w:rFonts w:ascii="Gisha" w:hAnsi="Gisha" w:cs="Gisha"/>
          <w:sz w:val="24"/>
          <w:szCs w:val="24"/>
        </w:rPr>
        <w:t xml:space="preserve"> and response times</w:t>
      </w:r>
      <w:r>
        <w:rPr>
          <w:rFonts w:ascii="Gisha" w:hAnsi="Gisha" w:cs="Gisha"/>
          <w:sz w:val="24"/>
          <w:szCs w:val="24"/>
        </w:rPr>
        <w:t xml:space="preserve">, and </w:t>
      </w:r>
      <w:r w:rsidR="00E329BC">
        <w:rPr>
          <w:rFonts w:ascii="Gisha" w:hAnsi="Gisha" w:cs="Gisha"/>
          <w:sz w:val="24"/>
          <w:szCs w:val="24"/>
        </w:rPr>
        <w:t>develop</w:t>
      </w:r>
      <w:r>
        <w:rPr>
          <w:rFonts w:ascii="Gisha" w:hAnsi="Gisha" w:cs="Gisha"/>
          <w:sz w:val="24"/>
          <w:szCs w:val="24"/>
        </w:rPr>
        <w:t xml:space="preserve"> stronger brand recognition.  They also have access to a new group of talented employees </w:t>
      </w:r>
      <w:r w:rsidR="006F7D58">
        <w:rPr>
          <w:rFonts w:ascii="Gisha" w:hAnsi="Gisha" w:cs="Gisha"/>
          <w:sz w:val="24"/>
          <w:szCs w:val="24"/>
        </w:rPr>
        <w:t xml:space="preserve">that </w:t>
      </w:r>
      <w:r w:rsidR="00EB55CB">
        <w:rPr>
          <w:rFonts w:ascii="Gisha" w:hAnsi="Gisha" w:cs="Gisha"/>
          <w:sz w:val="24"/>
          <w:szCs w:val="24"/>
        </w:rPr>
        <w:t xml:space="preserve">can be used </w:t>
      </w:r>
      <w:r>
        <w:rPr>
          <w:rFonts w:ascii="Gisha" w:hAnsi="Gisha" w:cs="Gisha"/>
          <w:sz w:val="24"/>
          <w:szCs w:val="24"/>
        </w:rPr>
        <w:t>to staff their expanding global operations.</w:t>
      </w:r>
    </w:p>
    <w:p w14:paraId="41E5F404" w14:textId="77777777" w:rsidR="00445561" w:rsidRDefault="00445561" w:rsidP="00426BD3">
      <w:pPr>
        <w:widowControl w:val="0"/>
        <w:spacing w:after="0" w:line="240" w:lineRule="auto"/>
        <w:ind w:left="360"/>
        <w:rPr>
          <w:rFonts w:ascii="Gisha" w:hAnsi="Gisha" w:cs="Gisha"/>
          <w:sz w:val="24"/>
          <w:szCs w:val="24"/>
        </w:rPr>
      </w:pPr>
    </w:p>
    <w:p w14:paraId="2DCF023D" w14:textId="27E4775D" w:rsidR="00445561" w:rsidRDefault="00445561" w:rsidP="00426BD3">
      <w:pPr>
        <w:widowControl w:val="0"/>
        <w:spacing w:after="0" w:line="240" w:lineRule="auto"/>
        <w:ind w:left="360"/>
        <w:rPr>
          <w:rFonts w:ascii="Gisha" w:hAnsi="Gisha" w:cs="Gisha"/>
          <w:sz w:val="24"/>
          <w:szCs w:val="24"/>
        </w:rPr>
      </w:pPr>
      <w:r>
        <w:rPr>
          <w:rFonts w:ascii="Gisha" w:hAnsi="Gisha" w:cs="Gisha"/>
          <w:b/>
          <w:sz w:val="24"/>
          <w:szCs w:val="24"/>
        </w:rPr>
        <w:t>Cost efficiencies</w:t>
      </w:r>
      <w:r w:rsidRPr="00445561">
        <w:rPr>
          <w:rFonts w:ascii="Gisha" w:hAnsi="Gisha" w:cs="Gisha"/>
          <w:b/>
          <w:sz w:val="24"/>
          <w:szCs w:val="24"/>
        </w:rPr>
        <w:t>.</w:t>
      </w:r>
      <w:r>
        <w:rPr>
          <w:rFonts w:ascii="Gisha" w:hAnsi="Gisha" w:cs="Gisha"/>
          <w:sz w:val="24"/>
          <w:szCs w:val="24"/>
        </w:rPr>
        <w:t xml:space="preserve">  Costs can be reduced by moving production to developing countries with lower wages</w:t>
      </w:r>
      <w:r w:rsidR="00E90E18">
        <w:rPr>
          <w:rFonts w:ascii="Gisha" w:hAnsi="Gisha" w:cs="Gisha"/>
          <w:sz w:val="24"/>
          <w:szCs w:val="24"/>
        </w:rPr>
        <w:t xml:space="preserve">, taxes, </w:t>
      </w:r>
      <w:r>
        <w:rPr>
          <w:rFonts w:ascii="Gisha" w:hAnsi="Gisha" w:cs="Gisha"/>
          <w:sz w:val="24"/>
          <w:szCs w:val="24"/>
        </w:rPr>
        <w:t xml:space="preserve">and </w:t>
      </w:r>
      <w:r w:rsidR="006F7D58">
        <w:rPr>
          <w:rFonts w:ascii="Gisha" w:hAnsi="Gisha" w:cs="Gisha"/>
          <w:sz w:val="24"/>
          <w:szCs w:val="24"/>
        </w:rPr>
        <w:t xml:space="preserve">other </w:t>
      </w:r>
      <w:r>
        <w:rPr>
          <w:rFonts w:ascii="Gisha" w:hAnsi="Gisha" w:cs="Gisha"/>
          <w:sz w:val="24"/>
          <w:szCs w:val="24"/>
        </w:rPr>
        <w:t>operating expense</w:t>
      </w:r>
      <w:r w:rsidR="00446B32">
        <w:rPr>
          <w:rFonts w:ascii="Gisha" w:hAnsi="Gisha" w:cs="Gisha"/>
          <w:sz w:val="24"/>
          <w:szCs w:val="24"/>
        </w:rPr>
        <w:t>s</w:t>
      </w:r>
      <w:r w:rsidR="00E90E18">
        <w:rPr>
          <w:rFonts w:ascii="Gisha" w:hAnsi="Gisha" w:cs="Gisha"/>
          <w:sz w:val="24"/>
          <w:szCs w:val="24"/>
        </w:rPr>
        <w:t>;</w:t>
      </w:r>
      <w:r>
        <w:rPr>
          <w:rFonts w:ascii="Gisha" w:hAnsi="Gisha" w:cs="Gisha"/>
          <w:sz w:val="24"/>
          <w:szCs w:val="24"/>
        </w:rPr>
        <w:t xml:space="preserve"> building a </w:t>
      </w:r>
      <w:r w:rsidR="006F7D58">
        <w:rPr>
          <w:rFonts w:ascii="Gisha" w:hAnsi="Gisha" w:cs="Gisha"/>
          <w:sz w:val="24"/>
          <w:szCs w:val="24"/>
        </w:rPr>
        <w:t xml:space="preserve">more </w:t>
      </w:r>
      <w:r w:rsidR="00EB55CB">
        <w:rPr>
          <w:rFonts w:ascii="Gisha" w:hAnsi="Gisha" w:cs="Gisha"/>
          <w:sz w:val="24"/>
          <w:szCs w:val="24"/>
        </w:rPr>
        <w:t xml:space="preserve">capable </w:t>
      </w:r>
      <w:r>
        <w:rPr>
          <w:rFonts w:ascii="Gisha" w:hAnsi="Gisha" w:cs="Gisha"/>
          <w:sz w:val="24"/>
          <w:szCs w:val="24"/>
        </w:rPr>
        <w:t xml:space="preserve">global supplier </w:t>
      </w:r>
      <w:r w:rsidR="006F7D58">
        <w:rPr>
          <w:rFonts w:ascii="Gisha" w:hAnsi="Gisha" w:cs="Gisha"/>
          <w:sz w:val="24"/>
          <w:szCs w:val="24"/>
        </w:rPr>
        <w:t>network</w:t>
      </w:r>
      <w:r>
        <w:rPr>
          <w:rFonts w:ascii="Gisha" w:hAnsi="Gisha" w:cs="Gisha"/>
          <w:sz w:val="24"/>
          <w:szCs w:val="24"/>
        </w:rPr>
        <w:t xml:space="preserve"> with greater price competition</w:t>
      </w:r>
      <w:r w:rsidR="00E90E18">
        <w:rPr>
          <w:rFonts w:ascii="Gisha" w:hAnsi="Gisha" w:cs="Gisha"/>
          <w:sz w:val="24"/>
          <w:szCs w:val="24"/>
        </w:rPr>
        <w:t>;</w:t>
      </w:r>
      <w:r>
        <w:rPr>
          <w:rFonts w:ascii="Gisha" w:hAnsi="Gisha" w:cs="Gisha"/>
          <w:sz w:val="24"/>
          <w:szCs w:val="24"/>
        </w:rPr>
        <w:t xml:space="preserve"> </w:t>
      </w:r>
      <w:r w:rsidR="005A20CC">
        <w:rPr>
          <w:rFonts w:ascii="Gisha" w:hAnsi="Gisha" w:cs="Gisha"/>
          <w:sz w:val="24"/>
          <w:szCs w:val="24"/>
        </w:rPr>
        <w:t xml:space="preserve">transferring </w:t>
      </w:r>
      <w:r>
        <w:rPr>
          <w:rFonts w:ascii="Gisha" w:hAnsi="Gisha" w:cs="Gisha"/>
          <w:sz w:val="24"/>
          <w:szCs w:val="24"/>
        </w:rPr>
        <w:t>manufacturing closer to new international markets</w:t>
      </w:r>
      <w:r w:rsidR="00446B32">
        <w:rPr>
          <w:rFonts w:ascii="Gisha" w:hAnsi="Gisha" w:cs="Gisha"/>
          <w:sz w:val="24"/>
          <w:szCs w:val="24"/>
        </w:rPr>
        <w:t xml:space="preserve"> lowering transportation costs</w:t>
      </w:r>
      <w:r w:rsidR="00E90E18">
        <w:rPr>
          <w:rFonts w:ascii="Gisha" w:hAnsi="Gisha" w:cs="Gisha"/>
          <w:sz w:val="24"/>
          <w:szCs w:val="24"/>
        </w:rPr>
        <w:t>;</w:t>
      </w:r>
      <w:r>
        <w:rPr>
          <w:rFonts w:ascii="Gisha" w:hAnsi="Gisha" w:cs="Gisha"/>
          <w:sz w:val="24"/>
          <w:szCs w:val="24"/>
        </w:rPr>
        <w:t xml:space="preserve"> or </w:t>
      </w:r>
      <w:r w:rsidR="00E90E18">
        <w:rPr>
          <w:rFonts w:ascii="Gisha" w:hAnsi="Gisha" w:cs="Gisha"/>
          <w:sz w:val="24"/>
          <w:szCs w:val="24"/>
        </w:rPr>
        <w:t xml:space="preserve">extracting </w:t>
      </w:r>
      <w:r>
        <w:rPr>
          <w:rFonts w:ascii="Gisha" w:hAnsi="Gisha" w:cs="Gisha"/>
          <w:sz w:val="24"/>
          <w:szCs w:val="24"/>
        </w:rPr>
        <w:t>wage and benefit concessions from domestic workers</w:t>
      </w:r>
      <w:r w:rsidR="00E90E18">
        <w:rPr>
          <w:rFonts w:ascii="Gisha" w:hAnsi="Gisha" w:cs="Gisha"/>
          <w:sz w:val="24"/>
          <w:szCs w:val="24"/>
        </w:rPr>
        <w:t xml:space="preserve"> by threatening to move work abroad.</w:t>
      </w:r>
    </w:p>
    <w:p w14:paraId="7995AE41" w14:textId="77777777" w:rsidR="00445561" w:rsidRDefault="00445561" w:rsidP="00426BD3">
      <w:pPr>
        <w:widowControl w:val="0"/>
        <w:spacing w:after="0" w:line="240" w:lineRule="auto"/>
        <w:ind w:left="360"/>
        <w:rPr>
          <w:rFonts w:ascii="Gisha" w:hAnsi="Gisha" w:cs="Gisha"/>
          <w:sz w:val="24"/>
          <w:szCs w:val="24"/>
        </w:rPr>
      </w:pPr>
    </w:p>
    <w:p w14:paraId="7E4AFA7B" w14:textId="77777777" w:rsidR="008B0DC0" w:rsidRPr="00445561" w:rsidRDefault="00445561" w:rsidP="00426BD3">
      <w:pPr>
        <w:widowControl w:val="0"/>
        <w:spacing w:after="0" w:line="240" w:lineRule="auto"/>
        <w:ind w:left="360"/>
        <w:rPr>
          <w:rFonts w:ascii="Gisha" w:hAnsi="Gisha" w:cs="Gisha"/>
          <w:sz w:val="24"/>
          <w:szCs w:val="24"/>
        </w:rPr>
      </w:pPr>
      <w:r w:rsidRPr="00445561">
        <w:rPr>
          <w:rFonts w:ascii="Gisha" w:hAnsi="Gisha" w:cs="Gisha"/>
          <w:b/>
          <w:sz w:val="24"/>
          <w:szCs w:val="24"/>
        </w:rPr>
        <w:t>Follow customers.</w:t>
      </w:r>
      <w:r>
        <w:rPr>
          <w:rFonts w:ascii="Gisha" w:hAnsi="Gisha" w:cs="Gisha"/>
          <w:b/>
          <w:sz w:val="24"/>
          <w:szCs w:val="24"/>
        </w:rPr>
        <w:t xml:space="preserve">  </w:t>
      </w:r>
      <w:r w:rsidRPr="00445561">
        <w:rPr>
          <w:rFonts w:ascii="Gisha" w:hAnsi="Gisha" w:cs="Gisha"/>
          <w:sz w:val="24"/>
          <w:szCs w:val="24"/>
        </w:rPr>
        <w:t xml:space="preserve">If a supplier’s customers go overseas, </w:t>
      </w:r>
      <w:r>
        <w:rPr>
          <w:rFonts w:ascii="Gisha" w:hAnsi="Gisha" w:cs="Gisha"/>
          <w:sz w:val="24"/>
          <w:szCs w:val="24"/>
        </w:rPr>
        <w:t>the</w:t>
      </w:r>
      <w:r w:rsidR="009311AC">
        <w:rPr>
          <w:rFonts w:ascii="Gisha" w:hAnsi="Gisha" w:cs="Gisha"/>
          <w:sz w:val="24"/>
          <w:szCs w:val="24"/>
        </w:rPr>
        <w:t xml:space="preserve"> supplier may </w:t>
      </w:r>
      <w:r w:rsidRPr="00445561">
        <w:rPr>
          <w:rFonts w:ascii="Gisha" w:hAnsi="Gisha" w:cs="Gisha"/>
          <w:sz w:val="24"/>
          <w:szCs w:val="24"/>
        </w:rPr>
        <w:t xml:space="preserve">have no choice but to follow </w:t>
      </w:r>
      <w:r w:rsidR="009311AC">
        <w:rPr>
          <w:rFonts w:ascii="Gisha" w:hAnsi="Gisha" w:cs="Gisha"/>
          <w:sz w:val="24"/>
          <w:szCs w:val="24"/>
        </w:rPr>
        <w:t xml:space="preserve">them so they can </w:t>
      </w:r>
      <w:r w:rsidRPr="00445561">
        <w:rPr>
          <w:rFonts w:ascii="Gisha" w:hAnsi="Gisha" w:cs="Gisha"/>
          <w:sz w:val="24"/>
          <w:szCs w:val="24"/>
        </w:rPr>
        <w:t xml:space="preserve">provide </w:t>
      </w:r>
      <w:r w:rsidR="009311AC">
        <w:rPr>
          <w:rFonts w:ascii="Gisha" w:hAnsi="Gisha" w:cs="Gisha"/>
          <w:sz w:val="24"/>
          <w:szCs w:val="24"/>
        </w:rPr>
        <w:t xml:space="preserve">comparable </w:t>
      </w:r>
      <w:r w:rsidRPr="00445561">
        <w:rPr>
          <w:rFonts w:ascii="Gisha" w:hAnsi="Gisha" w:cs="Gisha"/>
          <w:sz w:val="24"/>
          <w:szCs w:val="24"/>
        </w:rPr>
        <w:t>service</w:t>
      </w:r>
      <w:r w:rsidR="006F7D58">
        <w:rPr>
          <w:rFonts w:ascii="Gisha" w:hAnsi="Gisha" w:cs="Gisha"/>
          <w:sz w:val="24"/>
          <w:szCs w:val="24"/>
        </w:rPr>
        <w:t xml:space="preserve"> such as just-in-time delivery</w:t>
      </w:r>
      <w:r>
        <w:rPr>
          <w:rFonts w:ascii="Gisha" w:hAnsi="Gisha" w:cs="Gisha"/>
          <w:sz w:val="24"/>
          <w:szCs w:val="24"/>
        </w:rPr>
        <w:t>.</w:t>
      </w:r>
      <w:r w:rsidR="006F7D58">
        <w:rPr>
          <w:rFonts w:ascii="Gisha" w:hAnsi="Gisha" w:cs="Gisha"/>
          <w:sz w:val="24"/>
          <w:szCs w:val="24"/>
        </w:rPr>
        <w:t xml:space="preserve">  </w:t>
      </w:r>
      <w:r>
        <w:rPr>
          <w:rFonts w:ascii="Gisha" w:hAnsi="Gisha" w:cs="Gisha"/>
          <w:sz w:val="24"/>
          <w:szCs w:val="24"/>
        </w:rPr>
        <w:t xml:space="preserve">If they do not follow, they may lose that customer in the new market </w:t>
      </w:r>
      <w:r w:rsidR="0029760E">
        <w:rPr>
          <w:rFonts w:ascii="Gisha" w:hAnsi="Gisha" w:cs="Gisha"/>
          <w:sz w:val="24"/>
          <w:szCs w:val="24"/>
        </w:rPr>
        <w:t>and po</w:t>
      </w:r>
      <w:r w:rsidR="006F7D58">
        <w:rPr>
          <w:rFonts w:ascii="Gisha" w:hAnsi="Gisha" w:cs="Gisha"/>
          <w:sz w:val="24"/>
          <w:szCs w:val="24"/>
        </w:rPr>
        <w:t>tentially</w:t>
      </w:r>
      <w:r w:rsidR="0029760E">
        <w:rPr>
          <w:rFonts w:ascii="Gisha" w:hAnsi="Gisha" w:cs="Gisha"/>
          <w:sz w:val="24"/>
          <w:szCs w:val="24"/>
        </w:rPr>
        <w:t xml:space="preserve"> </w:t>
      </w:r>
      <w:r>
        <w:rPr>
          <w:rFonts w:ascii="Gisha" w:hAnsi="Gisha" w:cs="Gisha"/>
          <w:sz w:val="24"/>
          <w:szCs w:val="24"/>
        </w:rPr>
        <w:t xml:space="preserve">back in their </w:t>
      </w:r>
      <w:r w:rsidR="00405799">
        <w:rPr>
          <w:rFonts w:ascii="Gisha" w:hAnsi="Gisha" w:cs="Gisha"/>
          <w:sz w:val="24"/>
          <w:szCs w:val="24"/>
        </w:rPr>
        <w:t>home</w:t>
      </w:r>
      <w:r>
        <w:rPr>
          <w:rFonts w:ascii="Gisha" w:hAnsi="Gisha" w:cs="Gisha"/>
          <w:sz w:val="24"/>
          <w:szCs w:val="24"/>
        </w:rPr>
        <w:t xml:space="preserve"> market as well.   </w:t>
      </w:r>
    </w:p>
    <w:p w14:paraId="1D783F17" w14:textId="77777777" w:rsidR="008B0DC0" w:rsidRPr="008B0DC0" w:rsidRDefault="008B0DC0" w:rsidP="00426BD3">
      <w:pPr>
        <w:widowControl w:val="0"/>
        <w:spacing w:after="0" w:line="240" w:lineRule="auto"/>
        <w:rPr>
          <w:rFonts w:ascii="Gisha" w:hAnsi="Gisha" w:cs="Gisha"/>
          <w:sz w:val="24"/>
          <w:szCs w:val="24"/>
        </w:rPr>
      </w:pPr>
    </w:p>
    <w:p w14:paraId="29191951" w14:textId="6EB6969E" w:rsidR="008B0DC0" w:rsidRDefault="008B0DC0" w:rsidP="00426BD3">
      <w:pPr>
        <w:widowControl w:val="0"/>
        <w:spacing w:after="0" w:line="240" w:lineRule="auto"/>
        <w:ind w:left="360"/>
        <w:rPr>
          <w:rFonts w:ascii="Gisha" w:hAnsi="Gisha" w:cs="Gisha"/>
          <w:sz w:val="24"/>
          <w:szCs w:val="24"/>
        </w:rPr>
      </w:pPr>
      <w:r w:rsidRPr="00445561">
        <w:rPr>
          <w:rFonts w:ascii="Gisha" w:hAnsi="Gisha" w:cs="Gisha"/>
          <w:b/>
          <w:sz w:val="24"/>
          <w:szCs w:val="24"/>
        </w:rPr>
        <w:t xml:space="preserve">Access </w:t>
      </w:r>
      <w:r w:rsidR="00445561">
        <w:rPr>
          <w:rFonts w:ascii="Gisha" w:hAnsi="Gisha" w:cs="Gisha"/>
          <w:b/>
          <w:sz w:val="24"/>
          <w:szCs w:val="24"/>
        </w:rPr>
        <w:t>to natural resources</w:t>
      </w:r>
      <w:r w:rsidR="00445561" w:rsidRPr="00445561">
        <w:rPr>
          <w:rFonts w:ascii="Gisha" w:hAnsi="Gisha" w:cs="Gisha"/>
          <w:b/>
          <w:sz w:val="24"/>
          <w:szCs w:val="24"/>
        </w:rPr>
        <w:t>.</w:t>
      </w:r>
      <w:r w:rsidR="00445561">
        <w:rPr>
          <w:rFonts w:ascii="Gisha" w:hAnsi="Gisha" w:cs="Gisha"/>
          <w:sz w:val="24"/>
          <w:szCs w:val="24"/>
        </w:rPr>
        <w:t xml:space="preserve">  Companies expand internationally to secure </w:t>
      </w:r>
      <w:r>
        <w:rPr>
          <w:rFonts w:ascii="Gisha" w:hAnsi="Gisha" w:cs="Gisha"/>
          <w:sz w:val="24"/>
          <w:szCs w:val="24"/>
        </w:rPr>
        <w:t>natural</w:t>
      </w:r>
      <w:r w:rsidR="00445561">
        <w:rPr>
          <w:rFonts w:ascii="Gisha" w:hAnsi="Gisha" w:cs="Gisha"/>
          <w:sz w:val="24"/>
          <w:szCs w:val="24"/>
        </w:rPr>
        <w:t xml:space="preserve"> resources that are critical to their core operations such as mineral </w:t>
      </w:r>
      <w:r w:rsidR="0029760E">
        <w:rPr>
          <w:rFonts w:ascii="Gisha" w:hAnsi="Gisha" w:cs="Gisha"/>
          <w:sz w:val="24"/>
          <w:szCs w:val="24"/>
        </w:rPr>
        <w:t>or</w:t>
      </w:r>
      <w:r w:rsidR="00445561">
        <w:rPr>
          <w:rFonts w:ascii="Gisha" w:hAnsi="Gisha" w:cs="Gisha"/>
          <w:sz w:val="24"/>
          <w:szCs w:val="24"/>
        </w:rPr>
        <w:t xml:space="preserve"> oil &amp; natural gas deposits.</w:t>
      </w:r>
      <w:r w:rsidR="00656C4E">
        <w:rPr>
          <w:rFonts w:ascii="Gisha" w:hAnsi="Gisha" w:cs="Gisha"/>
          <w:sz w:val="24"/>
          <w:szCs w:val="24"/>
        </w:rPr>
        <w:t xml:space="preserve"> </w:t>
      </w:r>
      <w:r w:rsidR="00445561">
        <w:rPr>
          <w:rFonts w:ascii="Gisha" w:hAnsi="Gisha" w:cs="Gisha"/>
          <w:sz w:val="24"/>
          <w:szCs w:val="24"/>
        </w:rPr>
        <w:t xml:space="preserve">This is especially important if domestic deposits are </w:t>
      </w:r>
      <w:r w:rsidR="006F7D58">
        <w:rPr>
          <w:rFonts w:ascii="Gisha" w:hAnsi="Gisha" w:cs="Gisha"/>
          <w:sz w:val="24"/>
          <w:szCs w:val="24"/>
        </w:rPr>
        <w:t xml:space="preserve">non-existent, </w:t>
      </w:r>
      <w:r w:rsidR="00445561">
        <w:rPr>
          <w:rFonts w:ascii="Gisha" w:hAnsi="Gisha" w:cs="Gisha"/>
          <w:sz w:val="24"/>
          <w:szCs w:val="24"/>
        </w:rPr>
        <w:t>depleted</w:t>
      </w:r>
      <w:r w:rsidR="006F7D58">
        <w:rPr>
          <w:rFonts w:ascii="Gisha" w:hAnsi="Gisha" w:cs="Gisha"/>
          <w:sz w:val="24"/>
          <w:szCs w:val="24"/>
        </w:rPr>
        <w:t xml:space="preserve">, </w:t>
      </w:r>
      <w:r w:rsidR="00445561">
        <w:rPr>
          <w:rFonts w:ascii="Gisha" w:hAnsi="Gisha" w:cs="Gisha"/>
          <w:sz w:val="24"/>
          <w:szCs w:val="24"/>
        </w:rPr>
        <w:t>or costly to</w:t>
      </w:r>
      <w:r w:rsidR="00E90E18">
        <w:rPr>
          <w:rFonts w:ascii="Gisha" w:hAnsi="Gisha" w:cs="Gisha"/>
          <w:sz w:val="24"/>
          <w:szCs w:val="24"/>
        </w:rPr>
        <w:t xml:space="preserve"> develop</w:t>
      </w:r>
      <w:r w:rsidR="00445561">
        <w:rPr>
          <w:rFonts w:ascii="Gisha" w:hAnsi="Gisha" w:cs="Gisha"/>
          <w:sz w:val="24"/>
          <w:szCs w:val="24"/>
        </w:rPr>
        <w:t>.</w:t>
      </w:r>
    </w:p>
    <w:p w14:paraId="42ED0899" w14:textId="77777777" w:rsidR="00445561" w:rsidRDefault="00445561" w:rsidP="00426BD3">
      <w:pPr>
        <w:widowControl w:val="0"/>
        <w:spacing w:after="0" w:line="240" w:lineRule="auto"/>
        <w:ind w:left="360"/>
        <w:rPr>
          <w:rFonts w:ascii="Gisha" w:hAnsi="Gisha" w:cs="Gisha"/>
          <w:sz w:val="24"/>
          <w:szCs w:val="24"/>
        </w:rPr>
      </w:pPr>
    </w:p>
    <w:p w14:paraId="1A6FBD10" w14:textId="77777777" w:rsidR="00445561" w:rsidRDefault="00445561" w:rsidP="00426BD3">
      <w:pPr>
        <w:widowControl w:val="0"/>
        <w:spacing w:after="0" w:line="240" w:lineRule="auto"/>
        <w:ind w:left="360"/>
        <w:rPr>
          <w:rFonts w:ascii="Gisha" w:hAnsi="Gisha" w:cs="Gisha"/>
          <w:sz w:val="24"/>
          <w:szCs w:val="24"/>
        </w:rPr>
      </w:pPr>
      <w:r w:rsidRPr="00445561">
        <w:rPr>
          <w:rFonts w:ascii="Gisha" w:hAnsi="Gisha" w:cs="Gisha"/>
          <w:b/>
          <w:sz w:val="24"/>
          <w:szCs w:val="24"/>
        </w:rPr>
        <w:t>Access to technology.</w:t>
      </w:r>
      <w:r>
        <w:rPr>
          <w:rFonts w:ascii="Gisha" w:hAnsi="Gisha" w:cs="Gisha"/>
          <w:b/>
          <w:sz w:val="24"/>
          <w:szCs w:val="24"/>
        </w:rPr>
        <w:t xml:space="preserve">  </w:t>
      </w:r>
      <w:r>
        <w:rPr>
          <w:rFonts w:ascii="Gisha" w:hAnsi="Gisha" w:cs="Gisha"/>
          <w:sz w:val="24"/>
          <w:szCs w:val="24"/>
        </w:rPr>
        <w:t xml:space="preserve">Few companies can develop all the technology </w:t>
      </w:r>
      <w:r w:rsidR="00E90E18">
        <w:rPr>
          <w:rFonts w:ascii="Gisha" w:hAnsi="Gisha" w:cs="Gisha"/>
          <w:sz w:val="24"/>
          <w:szCs w:val="24"/>
        </w:rPr>
        <w:t xml:space="preserve">they </w:t>
      </w:r>
      <w:r w:rsidR="006F7D58">
        <w:rPr>
          <w:rFonts w:ascii="Gisha" w:hAnsi="Gisha" w:cs="Gisha"/>
          <w:sz w:val="24"/>
          <w:szCs w:val="24"/>
        </w:rPr>
        <w:t xml:space="preserve">need </w:t>
      </w:r>
      <w:r>
        <w:rPr>
          <w:rFonts w:ascii="Gisha" w:hAnsi="Gisha" w:cs="Gisha"/>
          <w:sz w:val="24"/>
          <w:szCs w:val="24"/>
        </w:rPr>
        <w:t xml:space="preserve">in-house and must acquire domestic and international firms </w:t>
      </w:r>
      <w:r w:rsidR="009311AC">
        <w:rPr>
          <w:rFonts w:ascii="Gisha" w:hAnsi="Gisha" w:cs="Gisha"/>
          <w:sz w:val="24"/>
          <w:szCs w:val="24"/>
        </w:rPr>
        <w:t xml:space="preserve">with the </w:t>
      </w:r>
      <w:r w:rsidR="0014070E">
        <w:rPr>
          <w:rFonts w:ascii="Gisha" w:hAnsi="Gisha" w:cs="Gisha"/>
          <w:sz w:val="24"/>
          <w:szCs w:val="24"/>
        </w:rPr>
        <w:t>needed expertise</w:t>
      </w:r>
      <w:r>
        <w:rPr>
          <w:rFonts w:ascii="Gisha" w:hAnsi="Gisha" w:cs="Gisha"/>
          <w:sz w:val="24"/>
          <w:szCs w:val="24"/>
        </w:rPr>
        <w:t xml:space="preserve">.  </w:t>
      </w:r>
      <w:r w:rsidR="009311AC">
        <w:rPr>
          <w:rFonts w:ascii="Gisha" w:hAnsi="Gisha" w:cs="Gisha"/>
          <w:sz w:val="24"/>
          <w:szCs w:val="24"/>
        </w:rPr>
        <w:t xml:space="preserve">There is </w:t>
      </w:r>
      <w:r>
        <w:rPr>
          <w:rFonts w:ascii="Gisha" w:hAnsi="Gisha" w:cs="Gisha"/>
          <w:sz w:val="24"/>
          <w:szCs w:val="24"/>
        </w:rPr>
        <w:t xml:space="preserve">a limited pool of talent in the developed world, </w:t>
      </w:r>
      <w:r w:rsidR="009311AC">
        <w:rPr>
          <w:rFonts w:ascii="Gisha" w:hAnsi="Gisha" w:cs="Gisha"/>
          <w:sz w:val="24"/>
          <w:szCs w:val="24"/>
        </w:rPr>
        <w:t xml:space="preserve">so </w:t>
      </w:r>
      <w:r>
        <w:rPr>
          <w:rFonts w:ascii="Gisha" w:hAnsi="Gisha" w:cs="Gisha"/>
          <w:sz w:val="24"/>
          <w:szCs w:val="24"/>
        </w:rPr>
        <w:t xml:space="preserve">engineers, scientists, mathematicians, and programmers are increasingly </w:t>
      </w:r>
      <w:r w:rsidR="0014070E">
        <w:rPr>
          <w:rFonts w:ascii="Gisha" w:hAnsi="Gisha" w:cs="Gisha"/>
          <w:sz w:val="24"/>
          <w:szCs w:val="24"/>
        </w:rPr>
        <w:t xml:space="preserve">being </w:t>
      </w:r>
      <w:r>
        <w:rPr>
          <w:rFonts w:ascii="Gisha" w:hAnsi="Gisha" w:cs="Gisha"/>
          <w:sz w:val="24"/>
          <w:szCs w:val="24"/>
        </w:rPr>
        <w:t xml:space="preserve">found in developing countries such as China and India.  Many of these individuals immigrate to developed countries to study before pursuing research careers in </w:t>
      </w:r>
      <w:r w:rsidR="00EB55CB">
        <w:rPr>
          <w:rFonts w:ascii="Gisha" w:hAnsi="Gisha" w:cs="Gisha"/>
          <w:sz w:val="24"/>
          <w:szCs w:val="24"/>
        </w:rPr>
        <w:t xml:space="preserve">industry or </w:t>
      </w:r>
      <w:r>
        <w:rPr>
          <w:rFonts w:ascii="Gisha" w:hAnsi="Gisha" w:cs="Gisha"/>
          <w:sz w:val="24"/>
          <w:szCs w:val="24"/>
        </w:rPr>
        <w:t>academia.  Others return home to build up their country’s research and development capacity.</w:t>
      </w:r>
    </w:p>
    <w:p w14:paraId="4BB4BC5E" w14:textId="77777777" w:rsidR="00445561" w:rsidRDefault="00445561" w:rsidP="00426BD3">
      <w:pPr>
        <w:widowControl w:val="0"/>
        <w:spacing w:after="0" w:line="240" w:lineRule="auto"/>
        <w:ind w:left="360"/>
        <w:rPr>
          <w:rFonts w:ascii="Gisha" w:hAnsi="Gisha" w:cs="Gisha"/>
          <w:sz w:val="24"/>
          <w:szCs w:val="24"/>
        </w:rPr>
      </w:pPr>
    </w:p>
    <w:p w14:paraId="6FAB4CC5" w14:textId="49E0FBB6" w:rsidR="00445561" w:rsidRPr="00445561" w:rsidRDefault="00445561" w:rsidP="00426BD3">
      <w:pPr>
        <w:widowControl w:val="0"/>
        <w:spacing w:after="0" w:line="240" w:lineRule="auto"/>
        <w:ind w:left="360"/>
        <w:rPr>
          <w:rFonts w:ascii="Gisha" w:hAnsi="Gisha" w:cs="Gisha"/>
          <w:b/>
          <w:sz w:val="24"/>
          <w:szCs w:val="24"/>
        </w:rPr>
      </w:pPr>
      <w:r>
        <w:rPr>
          <w:rFonts w:ascii="Gisha" w:hAnsi="Gisha" w:cs="Gisha"/>
          <w:b/>
          <w:sz w:val="24"/>
          <w:szCs w:val="24"/>
        </w:rPr>
        <w:t>Government and public scrutiny</w:t>
      </w:r>
      <w:r w:rsidRPr="00445561">
        <w:rPr>
          <w:rFonts w:ascii="Gisha" w:hAnsi="Gisha" w:cs="Gisha"/>
          <w:b/>
          <w:sz w:val="24"/>
          <w:szCs w:val="24"/>
        </w:rPr>
        <w:t xml:space="preserve">. </w:t>
      </w:r>
      <w:r w:rsidR="00656C4E">
        <w:rPr>
          <w:rFonts w:ascii="Gisha" w:hAnsi="Gisha" w:cs="Gisha"/>
          <w:b/>
          <w:sz w:val="24"/>
          <w:szCs w:val="24"/>
        </w:rPr>
        <w:t xml:space="preserve"> </w:t>
      </w:r>
      <w:r w:rsidRPr="00445561">
        <w:rPr>
          <w:rFonts w:ascii="Gisha" w:hAnsi="Gisha" w:cs="Gisha"/>
          <w:sz w:val="24"/>
          <w:szCs w:val="24"/>
        </w:rPr>
        <w:t>Companies establish production facilit</w:t>
      </w:r>
      <w:r w:rsidR="0029760E">
        <w:rPr>
          <w:rFonts w:ascii="Gisha" w:hAnsi="Gisha" w:cs="Gisha"/>
          <w:sz w:val="24"/>
          <w:szCs w:val="24"/>
        </w:rPr>
        <w:t>ies</w:t>
      </w:r>
      <w:r w:rsidRPr="00445561">
        <w:rPr>
          <w:rFonts w:ascii="Gisha" w:hAnsi="Gisha" w:cs="Gisha"/>
          <w:sz w:val="24"/>
          <w:szCs w:val="24"/>
        </w:rPr>
        <w:t xml:space="preserve"> in</w:t>
      </w:r>
      <w:r w:rsidR="00EB55CB">
        <w:rPr>
          <w:rFonts w:ascii="Gisha" w:hAnsi="Gisha" w:cs="Gisha"/>
          <w:sz w:val="24"/>
          <w:szCs w:val="24"/>
        </w:rPr>
        <w:t xml:space="preserve"> </w:t>
      </w:r>
      <w:r w:rsidR="0014070E">
        <w:rPr>
          <w:rFonts w:ascii="Gisha" w:hAnsi="Gisha" w:cs="Gisha"/>
          <w:sz w:val="24"/>
          <w:szCs w:val="24"/>
        </w:rPr>
        <w:t>overseas</w:t>
      </w:r>
      <w:r w:rsidRPr="00445561">
        <w:rPr>
          <w:rFonts w:ascii="Gisha" w:hAnsi="Gisha" w:cs="Gisha"/>
          <w:sz w:val="24"/>
          <w:szCs w:val="24"/>
        </w:rPr>
        <w:t xml:space="preserve"> market</w:t>
      </w:r>
      <w:r w:rsidR="00405799">
        <w:rPr>
          <w:rFonts w:ascii="Gisha" w:hAnsi="Gisha" w:cs="Gisha"/>
          <w:sz w:val="24"/>
          <w:szCs w:val="24"/>
        </w:rPr>
        <w:t>s</w:t>
      </w:r>
      <w:r w:rsidRPr="00445561">
        <w:rPr>
          <w:rFonts w:ascii="Gisha" w:hAnsi="Gisha" w:cs="Gisha"/>
          <w:sz w:val="24"/>
          <w:szCs w:val="24"/>
        </w:rPr>
        <w:t xml:space="preserve"> to </w:t>
      </w:r>
      <w:r w:rsidR="00EB55CB">
        <w:rPr>
          <w:rFonts w:ascii="Gisha" w:hAnsi="Gisha" w:cs="Gisha"/>
          <w:sz w:val="24"/>
          <w:szCs w:val="24"/>
        </w:rPr>
        <w:t xml:space="preserve">circumvent </w:t>
      </w:r>
      <w:r w:rsidRPr="00445561">
        <w:rPr>
          <w:rFonts w:ascii="Gisha" w:hAnsi="Gisha" w:cs="Gisha"/>
          <w:sz w:val="24"/>
          <w:szCs w:val="24"/>
        </w:rPr>
        <w:t xml:space="preserve">import </w:t>
      </w:r>
      <w:r w:rsidR="0014070E">
        <w:rPr>
          <w:rFonts w:ascii="Gisha" w:hAnsi="Gisha" w:cs="Gisha"/>
          <w:sz w:val="24"/>
          <w:szCs w:val="24"/>
        </w:rPr>
        <w:t xml:space="preserve">tariffs and </w:t>
      </w:r>
      <w:r w:rsidRPr="00445561">
        <w:rPr>
          <w:rFonts w:ascii="Gisha" w:hAnsi="Gisha" w:cs="Gisha"/>
          <w:sz w:val="24"/>
          <w:szCs w:val="24"/>
        </w:rPr>
        <w:t>quotas.</w:t>
      </w:r>
      <w:r>
        <w:rPr>
          <w:rFonts w:ascii="Gisha" w:hAnsi="Gisha" w:cs="Gisha"/>
          <w:sz w:val="24"/>
          <w:szCs w:val="24"/>
        </w:rPr>
        <w:t xml:space="preserve"> They </w:t>
      </w:r>
      <w:r w:rsidRPr="00445561">
        <w:rPr>
          <w:rFonts w:ascii="Gisha" w:hAnsi="Gisha" w:cs="Gisha"/>
          <w:sz w:val="24"/>
          <w:szCs w:val="24"/>
        </w:rPr>
        <w:t xml:space="preserve">may move to more </w:t>
      </w:r>
      <w:r w:rsidR="00405799">
        <w:rPr>
          <w:rFonts w:ascii="Gisha" w:hAnsi="Gisha" w:cs="Gisha"/>
          <w:sz w:val="24"/>
          <w:szCs w:val="24"/>
        </w:rPr>
        <w:t>tolerant</w:t>
      </w:r>
      <w:r w:rsidRPr="00445561">
        <w:rPr>
          <w:rFonts w:ascii="Gisha" w:hAnsi="Gisha" w:cs="Gisha"/>
          <w:sz w:val="24"/>
          <w:szCs w:val="24"/>
        </w:rPr>
        <w:t xml:space="preserve"> </w:t>
      </w:r>
      <w:r w:rsidR="006F7D58">
        <w:rPr>
          <w:rFonts w:ascii="Gisha" w:hAnsi="Gisha" w:cs="Gisha"/>
          <w:sz w:val="24"/>
          <w:szCs w:val="24"/>
        </w:rPr>
        <w:t xml:space="preserve">legal </w:t>
      </w:r>
      <w:r w:rsidRPr="00445561">
        <w:rPr>
          <w:rFonts w:ascii="Gisha" w:hAnsi="Gisha" w:cs="Gisha"/>
          <w:sz w:val="24"/>
          <w:szCs w:val="24"/>
        </w:rPr>
        <w:t>jurisdiction</w:t>
      </w:r>
      <w:r w:rsidR="00405799">
        <w:rPr>
          <w:rFonts w:ascii="Gisha" w:hAnsi="Gisha" w:cs="Gisha"/>
          <w:sz w:val="24"/>
          <w:szCs w:val="24"/>
        </w:rPr>
        <w:t>s</w:t>
      </w:r>
      <w:r w:rsidRPr="00445561">
        <w:rPr>
          <w:rFonts w:ascii="Gisha" w:hAnsi="Gisha" w:cs="Gisha"/>
          <w:sz w:val="24"/>
          <w:szCs w:val="24"/>
        </w:rPr>
        <w:t xml:space="preserve"> to </w:t>
      </w:r>
      <w:r>
        <w:rPr>
          <w:rFonts w:ascii="Gisha" w:hAnsi="Gisha" w:cs="Gisha"/>
          <w:sz w:val="24"/>
          <w:szCs w:val="24"/>
        </w:rPr>
        <w:t xml:space="preserve">avoid scrutiny </w:t>
      </w:r>
      <w:r w:rsidR="00E90E18">
        <w:rPr>
          <w:rFonts w:ascii="Gisha" w:hAnsi="Gisha" w:cs="Gisha"/>
          <w:sz w:val="24"/>
          <w:szCs w:val="24"/>
        </w:rPr>
        <w:t xml:space="preserve">of </w:t>
      </w:r>
      <w:r>
        <w:rPr>
          <w:rFonts w:ascii="Gisha" w:hAnsi="Gisha" w:cs="Gisha"/>
          <w:sz w:val="24"/>
          <w:szCs w:val="24"/>
        </w:rPr>
        <w:t>their environmental, animal rights, or human rights record</w:t>
      </w:r>
      <w:r w:rsidR="00405799">
        <w:rPr>
          <w:rFonts w:ascii="Gisha" w:hAnsi="Gisha" w:cs="Gisha"/>
          <w:sz w:val="24"/>
          <w:szCs w:val="24"/>
        </w:rPr>
        <w:t>s</w:t>
      </w:r>
      <w:r>
        <w:rPr>
          <w:rFonts w:ascii="Gisha" w:hAnsi="Gisha" w:cs="Gisha"/>
          <w:sz w:val="24"/>
          <w:szCs w:val="24"/>
        </w:rPr>
        <w:t>.</w:t>
      </w:r>
    </w:p>
    <w:p w14:paraId="7BB5FCB3" w14:textId="77777777" w:rsidR="000645F8" w:rsidRPr="00445561" w:rsidRDefault="000645F8" w:rsidP="00426BD3">
      <w:pPr>
        <w:widowControl w:val="0"/>
        <w:spacing w:after="0" w:line="240" w:lineRule="auto"/>
        <w:rPr>
          <w:rFonts w:ascii="Gisha" w:hAnsi="Gisha" w:cs="Gisha"/>
          <w:b/>
          <w:sz w:val="24"/>
          <w:szCs w:val="24"/>
        </w:rPr>
      </w:pPr>
    </w:p>
    <w:p w14:paraId="0FAC59B0" w14:textId="77777777" w:rsidR="00CE3776" w:rsidRPr="00CE3776" w:rsidRDefault="00CE3776" w:rsidP="00426BD3">
      <w:pPr>
        <w:widowControl w:val="0"/>
        <w:spacing w:after="0" w:line="240" w:lineRule="auto"/>
        <w:rPr>
          <w:rFonts w:ascii="Gisha" w:hAnsi="Gisha" w:cs="Gisha"/>
          <w:b/>
          <w:sz w:val="24"/>
          <w:szCs w:val="24"/>
        </w:rPr>
      </w:pPr>
      <w:r>
        <w:rPr>
          <w:rFonts w:ascii="Gisha" w:hAnsi="Gisha" w:cs="Gisha"/>
          <w:b/>
          <w:sz w:val="24"/>
          <w:szCs w:val="24"/>
        </w:rPr>
        <w:t>Forms of I</w:t>
      </w:r>
      <w:r w:rsidRPr="00CE3776">
        <w:rPr>
          <w:rFonts w:ascii="Gisha" w:hAnsi="Gisha" w:cs="Gisha"/>
          <w:b/>
          <w:sz w:val="24"/>
          <w:szCs w:val="24"/>
        </w:rPr>
        <w:t>nternational Expansion</w:t>
      </w:r>
    </w:p>
    <w:p w14:paraId="61F975C0" w14:textId="77777777" w:rsidR="00CE3776" w:rsidRDefault="00CE3776" w:rsidP="00426BD3">
      <w:pPr>
        <w:widowControl w:val="0"/>
        <w:spacing w:after="0" w:line="240" w:lineRule="auto"/>
        <w:rPr>
          <w:rFonts w:ascii="Gisha" w:hAnsi="Gisha" w:cs="Gisha"/>
          <w:sz w:val="24"/>
          <w:szCs w:val="24"/>
        </w:rPr>
      </w:pPr>
    </w:p>
    <w:p w14:paraId="3A272529" w14:textId="77777777" w:rsidR="008B0DC0" w:rsidRDefault="008B0DC0" w:rsidP="00426BD3">
      <w:pPr>
        <w:widowControl w:val="0"/>
        <w:spacing w:after="0" w:line="240" w:lineRule="auto"/>
        <w:rPr>
          <w:rFonts w:ascii="Gisha" w:hAnsi="Gisha" w:cs="Gisha"/>
          <w:sz w:val="24"/>
          <w:szCs w:val="24"/>
        </w:rPr>
      </w:pPr>
      <w:r>
        <w:rPr>
          <w:rFonts w:ascii="Gisha" w:hAnsi="Gisha" w:cs="Gisha"/>
          <w:sz w:val="24"/>
          <w:szCs w:val="24"/>
        </w:rPr>
        <w:t>A</w:t>
      </w:r>
      <w:r w:rsidR="00CE3776">
        <w:rPr>
          <w:rFonts w:ascii="Gisha" w:hAnsi="Gisha" w:cs="Gisha"/>
          <w:sz w:val="24"/>
          <w:szCs w:val="24"/>
        </w:rPr>
        <w:t xml:space="preserve"> company’s </w:t>
      </w:r>
      <w:r>
        <w:rPr>
          <w:rFonts w:ascii="Gisha" w:hAnsi="Gisha" w:cs="Gisha"/>
          <w:sz w:val="24"/>
          <w:szCs w:val="24"/>
        </w:rPr>
        <w:t xml:space="preserve">foreign </w:t>
      </w:r>
      <w:r w:rsidR="00077FDF">
        <w:rPr>
          <w:rFonts w:ascii="Gisha" w:hAnsi="Gisha" w:cs="Gisha"/>
          <w:sz w:val="24"/>
          <w:szCs w:val="24"/>
        </w:rPr>
        <w:t xml:space="preserve">activities </w:t>
      </w:r>
      <w:r w:rsidR="00571370">
        <w:rPr>
          <w:rFonts w:ascii="Gisha" w:hAnsi="Gisha" w:cs="Gisha"/>
          <w:sz w:val="24"/>
          <w:szCs w:val="24"/>
        </w:rPr>
        <w:t xml:space="preserve">can </w:t>
      </w:r>
      <w:r w:rsidR="002D04A9">
        <w:rPr>
          <w:rFonts w:ascii="Gisha" w:hAnsi="Gisha" w:cs="Gisha"/>
          <w:sz w:val="24"/>
          <w:szCs w:val="24"/>
        </w:rPr>
        <w:t>take</w:t>
      </w:r>
      <w:r>
        <w:rPr>
          <w:rFonts w:ascii="Gisha" w:hAnsi="Gisha" w:cs="Gisha"/>
          <w:sz w:val="24"/>
          <w:szCs w:val="24"/>
        </w:rPr>
        <w:t xml:space="preserve"> many forms</w:t>
      </w:r>
      <w:r w:rsidR="00CE3776">
        <w:rPr>
          <w:rFonts w:ascii="Gisha" w:hAnsi="Gisha" w:cs="Gisha"/>
          <w:sz w:val="24"/>
          <w:szCs w:val="24"/>
        </w:rPr>
        <w:t>.</w:t>
      </w:r>
    </w:p>
    <w:p w14:paraId="0AC96AA4" w14:textId="77777777" w:rsidR="008B0DC0" w:rsidRDefault="008B0DC0" w:rsidP="00426BD3">
      <w:pPr>
        <w:widowControl w:val="0"/>
        <w:spacing w:after="0" w:line="240" w:lineRule="auto"/>
        <w:rPr>
          <w:rFonts w:ascii="Gisha" w:hAnsi="Gisha" w:cs="Gisha"/>
          <w:sz w:val="24"/>
          <w:szCs w:val="24"/>
        </w:rPr>
      </w:pPr>
    </w:p>
    <w:p w14:paraId="6C0CD9C3" w14:textId="53FA6EE3" w:rsidR="008B0DC0" w:rsidRDefault="006F7D58" w:rsidP="00426BD3">
      <w:pPr>
        <w:widowControl w:val="0"/>
        <w:spacing w:after="0" w:line="240" w:lineRule="auto"/>
        <w:ind w:left="360"/>
        <w:rPr>
          <w:rFonts w:ascii="Gisha" w:hAnsi="Gisha" w:cs="Gisha"/>
          <w:sz w:val="24"/>
          <w:szCs w:val="24"/>
        </w:rPr>
      </w:pPr>
      <w:r w:rsidRPr="006F7D58">
        <w:rPr>
          <w:rFonts w:ascii="Gisha" w:hAnsi="Gisha" w:cs="Gisha"/>
          <w:b/>
          <w:sz w:val="24"/>
          <w:szCs w:val="24"/>
        </w:rPr>
        <w:t>E</w:t>
      </w:r>
      <w:r w:rsidR="008B0DC0" w:rsidRPr="006F7D58">
        <w:rPr>
          <w:rFonts w:ascii="Gisha" w:hAnsi="Gisha" w:cs="Gisha"/>
          <w:b/>
          <w:sz w:val="24"/>
          <w:szCs w:val="24"/>
        </w:rPr>
        <w:t>xport</w:t>
      </w:r>
      <w:r w:rsidRPr="006F7D58">
        <w:rPr>
          <w:rFonts w:ascii="Gisha" w:hAnsi="Gisha" w:cs="Gisha"/>
          <w:b/>
          <w:sz w:val="24"/>
          <w:szCs w:val="24"/>
        </w:rPr>
        <w:t>ing</w:t>
      </w:r>
      <w:r w:rsidRPr="006F7D58">
        <w:rPr>
          <w:rFonts w:ascii="Gisha" w:hAnsi="Gisha" w:cs="Gisha"/>
          <w:sz w:val="24"/>
          <w:szCs w:val="24"/>
        </w:rPr>
        <w:t xml:space="preserve">.  </w:t>
      </w:r>
      <w:r>
        <w:rPr>
          <w:rFonts w:ascii="Gisha" w:hAnsi="Gisha" w:cs="Gisha"/>
          <w:sz w:val="24"/>
          <w:szCs w:val="24"/>
        </w:rPr>
        <w:t xml:space="preserve">Goods are sourced domestically and transported to a foreign market for sale.  </w:t>
      </w:r>
      <w:r w:rsidRPr="006F7D58">
        <w:rPr>
          <w:rFonts w:ascii="Gisha" w:hAnsi="Gisha" w:cs="Gisha"/>
          <w:sz w:val="24"/>
          <w:szCs w:val="24"/>
        </w:rPr>
        <w:t xml:space="preserve">This </w:t>
      </w:r>
      <w:r>
        <w:rPr>
          <w:rFonts w:ascii="Gisha" w:hAnsi="Gisha" w:cs="Gisha"/>
          <w:sz w:val="24"/>
          <w:szCs w:val="24"/>
        </w:rPr>
        <w:t xml:space="preserve">is the fastest and safest way to enter a new international market as </w:t>
      </w:r>
      <w:r w:rsidR="00822AF0">
        <w:rPr>
          <w:rFonts w:ascii="Gisha" w:hAnsi="Gisha" w:cs="Gisha"/>
          <w:sz w:val="24"/>
          <w:szCs w:val="24"/>
        </w:rPr>
        <w:t>e</w:t>
      </w:r>
      <w:r>
        <w:rPr>
          <w:rFonts w:ascii="Gisha" w:hAnsi="Gisha" w:cs="Gisha"/>
          <w:sz w:val="24"/>
          <w:szCs w:val="24"/>
        </w:rPr>
        <w:t>xporter</w:t>
      </w:r>
      <w:r w:rsidR="00822AF0">
        <w:rPr>
          <w:rFonts w:ascii="Gisha" w:hAnsi="Gisha" w:cs="Gisha"/>
          <w:sz w:val="24"/>
          <w:szCs w:val="24"/>
        </w:rPr>
        <w:t>s</w:t>
      </w:r>
      <w:r>
        <w:rPr>
          <w:rFonts w:ascii="Gisha" w:hAnsi="Gisha" w:cs="Gisha"/>
          <w:sz w:val="24"/>
          <w:szCs w:val="24"/>
        </w:rPr>
        <w:t xml:space="preserve"> do not </w:t>
      </w:r>
      <w:r w:rsidR="00822AF0">
        <w:rPr>
          <w:rFonts w:ascii="Gisha" w:hAnsi="Gisha" w:cs="Gisha"/>
          <w:sz w:val="24"/>
          <w:szCs w:val="24"/>
        </w:rPr>
        <w:t xml:space="preserve">have to </w:t>
      </w:r>
      <w:r>
        <w:rPr>
          <w:rFonts w:ascii="Gisha" w:hAnsi="Gisha" w:cs="Gisha"/>
          <w:sz w:val="24"/>
          <w:szCs w:val="24"/>
        </w:rPr>
        <w:t>establish any local production facilities, but they must still find a</w:t>
      </w:r>
      <w:r w:rsidR="00571370">
        <w:rPr>
          <w:rFonts w:ascii="Gisha" w:hAnsi="Gisha" w:cs="Gisha"/>
          <w:sz w:val="24"/>
          <w:szCs w:val="24"/>
        </w:rPr>
        <w:t xml:space="preserve"> local</w:t>
      </w:r>
      <w:r>
        <w:rPr>
          <w:rFonts w:ascii="Gisha" w:hAnsi="Gisha" w:cs="Gisha"/>
          <w:sz w:val="24"/>
          <w:szCs w:val="24"/>
        </w:rPr>
        <w:t xml:space="preserve"> agent, broker, or trading company to sell their products. </w:t>
      </w:r>
      <w:r w:rsidR="00571370">
        <w:rPr>
          <w:rFonts w:ascii="Gisha" w:hAnsi="Gisha" w:cs="Gisha"/>
          <w:sz w:val="24"/>
          <w:szCs w:val="24"/>
        </w:rPr>
        <w:t xml:space="preserve"> </w:t>
      </w:r>
      <w:r>
        <w:rPr>
          <w:rFonts w:ascii="Gisha" w:hAnsi="Gisha" w:cs="Gisha"/>
          <w:sz w:val="24"/>
          <w:szCs w:val="24"/>
        </w:rPr>
        <w:t>Finding the right company that will not damage the exporter’s brand name is difficult</w:t>
      </w:r>
      <w:r w:rsidR="00077FDF">
        <w:rPr>
          <w:rFonts w:ascii="Gisha" w:hAnsi="Gisha" w:cs="Gisha"/>
          <w:sz w:val="24"/>
          <w:szCs w:val="24"/>
        </w:rPr>
        <w:t xml:space="preserve">, </w:t>
      </w:r>
      <w:r>
        <w:rPr>
          <w:rFonts w:ascii="Gisha" w:hAnsi="Gisha" w:cs="Gisha"/>
          <w:sz w:val="24"/>
          <w:szCs w:val="24"/>
        </w:rPr>
        <w:t>and exporters</w:t>
      </w:r>
      <w:r w:rsidR="00077FDF">
        <w:rPr>
          <w:rFonts w:ascii="Gisha" w:hAnsi="Gisha" w:cs="Gisha"/>
          <w:sz w:val="24"/>
          <w:szCs w:val="24"/>
        </w:rPr>
        <w:t xml:space="preserve"> </w:t>
      </w:r>
      <w:r>
        <w:rPr>
          <w:rFonts w:ascii="Gisha" w:hAnsi="Gisha" w:cs="Gisha"/>
          <w:sz w:val="24"/>
          <w:szCs w:val="24"/>
        </w:rPr>
        <w:t xml:space="preserve">have limited control over marketing and </w:t>
      </w:r>
      <w:r>
        <w:rPr>
          <w:rFonts w:ascii="Gisha" w:hAnsi="Gisha" w:cs="Gisha"/>
          <w:sz w:val="24"/>
          <w:szCs w:val="24"/>
        </w:rPr>
        <w:lastRenderedPageBreak/>
        <w:t>distribution</w:t>
      </w:r>
      <w:r w:rsidR="00945236">
        <w:rPr>
          <w:rFonts w:ascii="Gisha" w:hAnsi="Gisha" w:cs="Gisha"/>
          <w:sz w:val="24"/>
          <w:szCs w:val="24"/>
        </w:rPr>
        <w:t xml:space="preserve">, </w:t>
      </w:r>
      <w:r>
        <w:rPr>
          <w:rFonts w:ascii="Gisha" w:hAnsi="Gisha" w:cs="Gisha"/>
          <w:sz w:val="24"/>
          <w:szCs w:val="24"/>
        </w:rPr>
        <w:t xml:space="preserve">and no direct contact with customers.  This makes it difficult to understand their </w:t>
      </w:r>
      <w:r w:rsidR="001F00D3">
        <w:rPr>
          <w:rFonts w:ascii="Gisha" w:hAnsi="Gisha" w:cs="Gisha"/>
          <w:sz w:val="24"/>
          <w:szCs w:val="24"/>
        </w:rPr>
        <w:t xml:space="preserve">customer’s </w:t>
      </w:r>
      <w:r>
        <w:rPr>
          <w:rFonts w:ascii="Gisha" w:hAnsi="Gisha" w:cs="Gisha"/>
          <w:sz w:val="24"/>
          <w:szCs w:val="24"/>
        </w:rPr>
        <w:t xml:space="preserve">needs and adapt products to suit local tastes and preferences.  Profit margins </w:t>
      </w:r>
      <w:r w:rsidR="00077FDF">
        <w:rPr>
          <w:rFonts w:ascii="Gisha" w:hAnsi="Gisha" w:cs="Gisha"/>
          <w:sz w:val="24"/>
          <w:szCs w:val="24"/>
        </w:rPr>
        <w:t xml:space="preserve">are </w:t>
      </w:r>
      <w:r>
        <w:rPr>
          <w:rFonts w:ascii="Gisha" w:hAnsi="Gisha" w:cs="Gisha"/>
          <w:sz w:val="24"/>
          <w:szCs w:val="24"/>
        </w:rPr>
        <w:t xml:space="preserve">also lower due to </w:t>
      </w:r>
      <w:r w:rsidR="001F00D3">
        <w:rPr>
          <w:rFonts w:ascii="Gisha" w:hAnsi="Gisha" w:cs="Gisha"/>
          <w:sz w:val="24"/>
          <w:szCs w:val="24"/>
        </w:rPr>
        <w:t xml:space="preserve">extra middlemen </w:t>
      </w:r>
      <w:r w:rsidR="00077FDF">
        <w:rPr>
          <w:rFonts w:ascii="Gisha" w:hAnsi="Gisha" w:cs="Gisha"/>
          <w:sz w:val="24"/>
          <w:szCs w:val="24"/>
        </w:rPr>
        <w:t xml:space="preserve">and higher </w:t>
      </w:r>
      <w:r>
        <w:rPr>
          <w:rFonts w:ascii="Gisha" w:hAnsi="Gisha" w:cs="Gisha"/>
          <w:sz w:val="24"/>
          <w:szCs w:val="24"/>
        </w:rPr>
        <w:t xml:space="preserve">transportation costs, and tariffs and quotas can </w:t>
      </w:r>
      <w:r w:rsidR="00945236">
        <w:rPr>
          <w:rFonts w:ascii="Gisha" w:hAnsi="Gisha" w:cs="Gisha"/>
          <w:sz w:val="24"/>
          <w:szCs w:val="24"/>
        </w:rPr>
        <w:t xml:space="preserve">limit </w:t>
      </w:r>
      <w:r w:rsidR="00571370">
        <w:rPr>
          <w:rFonts w:ascii="Gisha" w:hAnsi="Gisha" w:cs="Gisha"/>
          <w:sz w:val="24"/>
          <w:szCs w:val="24"/>
        </w:rPr>
        <w:t>sales</w:t>
      </w:r>
      <w:r>
        <w:rPr>
          <w:rFonts w:ascii="Gisha" w:hAnsi="Gisha" w:cs="Gisha"/>
          <w:sz w:val="24"/>
          <w:szCs w:val="24"/>
        </w:rPr>
        <w:t xml:space="preserve">.  Once the export venture proves viable, the company may decide to replace the local distributor with its own sales office to address </w:t>
      </w:r>
      <w:r w:rsidR="00077FDF">
        <w:rPr>
          <w:rFonts w:ascii="Gisha" w:hAnsi="Gisha" w:cs="Gisha"/>
          <w:sz w:val="24"/>
          <w:szCs w:val="24"/>
        </w:rPr>
        <w:t xml:space="preserve">some of </w:t>
      </w:r>
      <w:r>
        <w:rPr>
          <w:rFonts w:ascii="Gisha" w:hAnsi="Gisha" w:cs="Gisha"/>
          <w:sz w:val="24"/>
          <w:szCs w:val="24"/>
        </w:rPr>
        <w:t>these concerns.</w:t>
      </w:r>
      <w:r w:rsidR="00077FDF">
        <w:rPr>
          <w:rFonts w:ascii="Gisha" w:hAnsi="Gisha" w:cs="Gisha"/>
          <w:sz w:val="24"/>
          <w:szCs w:val="24"/>
        </w:rPr>
        <w:t xml:space="preserve">  Another alternative is “piggybacking” on another multinational firm that is already established in the foreign market to sell its products.  </w:t>
      </w:r>
    </w:p>
    <w:p w14:paraId="440AF2EB" w14:textId="77777777" w:rsidR="006F7D58" w:rsidRDefault="006F7D58" w:rsidP="00426BD3">
      <w:pPr>
        <w:widowControl w:val="0"/>
        <w:spacing w:after="0" w:line="240" w:lineRule="auto"/>
        <w:rPr>
          <w:rFonts w:ascii="Gisha" w:hAnsi="Gisha" w:cs="Gisha"/>
          <w:b/>
          <w:sz w:val="24"/>
          <w:szCs w:val="24"/>
        </w:rPr>
      </w:pPr>
    </w:p>
    <w:p w14:paraId="7315FC8E" w14:textId="299D5214" w:rsidR="00991BCE" w:rsidRDefault="008B0DC0" w:rsidP="00426BD3">
      <w:pPr>
        <w:widowControl w:val="0"/>
        <w:spacing w:after="0" w:line="240" w:lineRule="auto"/>
        <w:ind w:left="360"/>
        <w:rPr>
          <w:rFonts w:ascii="Gisha" w:hAnsi="Gisha" w:cs="Gisha"/>
          <w:sz w:val="24"/>
          <w:szCs w:val="24"/>
        </w:rPr>
      </w:pPr>
      <w:r w:rsidRPr="006F7D58">
        <w:rPr>
          <w:rFonts w:ascii="Gisha" w:hAnsi="Gisha" w:cs="Gisha"/>
          <w:b/>
          <w:sz w:val="24"/>
          <w:szCs w:val="24"/>
        </w:rPr>
        <w:t xml:space="preserve">Licensing </w:t>
      </w:r>
      <w:r w:rsidR="00991BCE">
        <w:rPr>
          <w:rFonts w:ascii="Gisha" w:hAnsi="Gisha" w:cs="Gisha"/>
          <w:b/>
          <w:sz w:val="24"/>
          <w:szCs w:val="24"/>
        </w:rPr>
        <w:t xml:space="preserve">and franchising </w:t>
      </w:r>
      <w:r w:rsidRPr="006F7D58">
        <w:rPr>
          <w:rFonts w:ascii="Gisha" w:hAnsi="Gisha" w:cs="Gisha"/>
          <w:b/>
          <w:sz w:val="24"/>
          <w:szCs w:val="24"/>
        </w:rPr>
        <w:t>agreements</w:t>
      </w:r>
      <w:r w:rsidR="006F7D58" w:rsidRPr="006F7D58">
        <w:rPr>
          <w:rFonts w:ascii="Gisha" w:hAnsi="Gisha" w:cs="Gisha"/>
          <w:b/>
          <w:sz w:val="24"/>
          <w:szCs w:val="24"/>
        </w:rPr>
        <w:t>.</w:t>
      </w:r>
      <w:r w:rsidR="00991BCE">
        <w:rPr>
          <w:rFonts w:ascii="Gisha" w:hAnsi="Gisha" w:cs="Gisha"/>
          <w:b/>
          <w:sz w:val="24"/>
          <w:szCs w:val="24"/>
        </w:rPr>
        <w:t xml:space="preserve">  </w:t>
      </w:r>
      <w:r w:rsidR="00991BCE" w:rsidRPr="00991BCE">
        <w:rPr>
          <w:rFonts w:ascii="Gisha" w:hAnsi="Gisha" w:cs="Gisha"/>
          <w:sz w:val="24"/>
          <w:szCs w:val="24"/>
        </w:rPr>
        <w:t xml:space="preserve">Licensing is </w:t>
      </w:r>
      <w:r w:rsidR="00991BCE">
        <w:rPr>
          <w:rFonts w:ascii="Gisha" w:hAnsi="Gisha" w:cs="Gisha"/>
          <w:sz w:val="24"/>
          <w:szCs w:val="24"/>
        </w:rPr>
        <w:t xml:space="preserve">sometimes </w:t>
      </w:r>
      <w:r w:rsidR="00991BCE" w:rsidRPr="00991BCE">
        <w:rPr>
          <w:rFonts w:ascii="Gisha" w:hAnsi="Gisha" w:cs="Gisha"/>
          <w:sz w:val="24"/>
          <w:szCs w:val="24"/>
        </w:rPr>
        <w:t>used by manufactur</w:t>
      </w:r>
      <w:r w:rsidR="00571370">
        <w:rPr>
          <w:rFonts w:ascii="Gisha" w:hAnsi="Gisha" w:cs="Gisha"/>
          <w:sz w:val="24"/>
          <w:szCs w:val="24"/>
        </w:rPr>
        <w:t>ers</w:t>
      </w:r>
      <w:r w:rsidR="00991BCE">
        <w:rPr>
          <w:rFonts w:ascii="Gisha" w:hAnsi="Gisha" w:cs="Gisha"/>
          <w:sz w:val="24"/>
          <w:szCs w:val="24"/>
        </w:rPr>
        <w:t xml:space="preserve"> to enter foreign markets</w:t>
      </w:r>
      <w:r w:rsidR="00991BCE" w:rsidRPr="00991BCE">
        <w:rPr>
          <w:rFonts w:ascii="Gisha" w:hAnsi="Gisha" w:cs="Gisha"/>
          <w:sz w:val="24"/>
          <w:szCs w:val="24"/>
        </w:rPr>
        <w:t>, while franchising is</w:t>
      </w:r>
      <w:r w:rsidR="00991BCE">
        <w:rPr>
          <w:rFonts w:ascii="Gisha" w:hAnsi="Gisha" w:cs="Gisha"/>
          <w:sz w:val="24"/>
          <w:szCs w:val="24"/>
        </w:rPr>
        <w:t xml:space="preserve"> an option for </w:t>
      </w:r>
      <w:r w:rsidR="00991BCE" w:rsidRPr="00991BCE">
        <w:rPr>
          <w:rFonts w:ascii="Gisha" w:hAnsi="Gisha" w:cs="Gisha"/>
          <w:sz w:val="24"/>
          <w:szCs w:val="24"/>
        </w:rPr>
        <w:t>service businesses.</w:t>
      </w:r>
      <w:r w:rsidR="00991BCE">
        <w:rPr>
          <w:rFonts w:ascii="Gisha" w:hAnsi="Gisha" w:cs="Gisha"/>
          <w:sz w:val="24"/>
          <w:szCs w:val="24"/>
        </w:rPr>
        <w:t xml:space="preserve">  A licensing agreement gives the licensee the right to manufacture the licensor’s products or use their technology in a specific geographical area for a set period.  In exchange, the licensor receives an upfront fee plus a percent</w:t>
      </w:r>
      <w:r w:rsidR="00945236">
        <w:rPr>
          <w:rFonts w:ascii="Gisha" w:hAnsi="Gisha" w:cs="Gisha"/>
          <w:sz w:val="24"/>
          <w:szCs w:val="24"/>
        </w:rPr>
        <w:t>age</w:t>
      </w:r>
      <w:r w:rsidR="00991BCE">
        <w:rPr>
          <w:rFonts w:ascii="Gisha" w:hAnsi="Gisha" w:cs="Gisha"/>
          <w:sz w:val="24"/>
          <w:szCs w:val="24"/>
        </w:rPr>
        <w:t xml:space="preserve"> of future earnings or a fixed amount per unit produced.  Licensing is attractive to firms that want to enter a foreign market quickly at a low cost </w:t>
      </w:r>
      <w:r w:rsidR="00571370">
        <w:rPr>
          <w:rFonts w:ascii="Gisha" w:hAnsi="Gisha" w:cs="Gisha"/>
          <w:sz w:val="24"/>
          <w:szCs w:val="24"/>
        </w:rPr>
        <w:t xml:space="preserve">or </w:t>
      </w:r>
      <w:r w:rsidR="00991BCE">
        <w:rPr>
          <w:rFonts w:ascii="Gisha" w:hAnsi="Gisha" w:cs="Gisha"/>
          <w:sz w:val="24"/>
          <w:szCs w:val="24"/>
        </w:rPr>
        <w:t xml:space="preserve">do not have sufficient financial resources or expertise to establish their own operations. </w:t>
      </w:r>
      <w:r w:rsidR="00077FDF">
        <w:rPr>
          <w:rFonts w:ascii="Gisha" w:hAnsi="Gisha" w:cs="Gisha"/>
          <w:sz w:val="24"/>
          <w:szCs w:val="24"/>
        </w:rPr>
        <w:t xml:space="preserve"> </w:t>
      </w:r>
      <w:r w:rsidR="00991BCE">
        <w:rPr>
          <w:rFonts w:ascii="Gisha" w:hAnsi="Gisha" w:cs="Gisha"/>
          <w:sz w:val="24"/>
          <w:szCs w:val="24"/>
        </w:rPr>
        <w:t xml:space="preserve">It </w:t>
      </w:r>
      <w:r w:rsidR="00077FDF">
        <w:rPr>
          <w:rFonts w:ascii="Gisha" w:hAnsi="Gisha" w:cs="Gisha"/>
          <w:sz w:val="24"/>
          <w:szCs w:val="24"/>
        </w:rPr>
        <w:t>is</w:t>
      </w:r>
      <w:r w:rsidR="00991BCE">
        <w:rPr>
          <w:rFonts w:ascii="Gisha" w:hAnsi="Gisha" w:cs="Gisha"/>
          <w:sz w:val="24"/>
          <w:szCs w:val="24"/>
        </w:rPr>
        <w:t xml:space="preserve"> also used to circumvent trade barriers or government restrictions on direct foreign investment and repatriation of profits.  The licensing agreement </w:t>
      </w:r>
      <w:r w:rsidR="00571370">
        <w:rPr>
          <w:rFonts w:ascii="Gisha" w:hAnsi="Gisha" w:cs="Gisha"/>
          <w:sz w:val="24"/>
          <w:szCs w:val="24"/>
        </w:rPr>
        <w:t>give</w:t>
      </w:r>
      <w:r w:rsidR="00876A60">
        <w:rPr>
          <w:rFonts w:ascii="Gisha" w:hAnsi="Gisha" w:cs="Gisha"/>
          <w:sz w:val="24"/>
          <w:szCs w:val="24"/>
        </w:rPr>
        <w:t>s</w:t>
      </w:r>
      <w:r w:rsidR="00991BCE">
        <w:rPr>
          <w:rFonts w:ascii="Gisha" w:hAnsi="Gisha" w:cs="Gisha"/>
          <w:sz w:val="24"/>
          <w:szCs w:val="24"/>
        </w:rPr>
        <w:t xml:space="preserve"> the company much less control over sales, marketing, and product quality, and the fees earned are </w:t>
      </w:r>
      <w:r w:rsidR="00077FDF">
        <w:rPr>
          <w:rFonts w:ascii="Gisha" w:hAnsi="Gisha" w:cs="Gisha"/>
          <w:sz w:val="24"/>
          <w:szCs w:val="24"/>
        </w:rPr>
        <w:t xml:space="preserve">often </w:t>
      </w:r>
      <w:r w:rsidR="00991BCE">
        <w:rPr>
          <w:rFonts w:ascii="Gisha" w:hAnsi="Gisha" w:cs="Gisha"/>
          <w:sz w:val="24"/>
          <w:szCs w:val="24"/>
        </w:rPr>
        <w:t>modest compared to what they could have earned</w:t>
      </w:r>
      <w:r w:rsidR="00077FDF">
        <w:rPr>
          <w:rFonts w:ascii="Gisha" w:hAnsi="Gisha" w:cs="Gisha"/>
          <w:sz w:val="24"/>
          <w:szCs w:val="24"/>
        </w:rPr>
        <w:t xml:space="preserve"> </w:t>
      </w:r>
      <w:r w:rsidR="00991BCE">
        <w:rPr>
          <w:rFonts w:ascii="Gisha" w:hAnsi="Gisha" w:cs="Gisha"/>
          <w:sz w:val="24"/>
          <w:szCs w:val="24"/>
        </w:rPr>
        <w:t>establishing their own operations.  There is a risk</w:t>
      </w:r>
      <w:r w:rsidR="00077FDF">
        <w:rPr>
          <w:rFonts w:ascii="Gisha" w:hAnsi="Gisha" w:cs="Gisha"/>
          <w:sz w:val="24"/>
          <w:szCs w:val="24"/>
        </w:rPr>
        <w:t xml:space="preserve"> </w:t>
      </w:r>
      <w:r w:rsidR="00991BCE">
        <w:rPr>
          <w:rFonts w:ascii="Gisha" w:hAnsi="Gisha" w:cs="Gisha"/>
          <w:sz w:val="24"/>
          <w:szCs w:val="24"/>
        </w:rPr>
        <w:t xml:space="preserve">that the licensee will use the technology and experience to develop alternative products and </w:t>
      </w:r>
      <w:r w:rsidR="00945236">
        <w:rPr>
          <w:rFonts w:ascii="Gisha" w:hAnsi="Gisha" w:cs="Gisha"/>
          <w:sz w:val="24"/>
          <w:szCs w:val="24"/>
        </w:rPr>
        <w:t xml:space="preserve">eventually </w:t>
      </w:r>
      <w:r w:rsidR="00991BCE">
        <w:rPr>
          <w:rFonts w:ascii="Gisha" w:hAnsi="Gisha" w:cs="Gisha"/>
          <w:sz w:val="24"/>
          <w:szCs w:val="24"/>
        </w:rPr>
        <w:t>become a</w:t>
      </w:r>
      <w:r w:rsidR="00945236">
        <w:rPr>
          <w:rFonts w:ascii="Gisha" w:hAnsi="Gisha" w:cs="Gisha"/>
          <w:sz w:val="24"/>
          <w:szCs w:val="24"/>
        </w:rPr>
        <w:t xml:space="preserve"> serious</w:t>
      </w:r>
      <w:r w:rsidR="00991BCE">
        <w:rPr>
          <w:rFonts w:ascii="Gisha" w:hAnsi="Gisha" w:cs="Gisha"/>
          <w:sz w:val="24"/>
          <w:szCs w:val="24"/>
        </w:rPr>
        <w:t xml:space="preserve"> competitive threat.   </w:t>
      </w:r>
    </w:p>
    <w:p w14:paraId="2D86D5F6" w14:textId="77777777" w:rsidR="00991BCE" w:rsidRDefault="00991BCE" w:rsidP="00426BD3">
      <w:pPr>
        <w:widowControl w:val="0"/>
        <w:spacing w:after="0" w:line="240" w:lineRule="auto"/>
        <w:ind w:left="360"/>
        <w:rPr>
          <w:rFonts w:ascii="Gisha" w:hAnsi="Gisha" w:cs="Gisha"/>
          <w:sz w:val="24"/>
          <w:szCs w:val="24"/>
        </w:rPr>
      </w:pPr>
    </w:p>
    <w:p w14:paraId="28CB1A4E" w14:textId="10DEB48D" w:rsidR="00991BCE" w:rsidRPr="00991BCE" w:rsidRDefault="00991BCE" w:rsidP="00426BD3">
      <w:pPr>
        <w:widowControl w:val="0"/>
        <w:spacing w:after="0" w:line="240" w:lineRule="auto"/>
        <w:ind w:left="360"/>
        <w:rPr>
          <w:rFonts w:ascii="Gisha" w:hAnsi="Gisha" w:cs="Gisha"/>
          <w:sz w:val="24"/>
          <w:szCs w:val="24"/>
        </w:rPr>
      </w:pPr>
      <w:r>
        <w:rPr>
          <w:rFonts w:ascii="Gisha" w:hAnsi="Gisha" w:cs="Gisha"/>
          <w:sz w:val="24"/>
          <w:szCs w:val="24"/>
        </w:rPr>
        <w:t>Under a franchise agreement, a business called a f</w:t>
      </w:r>
      <w:r w:rsidRPr="00991BCE">
        <w:rPr>
          <w:rFonts w:ascii="Gisha" w:hAnsi="Gisha" w:cs="Gisha"/>
          <w:sz w:val="24"/>
          <w:szCs w:val="24"/>
        </w:rPr>
        <w:t>ranchi</w:t>
      </w:r>
      <w:r>
        <w:rPr>
          <w:rFonts w:ascii="Gisha" w:hAnsi="Gisha" w:cs="Gisha"/>
          <w:sz w:val="24"/>
          <w:szCs w:val="24"/>
        </w:rPr>
        <w:t xml:space="preserve">sor </w:t>
      </w:r>
      <w:r w:rsidRPr="00991BCE">
        <w:rPr>
          <w:rFonts w:ascii="Gisha" w:hAnsi="Gisha" w:cs="Gisha"/>
          <w:sz w:val="24"/>
          <w:szCs w:val="24"/>
        </w:rPr>
        <w:t>give</w:t>
      </w:r>
      <w:r>
        <w:rPr>
          <w:rFonts w:ascii="Gisha" w:hAnsi="Gisha" w:cs="Gisha"/>
          <w:sz w:val="24"/>
          <w:szCs w:val="24"/>
        </w:rPr>
        <w:t>s a local business person called a franchisee the right to use their brand name, products, and processes, and provides other services such as site selection</w:t>
      </w:r>
      <w:r w:rsidR="00077FDF">
        <w:rPr>
          <w:rFonts w:ascii="Gisha" w:hAnsi="Gisha" w:cs="Gisha"/>
          <w:sz w:val="24"/>
          <w:szCs w:val="24"/>
        </w:rPr>
        <w:t xml:space="preserve">, training, </w:t>
      </w:r>
      <w:r>
        <w:rPr>
          <w:rFonts w:ascii="Gisha" w:hAnsi="Gisha" w:cs="Gisha"/>
          <w:sz w:val="24"/>
          <w:szCs w:val="24"/>
        </w:rPr>
        <w:t xml:space="preserve">and advertising in exchange for an upfront fee and a percentage of their revenues or profits.  Franchising </w:t>
      </w:r>
      <w:r w:rsidR="00077FDF">
        <w:rPr>
          <w:rFonts w:ascii="Gisha" w:hAnsi="Gisha" w:cs="Gisha"/>
          <w:sz w:val="24"/>
          <w:szCs w:val="24"/>
        </w:rPr>
        <w:t xml:space="preserve">allows </w:t>
      </w:r>
      <w:r>
        <w:rPr>
          <w:rFonts w:ascii="Gisha" w:hAnsi="Gisha" w:cs="Gisha"/>
          <w:sz w:val="24"/>
          <w:szCs w:val="24"/>
        </w:rPr>
        <w:t>established fast food, retail, or personal services business</w:t>
      </w:r>
      <w:r w:rsidR="00B31DBF">
        <w:rPr>
          <w:rFonts w:ascii="Gisha" w:hAnsi="Gisha" w:cs="Gisha"/>
          <w:sz w:val="24"/>
          <w:szCs w:val="24"/>
        </w:rPr>
        <w:t>es</w:t>
      </w:r>
      <w:r>
        <w:rPr>
          <w:rFonts w:ascii="Gisha" w:hAnsi="Gisha" w:cs="Gisha"/>
          <w:sz w:val="24"/>
          <w:szCs w:val="24"/>
        </w:rPr>
        <w:t xml:space="preserve"> to grow</w:t>
      </w:r>
      <w:r w:rsidR="00945236">
        <w:rPr>
          <w:rFonts w:ascii="Gisha" w:hAnsi="Gisha" w:cs="Gisha"/>
          <w:sz w:val="24"/>
          <w:szCs w:val="24"/>
        </w:rPr>
        <w:t xml:space="preserve"> </w:t>
      </w:r>
      <w:r>
        <w:rPr>
          <w:rFonts w:ascii="Gisha" w:hAnsi="Gisha" w:cs="Gisha"/>
          <w:sz w:val="24"/>
          <w:szCs w:val="24"/>
        </w:rPr>
        <w:t xml:space="preserve">quickly by having the franchisee </w:t>
      </w:r>
      <w:r w:rsidR="00945236">
        <w:rPr>
          <w:rFonts w:ascii="Gisha" w:hAnsi="Gisha" w:cs="Gisha"/>
          <w:sz w:val="24"/>
          <w:szCs w:val="24"/>
        </w:rPr>
        <w:t>supply</w:t>
      </w:r>
      <w:r>
        <w:rPr>
          <w:rFonts w:ascii="Gisha" w:hAnsi="Gisha" w:cs="Gisha"/>
          <w:sz w:val="24"/>
          <w:szCs w:val="24"/>
        </w:rPr>
        <w:t xml:space="preserve"> the needed financing when they pay t</w:t>
      </w:r>
      <w:r w:rsidR="00077FDF">
        <w:rPr>
          <w:rFonts w:ascii="Gisha" w:hAnsi="Gisha" w:cs="Gisha"/>
          <w:sz w:val="24"/>
          <w:szCs w:val="24"/>
        </w:rPr>
        <w:t xml:space="preserve">o establish their </w:t>
      </w:r>
      <w:r>
        <w:rPr>
          <w:rFonts w:ascii="Gisha" w:hAnsi="Gisha" w:cs="Gisha"/>
          <w:sz w:val="24"/>
          <w:szCs w:val="24"/>
        </w:rPr>
        <w:t xml:space="preserve">locations.  Franchisors can usually control </w:t>
      </w:r>
      <w:r w:rsidR="00571370">
        <w:rPr>
          <w:rFonts w:ascii="Gisha" w:hAnsi="Gisha" w:cs="Gisha"/>
          <w:sz w:val="24"/>
          <w:szCs w:val="24"/>
        </w:rPr>
        <w:t xml:space="preserve">a </w:t>
      </w:r>
      <w:r>
        <w:rPr>
          <w:rFonts w:ascii="Gisha" w:hAnsi="Gisha" w:cs="Gisha"/>
          <w:sz w:val="24"/>
          <w:szCs w:val="24"/>
        </w:rPr>
        <w:t>franchisee</w:t>
      </w:r>
      <w:r w:rsidR="00571370">
        <w:rPr>
          <w:rFonts w:ascii="Gisha" w:hAnsi="Gisha" w:cs="Gisha"/>
          <w:sz w:val="24"/>
          <w:szCs w:val="24"/>
        </w:rPr>
        <w:t>’s</w:t>
      </w:r>
      <w:r w:rsidR="00077FDF">
        <w:rPr>
          <w:rFonts w:ascii="Gisha" w:hAnsi="Gisha" w:cs="Gisha"/>
          <w:sz w:val="24"/>
          <w:szCs w:val="24"/>
        </w:rPr>
        <w:t xml:space="preserve"> product sel</w:t>
      </w:r>
      <w:r w:rsidR="00571370">
        <w:rPr>
          <w:rFonts w:ascii="Gisha" w:hAnsi="Gisha" w:cs="Gisha"/>
          <w:sz w:val="24"/>
          <w:szCs w:val="24"/>
        </w:rPr>
        <w:t xml:space="preserve">ection </w:t>
      </w:r>
      <w:r w:rsidR="00077FDF">
        <w:rPr>
          <w:rFonts w:ascii="Gisha" w:hAnsi="Gisha" w:cs="Gisha"/>
          <w:sz w:val="24"/>
          <w:szCs w:val="24"/>
        </w:rPr>
        <w:t>and quality</w:t>
      </w:r>
      <w:r>
        <w:rPr>
          <w:rFonts w:ascii="Gisha" w:hAnsi="Gisha" w:cs="Gisha"/>
          <w:sz w:val="24"/>
          <w:szCs w:val="24"/>
        </w:rPr>
        <w:t xml:space="preserve"> through a strong franchise agreement, but the terms may be difficult to </w:t>
      </w:r>
      <w:r w:rsidR="00B31DBF">
        <w:rPr>
          <w:rFonts w:ascii="Gisha" w:hAnsi="Gisha" w:cs="Gisha"/>
          <w:sz w:val="24"/>
          <w:szCs w:val="24"/>
        </w:rPr>
        <w:t xml:space="preserve">legally </w:t>
      </w:r>
      <w:r w:rsidR="00077FDF">
        <w:rPr>
          <w:rFonts w:ascii="Gisha" w:hAnsi="Gisha" w:cs="Gisha"/>
          <w:sz w:val="24"/>
          <w:szCs w:val="24"/>
        </w:rPr>
        <w:t>enforce in</w:t>
      </w:r>
      <w:r>
        <w:rPr>
          <w:rFonts w:ascii="Gisha" w:hAnsi="Gisha" w:cs="Gisha"/>
          <w:sz w:val="24"/>
          <w:szCs w:val="24"/>
        </w:rPr>
        <w:t xml:space="preserve"> </w:t>
      </w:r>
      <w:r w:rsidR="00571370">
        <w:rPr>
          <w:rFonts w:ascii="Gisha" w:hAnsi="Gisha" w:cs="Gisha"/>
          <w:sz w:val="24"/>
          <w:szCs w:val="24"/>
        </w:rPr>
        <w:t xml:space="preserve">a </w:t>
      </w:r>
      <w:r>
        <w:rPr>
          <w:rFonts w:ascii="Gisha" w:hAnsi="Gisha" w:cs="Gisha"/>
          <w:sz w:val="24"/>
          <w:szCs w:val="24"/>
        </w:rPr>
        <w:t xml:space="preserve">foreign jurisdiction.    </w:t>
      </w:r>
    </w:p>
    <w:p w14:paraId="12BCF74F" w14:textId="77777777" w:rsidR="006F7D58" w:rsidRDefault="006F7D58" w:rsidP="00426BD3">
      <w:pPr>
        <w:widowControl w:val="0"/>
        <w:spacing w:after="0" w:line="240" w:lineRule="auto"/>
        <w:ind w:left="360"/>
        <w:rPr>
          <w:rFonts w:ascii="Gisha" w:hAnsi="Gisha" w:cs="Gisha"/>
          <w:sz w:val="24"/>
          <w:szCs w:val="24"/>
        </w:rPr>
      </w:pPr>
    </w:p>
    <w:p w14:paraId="7668446C" w14:textId="77777777" w:rsidR="00077FDF" w:rsidRPr="00077FDF" w:rsidRDefault="008B0DC0" w:rsidP="00426BD3">
      <w:pPr>
        <w:widowControl w:val="0"/>
        <w:spacing w:after="0" w:line="240" w:lineRule="auto"/>
        <w:ind w:left="360"/>
        <w:rPr>
          <w:rFonts w:ascii="Gisha" w:hAnsi="Gisha" w:cs="Gisha"/>
          <w:sz w:val="24"/>
          <w:szCs w:val="24"/>
        </w:rPr>
      </w:pPr>
      <w:r w:rsidRPr="006F7D58">
        <w:rPr>
          <w:rFonts w:ascii="Gisha" w:hAnsi="Gisha" w:cs="Gisha"/>
          <w:b/>
          <w:sz w:val="24"/>
          <w:szCs w:val="24"/>
        </w:rPr>
        <w:t>Joint ventures</w:t>
      </w:r>
      <w:r w:rsidR="00077FDF">
        <w:rPr>
          <w:rFonts w:ascii="Gisha" w:hAnsi="Gisha" w:cs="Gisha"/>
          <w:b/>
          <w:sz w:val="24"/>
          <w:szCs w:val="24"/>
        </w:rPr>
        <w:t xml:space="preserve"> and strategic alliances</w:t>
      </w:r>
      <w:r w:rsidR="006F7D58" w:rsidRPr="006F7D58">
        <w:rPr>
          <w:rFonts w:ascii="Gisha" w:hAnsi="Gisha" w:cs="Gisha"/>
          <w:b/>
          <w:sz w:val="24"/>
          <w:szCs w:val="24"/>
        </w:rPr>
        <w:t>.</w:t>
      </w:r>
      <w:r w:rsidR="00077FDF" w:rsidRPr="00077FDF">
        <w:rPr>
          <w:rFonts w:ascii="Gisha" w:hAnsi="Gisha" w:cs="Gisha"/>
          <w:sz w:val="24"/>
          <w:szCs w:val="24"/>
        </w:rPr>
        <w:t xml:space="preserve">  An alternative to licensing is to </w:t>
      </w:r>
      <w:r w:rsidR="00077FDF">
        <w:rPr>
          <w:rFonts w:ascii="Gisha" w:hAnsi="Gisha" w:cs="Gisha"/>
          <w:sz w:val="24"/>
          <w:szCs w:val="24"/>
        </w:rPr>
        <w:t>establish a new business entity</w:t>
      </w:r>
      <w:r w:rsidR="00F05DDA">
        <w:rPr>
          <w:rFonts w:ascii="Gisha" w:hAnsi="Gisha" w:cs="Gisha"/>
          <w:sz w:val="24"/>
          <w:szCs w:val="24"/>
        </w:rPr>
        <w:t xml:space="preserve"> in a foreign market</w:t>
      </w:r>
      <w:r w:rsidR="00077FDF">
        <w:rPr>
          <w:rFonts w:ascii="Gisha" w:hAnsi="Gisha" w:cs="Gisha"/>
          <w:sz w:val="24"/>
          <w:szCs w:val="24"/>
        </w:rPr>
        <w:t xml:space="preserve"> </w:t>
      </w:r>
      <w:r w:rsidR="00077FDF" w:rsidRPr="00077FDF">
        <w:rPr>
          <w:rFonts w:ascii="Gisha" w:hAnsi="Gisha" w:cs="Gisha"/>
          <w:sz w:val="24"/>
          <w:szCs w:val="24"/>
        </w:rPr>
        <w:t xml:space="preserve">with a </w:t>
      </w:r>
      <w:r w:rsidR="00077FDF">
        <w:rPr>
          <w:rFonts w:ascii="Gisha" w:hAnsi="Gisha" w:cs="Gisha"/>
          <w:sz w:val="24"/>
          <w:szCs w:val="24"/>
        </w:rPr>
        <w:t xml:space="preserve">local partner.  </w:t>
      </w:r>
      <w:r w:rsidR="00294727">
        <w:rPr>
          <w:rFonts w:ascii="Gisha" w:hAnsi="Gisha" w:cs="Gisha"/>
          <w:sz w:val="24"/>
          <w:szCs w:val="24"/>
        </w:rPr>
        <w:t>F</w:t>
      </w:r>
      <w:r w:rsidR="00077FDF">
        <w:rPr>
          <w:rFonts w:ascii="Gisha" w:hAnsi="Gisha" w:cs="Gisha"/>
          <w:sz w:val="24"/>
          <w:szCs w:val="24"/>
        </w:rPr>
        <w:t>inancial, intellectual, and physical assets</w:t>
      </w:r>
      <w:r w:rsidR="00294727">
        <w:rPr>
          <w:rFonts w:ascii="Gisha" w:hAnsi="Gisha" w:cs="Gisha"/>
          <w:sz w:val="24"/>
          <w:szCs w:val="24"/>
        </w:rPr>
        <w:t xml:space="preserve"> are pooled </w:t>
      </w:r>
      <w:r w:rsidR="00F05DDA">
        <w:rPr>
          <w:rFonts w:ascii="Gisha" w:hAnsi="Gisha" w:cs="Gisha"/>
          <w:sz w:val="24"/>
          <w:szCs w:val="24"/>
        </w:rPr>
        <w:t>together r</w:t>
      </w:r>
      <w:r w:rsidR="00294727">
        <w:rPr>
          <w:rFonts w:ascii="Gisha" w:hAnsi="Gisha" w:cs="Gisha"/>
          <w:sz w:val="24"/>
          <w:szCs w:val="24"/>
        </w:rPr>
        <w:t>educing the cost and risk</w:t>
      </w:r>
      <w:r w:rsidR="00F05DDA">
        <w:rPr>
          <w:rFonts w:ascii="Gisha" w:hAnsi="Gisha" w:cs="Gisha"/>
          <w:sz w:val="24"/>
          <w:szCs w:val="24"/>
        </w:rPr>
        <w:t>s</w:t>
      </w:r>
      <w:r w:rsidR="00294727">
        <w:rPr>
          <w:rFonts w:ascii="Gisha" w:hAnsi="Gisha" w:cs="Gisha"/>
          <w:sz w:val="24"/>
          <w:szCs w:val="24"/>
        </w:rPr>
        <w:t xml:space="preserve"> of the project</w:t>
      </w:r>
      <w:r w:rsidR="00F05DDA">
        <w:rPr>
          <w:rFonts w:ascii="Gisha" w:hAnsi="Gisha" w:cs="Gisha"/>
          <w:sz w:val="24"/>
          <w:szCs w:val="24"/>
        </w:rPr>
        <w:t xml:space="preserve">, but </w:t>
      </w:r>
      <w:r w:rsidR="00077FDF">
        <w:rPr>
          <w:rFonts w:ascii="Gisha" w:hAnsi="Gisha" w:cs="Gisha"/>
          <w:sz w:val="24"/>
          <w:szCs w:val="24"/>
        </w:rPr>
        <w:t xml:space="preserve">this mode of entry is </w:t>
      </w:r>
      <w:r w:rsidR="00F05DDA">
        <w:rPr>
          <w:rFonts w:ascii="Gisha" w:hAnsi="Gisha" w:cs="Gisha"/>
          <w:sz w:val="24"/>
          <w:szCs w:val="24"/>
        </w:rPr>
        <w:t xml:space="preserve">still more expensive </w:t>
      </w:r>
      <w:r w:rsidR="00077FDF">
        <w:rPr>
          <w:rFonts w:ascii="Gisha" w:hAnsi="Gisha" w:cs="Gisha"/>
          <w:sz w:val="24"/>
          <w:szCs w:val="24"/>
        </w:rPr>
        <w:t>than exporting, licensing, or franchising</w:t>
      </w:r>
      <w:r w:rsidR="00F05DDA">
        <w:rPr>
          <w:rFonts w:ascii="Gisha" w:hAnsi="Gisha" w:cs="Gisha"/>
          <w:sz w:val="24"/>
          <w:szCs w:val="24"/>
        </w:rPr>
        <w:t>.  P</w:t>
      </w:r>
      <w:r w:rsidR="00077FDF">
        <w:rPr>
          <w:rFonts w:ascii="Gisha" w:hAnsi="Gisha" w:cs="Gisha"/>
          <w:sz w:val="24"/>
          <w:szCs w:val="24"/>
        </w:rPr>
        <w:t>artners</w:t>
      </w:r>
      <w:r w:rsidR="00F05DDA">
        <w:rPr>
          <w:rFonts w:ascii="Gisha" w:hAnsi="Gisha" w:cs="Gisha"/>
          <w:sz w:val="24"/>
          <w:szCs w:val="24"/>
        </w:rPr>
        <w:t xml:space="preserve"> must </w:t>
      </w:r>
      <w:r w:rsidR="00077FDF">
        <w:rPr>
          <w:rFonts w:ascii="Gisha" w:hAnsi="Gisha" w:cs="Gisha"/>
          <w:sz w:val="24"/>
          <w:szCs w:val="24"/>
        </w:rPr>
        <w:t xml:space="preserve">share profits and control and intercultural </w:t>
      </w:r>
      <w:r w:rsidR="008B4618">
        <w:rPr>
          <w:rFonts w:ascii="Gisha" w:hAnsi="Gisha" w:cs="Gisha"/>
          <w:sz w:val="24"/>
          <w:szCs w:val="24"/>
        </w:rPr>
        <w:t>issues</w:t>
      </w:r>
      <w:r w:rsidR="00F05DDA">
        <w:rPr>
          <w:rFonts w:ascii="Gisha" w:hAnsi="Gisha" w:cs="Gisha"/>
          <w:sz w:val="24"/>
          <w:szCs w:val="24"/>
        </w:rPr>
        <w:t xml:space="preserve"> often </w:t>
      </w:r>
      <w:r w:rsidR="00077FDF">
        <w:rPr>
          <w:rFonts w:ascii="Gisha" w:hAnsi="Gisha" w:cs="Gisha"/>
          <w:sz w:val="24"/>
          <w:szCs w:val="24"/>
        </w:rPr>
        <w:t xml:space="preserve">become a </w:t>
      </w:r>
      <w:r w:rsidR="008B4618">
        <w:rPr>
          <w:rFonts w:ascii="Gisha" w:hAnsi="Gisha" w:cs="Gisha"/>
          <w:sz w:val="24"/>
          <w:szCs w:val="24"/>
        </w:rPr>
        <w:t>problem</w:t>
      </w:r>
      <w:r w:rsidR="00077FDF">
        <w:rPr>
          <w:rFonts w:ascii="Gisha" w:hAnsi="Gisha" w:cs="Gisha"/>
          <w:sz w:val="24"/>
          <w:szCs w:val="24"/>
        </w:rPr>
        <w:t>.  The company is viewed as a local entity by consumers which increases the appeal of its products especially if the local partner has a popular brand name. The local partner usually understands consumers and business practices better than the foreign firm.  Governments often give joint ventures more favorable treatment and local partners can help the foreign firm navigate a complex regulatory system of licenses and permits</w:t>
      </w:r>
      <w:r w:rsidR="00446B32">
        <w:rPr>
          <w:rFonts w:ascii="Gisha" w:hAnsi="Gisha" w:cs="Gisha"/>
          <w:sz w:val="24"/>
          <w:szCs w:val="24"/>
        </w:rPr>
        <w:t xml:space="preserve"> which is made more complicated by government corruption.</w:t>
      </w:r>
      <w:r w:rsidR="00077FDF">
        <w:rPr>
          <w:rFonts w:ascii="Gisha" w:hAnsi="Gisha" w:cs="Gisha"/>
          <w:sz w:val="24"/>
          <w:szCs w:val="24"/>
        </w:rPr>
        <w:t xml:space="preserve">  Many developing countries require </w:t>
      </w:r>
      <w:r w:rsidR="00F05DDA">
        <w:rPr>
          <w:rFonts w:ascii="Gisha" w:hAnsi="Gisha" w:cs="Gisha"/>
          <w:sz w:val="24"/>
          <w:szCs w:val="24"/>
        </w:rPr>
        <w:t xml:space="preserve">that </w:t>
      </w:r>
      <w:r w:rsidR="00077FDF">
        <w:rPr>
          <w:rFonts w:ascii="Gisha" w:hAnsi="Gisha" w:cs="Gisha"/>
          <w:sz w:val="24"/>
          <w:szCs w:val="24"/>
        </w:rPr>
        <w:t xml:space="preserve">foreign companies have a local partner to promote </w:t>
      </w:r>
      <w:r w:rsidR="005028B5">
        <w:rPr>
          <w:rFonts w:ascii="Gisha" w:hAnsi="Gisha" w:cs="Gisha"/>
          <w:sz w:val="24"/>
          <w:szCs w:val="24"/>
        </w:rPr>
        <w:t xml:space="preserve">local </w:t>
      </w:r>
      <w:r w:rsidR="00077FDF">
        <w:rPr>
          <w:rFonts w:ascii="Gisha" w:hAnsi="Gisha" w:cs="Gisha"/>
          <w:sz w:val="24"/>
          <w:szCs w:val="24"/>
        </w:rPr>
        <w:t>economic development.  Strategic alliances are similar to joint ventures except no new legal entity is established and the relationship is usually for a shorter period.</w:t>
      </w:r>
    </w:p>
    <w:p w14:paraId="1915E251" w14:textId="77777777" w:rsidR="00077FDF" w:rsidRDefault="00077FDF" w:rsidP="00426BD3">
      <w:pPr>
        <w:widowControl w:val="0"/>
        <w:spacing w:after="0" w:line="240" w:lineRule="auto"/>
        <w:rPr>
          <w:rFonts w:ascii="Gisha" w:hAnsi="Gisha" w:cs="Gisha"/>
          <w:b/>
          <w:sz w:val="24"/>
          <w:szCs w:val="24"/>
        </w:rPr>
      </w:pPr>
    </w:p>
    <w:p w14:paraId="7797F34C" w14:textId="028EC64D" w:rsidR="008B0DC0" w:rsidRPr="00446B32" w:rsidRDefault="008B0DC0" w:rsidP="00426BD3">
      <w:pPr>
        <w:widowControl w:val="0"/>
        <w:spacing w:after="0" w:line="240" w:lineRule="auto"/>
        <w:ind w:left="360"/>
        <w:rPr>
          <w:rFonts w:ascii="Gisha" w:hAnsi="Gisha" w:cs="Gisha"/>
          <w:b/>
          <w:sz w:val="24"/>
          <w:szCs w:val="24"/>
        </w:rPr>
      </w:pPr>
      <w:r w:rsidRPr="006F7D58">
        <w:rPr>
          <w:rFonts w:ascii="Gisha" w:hAnsi="Gisha" w:cs="Gisha"/>
          <w:b/>
          <w:sz w:val="24"/>
          <w:szCs w:val="24"/>
        </w:rPr>
        <w:t>Foreign subsidiar</w:t>
      </w:r>
      <w:r w:rsidR="00EF118D">
        <w:rPr>
          <w:rFonts w:ascii="Gisha" w:hAnsi="Gisha" w:cs="Gisha"/>
          <w:b/>
          <w:sz w:val="24"/>
          <w:szCs w:val="24"/>
        </w:rPr>
        <w:t>ies</w:t>
      </w:r>
      <w:r w:rsidR="006F7D58" w:rsidRPr="006F7D58">
        <w:rPr>
          <w:rFonts w:ascii="Gisha" w:hAnsi="Gisha" w:cs="Gisha"/>
          <w:b/>
          <w:sz w:val="24"/>
          <w:szCs w:val="24"/>
        </w:rPr>
        <w:t>.</w:t>
      </w:r>
      <w:r w:rsidR="00077FDF">
        <w:rPr>
          <w:rFonts w:ascii="Gisha" w:hAnsi="Gisha" w:cs="Gisha"/>
          <w:sz w:val="24"/>
          <w:szCs w:val="24"/>
        </w:rPr>
        <w:t xml:space="preserve">  Even if a suitable joint venture partner with adequate resources can be found in a developing market, many foreign firms prohibit joint ventures fearing the loss </w:t>
      </w:r>
      <w:r w:rsidR="00077FDF">
        <w:rPr>
          <w:rFonts w:ascii="Gisha" w:hAnsi="Gisha" w:cs="Gisha"/>
          <w:sz w:val="24"/>
          <w:szCs w:val="24"/>
        </w:rPr>
        <w:lastRenderedPageBreak/>
        <w:t>of control and potential theft of intellectual property.  Their only option is to establish a wholly-owned subsidiary by acquiring a local firm or launching a new “green field” venture of their own.  Acquisitions allow firms to acquire a well-known company with established operations quickly greatly reducing the risk</w:t>
      </w:r>
      <w:r w:rsidR="005028B5">
        <w:rPr>
          <w:rFonts w:ascii="Gisha" w:hAnsi="Gisha" w:cs="Gisha"/>
          <w:sz w:val="24"/>
          <w:szCs w:val="24"/>
        </w:rPr>
        <w:t>s</w:t>
      </w:r>
      <w:r w:rsidR="00077FDF">
        <w:rPr>
          <w:rFonts w:ascii="Gisha" w:hAnsi="Gisha" w:cs="Gisha"/>
          <w:sz w:val="24"/>
          <w:szCs w:val="24"/>
        </w:rPr>
        <w:t xml:space="preserve"> of foreign expansion.  These acquisitions are expensive though with take-over premiums averaging 25% on the typical transaction eliminating most if not all </w:t>
      </w:r>
      <w:r w:rsidR="005028B5">
        <w:rPr>
          <w:rFonts w:ascii="Gisha" w:hAnsi="Gisha" w:cs="Gisha"/>
          <w:sz w:val="24"/>
          <w:szCs w:val="24"/>
        </w:rPr>
        <w:t xml:space="preserve">of </w:t>
      </w:r>
      <w:r w:rsidR="00077FDF">
        <w:rPr>
          <w:rFonts w:ascii="Gisha" w:hAnsi="Gisha" w:cs="Gisha"/>
          <w:sz w:val="24"/>
          <w:szCs w:val="24"/>
        </w:rPr>
        <w:t xml:space="preserve">the </w:t>
      </w:r>
      <w:r w:rsidR="00EF118D">
        <w:rPr>
          <w:rFonts w:ascii="Gisha" w:hAnsi="Gisha" w:cs="Gisha"/>
          <w:sz w:val="24"/>
          <w:szCs w:val="24"/>
        </w:rPr>
        <w:t xml:space="preserve">potential </w:t>
      </w:r>
      <w:r w:rsidR="00077FDF">
        <w:rPr>
          <w:rFonts w:ascii="Gisha" w:hAnsi="Gisha" w:cs="Gisha"/>
          <w:sz w:val="24"/>
          <w:szCs w:val="24"/>
        </w:rPr>
        <w:t xml:space="preserve">profit.  Aligning corporate strategies and integrating operations is difficult but the local knowledge acquired may be valuable.  Establishing a new subsidiary is often </w:t>
      </w:r>
      <w:r w:rsidR="00EF118D">
        <w:rPr>
          <w:rFonts w:ascii="Gisha" w:hAnsi="Gisha" w:cs="Gisha"/>
          <w:sz w:val="24"/>
          <w:szCs w:val="24"/>
        </w:rPr>
        <w:t xml:space="preserve">a </w:t>
      </w:r>
      <w:r w:rsidR="00077FDF">
        <w:rPr>
          <w:rFonts w:ascii="Gisha" w:hAnsi="Gisha" w:cs="Gisha"/>
          <w:sz w:val="24"/>
          <w:szCs w:val="24"/>
        </w:rPr>
        <w:t xml:space="preserve">better option.  It is more complicated to manage initially, and </w:t>
      </w:r>
      <w:r w:rsidR="005028B5">
        <w:rPr>
          <w:rFonts w:ascii="Gisha" w:hAnsi="Gisha" w:cs="Gisha"/>
          <w:sz w:val="24"/>
          <w:szCs w:val="24"/>
        </w:rPr>
        <w:t xml:space="preserve">market </w:t>
      </w:r>
      <w:r w:rsidR="00077FDF">
        <w:rPr>
          <w:rFonts w:ascii="Gisha" w:hAnsi="Gisha" w:cs="Gisha"/>
          <w:sz w:val="24"/>
          <w:szCs w:val="24"/>
        </w:rPr>
        <w:t xml:space="preserve">knowledge will have to be acquired by hiring </w:t>
      </w:r>
      <w:r w:rsidR="005028B5">
        <w:rPr>
          <w:rFonts w:ascii="Gisha" w:hAnsi="Gisha" w:cs="Gisha"/>
          <w:sz w:val="24"/>
          <w:szCs w:val="24"/>
        </w:rPr>
        <w:t xml:space="preserve">local </w:t>
      </w:r>
      <w:r w:rsidR="00077FDF">
        <w:rPr>
          <w:rFonts w:ascii="Gisha" w:hAnsi="Gisha" w:cs="Gisha"/>
          <w:sz w:val="24"/>
          <w:szCs w:val="24"/>
        </w:rPr>
        <w:t xml:space="preserve">employees or consultants, but </w:t>
      </w:r>
      <w:r w:rsidR="00446B32">
        <w:rPr>
          <w:rFonts w:ascii="Gisha" w:hAnsi="Gisha" w:cs="Gisha"/>
          <w:sz w:val="24"/>
          <w:szCs w:val="24"/>
        </w:rPr>
        <w:t xml:space="preserve">the firm has </w:t>
      </w:r>
      <w:r w:rsidR="00077FDF">
        <w:rPr>
          <w:rFonts w:ascii="Gisha" w:hAnsi="Gisha" w:cs="Gisha"/>
          <w:sz w:val="24"/>
          <w:szCs w:val="24"/>
        </w:rPr>
        <w:t xml:space="preserve">more control and greater </w:t>
      </w:r>
      <w:r w:rsidR="00EF118D">
        <w:rPr>
          <w:rFonts w:ascii="Gisha" w:hAnsi="Gisha" w:cs="Gisha"/>
          <w:sz w:val="24"/>
          <w:szCs w:val="24"/>
        </w:rPr>
        <w:t xml:space="preserve">profit potential </w:t>
      </w:r>
      <w:r w:rsidR="00446B32">
        <w:rPr>
          <w:rFonts w:ascii="Gisha" w:hAnsi="Gisha" w:cs="Gisha"/>
          <w:sz w:val="24"/>
          <w:szCs w:val="24"/>
        </w:rPr>
        <w:t>as they avoid the take-over premium and retai</w:t>
      </w:r>
      <w:r w:rsidR="005028B5">
        <w:rPr>
          <w:rFonts w:ascii="Gisha" w:hAnsi="Gisha" w:cs="Gisha"/>
          <w:sz w:val="24"/>
          <w:szCs w:val="24"/>
        </w:rPr>
        <w:t>n</w:t>
      </w:r>
      <w:r w:rsidR="00446B32">
        <w:rPr>
          <w:rFonts w:ascii="Gisha" w:hAnsi="Gisha" w:cs="Gisha"/>
          <w:sz w:val="24"/>
          <w:szCs w:val="24"/>
        </w:rPr>
        <w:t xml:space="preserve"> all profits</w:t>
      </w:r>
      <w:r w:rsidR="00077FDF">
        <w:rPr>
          <w:rFonts w:ascii="Gisha" w:hAnsi="Gisha" w:cs="Gisha"/>
          <w:sz w:val="24"/>
          <w:szCs w:val="24"/>
        </w:rPr>
        <w:t>.</w:t>
      </w:r>
      <w:r w:rsidR="00446B32">
        <w:rPr>
          <w:rFonts w:ascii="Gisha" w:hAnsi="Gisha" w:cs="Gisha"/>
          <w:sz w:val="24"/>
          <w:szCs w:val="24"/>
        </w:rPr>
        <w:t xml:space="preserve">  Risk can be reduced by dividing the subsidiary</w:t>
      </w:r>
      <w:r w:rsidR="005028B5">
        <w:rPr>
          <w:rFonts w:ascii="Gisha" w:hAnsi="Gisha" w:cs="Gisha"/>
          <w:sz w:val="24"/>
          <w:szCs w:val="24"/>
        </w:rPr>
        <w:t>’s launch</w:t>
      </w:r>
      <w:r w:rsidR="00446B32">
        <w:rPr>
          <w:rFonts w:ascii="Gisha" w:hAnsi="Gisha" w:cs="Gisha"/>
          <w:sz w:val="24"/>
          <w:szCs w:val="24"/>
        </w:rPr>
        <w:t xml:space="preserve"> into stages and being prepare</w:t>
      </w:r>
      <w:r w:rsidR="005028B5">
        <w:rPr>
          <w:rFonts w:ascii="Gisha" w:hAnsi="Gisha" w:cs="Gisha"/>
          <w:sz w:val="24"/>
          <w:szCs w:val="24"/>
        </w:rPr>
        <w:t>d</w:t>
      </w:r>
      <w:r w:rsidR="00446B32">
        <w:rPr>
          <w:rFonts w:ascii="Gisha" w:hAnsi="Gisha" w:cs="Gisha"/>
          <w:sz w:val="24"/>
          <w:szCs w:val="24"/>
        </w:rPr>
        <w:t xml:space="preserve"> to cancel the project if </w:t>
      </w:r>
      <w:r w:rsidR="005028B5">
        <w:rPr>
          <w:rFonts w:ascii="Gisha" w:hAnsi="Gisha" w:cs="Gisha"/>
          <w:sz w:val="24"/>
          <w:szCs w:val="24"/>
        </w:rPr>
        <w:t xml:space="preserve">its </w:t>
      </w:r>
      <w:r w:rsidR="00446B32">
        <w:rPr>
          <w:rFonts w:ascii="Gisha" w:hAnsi="Gisha" w:cs="Gisha"/>
          <w:sz w:val="24"/>
          <w:szCs w:val="24"/>
        </w:rPr>
        <w:t xml:space="preserve">financial </w:t>
      </w:r>
      <w:r w:rsidR="00EF118D">
        <w:rPr>
          <w:rFonts w:ascii="Gisha" w:hAnsi="Gisha" w:cs="Gisha"/>
          <w:sz w:val="24"/>
          <w:szCs w:val="24"/>
        </w:rPr>
        <w:t xml:space="preserve">and operations </w:t>
      </w:r>
      <w:r w:rsidR="00446B32">
        <w:rPr>
          <w:rFonts w:ascii="Gisha" w:hAnsi="Gisha" w:cs="Gisha"/>
          <w:sz w:val="24"/>
          <w:szCs w:val="24"/>
        </w:rPr>
        <w:t xml:space="preserve">goals are not met </w:t>
      </w:r>
      <w:r w:rsidR="00EF118D">
        <w:rPr>
          <w:rFonts w:ascii="Gisha" w:hAnsi="Gisha" w:cs="Gisha"/>
          <w:sz w:val="24"/>
          <w:szCs w:val="24"/>
        </w:rPr>
        <w:t>at the end of each stage.</w:t>
      </w:r>
    </w:p>
    <w:p w14:paraId="1B5D9B74" w14:textId="77777777" w:rsidR="00446B32" w:rsidRDefault="00446B32" w:rsidP="00426BD3">
      <w:pPr>
        <w:widowControl w:val="0"/>
        <w:shd w:val="clear" w:color="auto" w:fill="FFFFFF"/>
        <w:spacing w:after="0" w:line="240" w:lineRule="auto"/>
        <w:rPr>
          <w:rFonts w:ascii="Gisha" w:eastAsia="Times New Roman" w:hAnsi="Gisha" w:cs="Gisha"/>
          <w:color w:val="222222"/>
          <w:sz w:val="24"/>
          <w:szCs w:val="24"/>
        </w:rPr>
      </w:pPr>
    </w:p>
    <w:p w14:paraId="712179E5" w14:textId="77777777" w:rsidR="00446B32" w:rsidRPr="00446B32" w:rsidRDefault="00446B32" w:rsidP="00426BD3">
      <w:pPr>
        <w:widowControl w:val="0"/>
        <w:shd w:val="clear" w:color="auto" w:fill="FFFFFF"/>
        <w:spacing w:after="0" w:line="240" w:lineRule="auto"/>
        <w:rPr>
          <w:rFonts w:ascii="Gisha" w:eastAsia="Times New Roman" w:hAnsi="Gisha" w:cs="Gisha"/>
          <w:color w:val="222222"/>
          <w:sz w:val="24"/>
          <w:szCs w:val="24"/>
        </w:rPr>
      </w:pPr>
      <w:r w:rsidRPr="00446B32">
        <w:rPr>
          <w:rFonts w:ascii="Gisha" w:eastAsia="Times New Roman" w:hAnsi="Gisha" w:cs="Gisha" w:hint="cs"/>
          <w:color w:val="222222"/>
          <w:sz w:val="24"/>
          <w:szCs w:val="24"/>
        </w:rPr>
        <w:t xml:space="preserve">When choosing between licensing, franchising, joint ventures, and foreign subsidiaries, the two questions a company </w:t>
      </w:r>
      <w:r w:rsidR="00A56D59">
        <w:rPr>
          <w:rFonts w:ascii="Gisha" w:eastAsia="Times New Roman" w:hAnsi="Gisha" w:cs="Gisha"/>
          <w:color w:val="222222"/>
          <w:sz w:val="24"/>
          <w:szCs w:val="24"/>
        </w:rPr>
        <w:t xml:space="preserve">should </w:t>
      </w:r>
      <w:r w:rsidRPr="00446B32">
        <w:rPr>
          <w:rFonts w:ascii="Gisha" w:eastAsia="Times New Roman" w:hAnsi="Gisha" w:cs="Gisha" w:hint="cs"/>
          <w:color w:val="222222"/>
          <w:sz w:val="24"/>
          <w:szCs w:val="24"/>
        </w:rPr>
        <w:t>ask itself are</w:t>
      </w:r>
      <w:r w:rsidR="00EF118D">
        <w:rPr>
          <w:rFonts w:ascii="Gisha" w:eastAsia="Times New Roman" w:hAnsi="Gisha" w:cs="Gisha"/>
          <w:color w:val="222222"/>
          <w:sz w:val="24"/>
          <w:szCs w:val="24"/>
        </w:rPr>
        <w:t>:</w:t>
      </w:r>
      <w:r w:rsidRPr="00446B32">
        <w:rPr>
          <w:rFonts w:ascii="Gisha" w:eastAsia="Times New Roman" w:hAnsi="Gisha" w:cs="Gisha" w:hint="cs"/>
          <w:color w:val="222222"/>
          <w:sz w:val="24"/>
          <w:szCs w:val="24"/>
        </w:rPr>
        <w:t xml:space="preserve"> “How much are </w:t>
      </w:r>
      <w:r w:rsidR="00A56D59">
        <w:rPr>
          <w:rFonts w:ascii="Gisha" w:eastAsia="Times New Roman" w:hAnsi="Gisha" w:cs="Gisha"/>
          <w:color w:val="222222"/>
          <w:sz w:val="24"/>
          <w:szCs w:val="24"/>
        </w:rPr>
        <w:t>we</w:t>
      </w:r>
      <w:r w:rsidRPr="00446B32">
        <w:rPr>
          <w:rFonts w:ascii="Gisha" w:eastAsia="Times New Roman" w:hAnsi="Gisha" w:cs="Gisha" w:hint="cs"/>
          <w:color w:val="222222"/>
          <w:sz w:val="24"/>
          <w:szCs w:val="24"/>
        </w:rPr>
        <w:t xml:space="preserve"> willing to commit?” and “How much control do </w:t>
      </w:r>
      <w:r w:rsidR="00A56D59">
        <w:rPr>
          <w:rFonts w:ascii="Gisha" w:eastAsia="Times New Roman" w:hAnsi="Gisha" w:cs="Gisha"/>
          <w:color w:val="222222"/>
          <w:sz w:val="24"/>
          <w:szCs w:val="24"/>
        </w:rPr>
        <w:t>we</w:t>
      </w:r>
      <w:r w:rsidRPr="00446B32">
        <w:rPr>
          <w:rFonts w:ascii="Gisha" w:eastAsia="Times New Roman" w:hAnsi="Gisha" w:cs="Gisha" w:hint="cs"/>
          <w:color w:val="222222"/>
          <w:sz w:val="24"/>
          <w:szCs w:val="24"/>
        </w:rPr>
        <w:t xml:space="preserve"> want?”</w:t>
      </w:r>
      <w:r w:rsidR="008B4618">
        <w:rPr>
          <w:rFonts w:ascii="Gisha" w:eastAsia="Times New Roman" w:hAnsi="Gisha" w:cs="Gisha"/>
          <w:color w:val="222222"/>
          <w:sz w:val="24"/>
          <w:szCs w:val="24"/>
        </w:rPr>
        <w:t xml:space="preserve">  </w:t>
      </w:r>
      <w:r w:rsidRPr="00446B32">
        <w:rPr>
          <w:rFonts w:ascii="Gisha" w:eastAsia="Times New Roman" w:hAnsi="Gisha" w:cs="Gisha" w:hint="cs"/>
          <w:color w:val="222222"/>
          <w:sz w:val="24"/>
          <w:szCs w:val="24"/>
        </w:rPr>
        <w:t>If its financial resources are limited, then licensing, franchising, or joint ventures are the best options.  If control is needed to protect the firm’s brand</w:t>
      </w:r>
      <w:r>
        <w:rPr>
          <w:rFonts w:ascii="Gisha" w:eastAsia="Times New Roman" w:hAnsi="Gisha" w:cs="Gisha"/>
          <w:color w:val="222222"/>
          <w:sz w:val="24"/>
          <w:szCs w:val="24"/>
        </w:rPr>
        <w:t xml:space="preserve"> name</w:t>
      </w:r>
      <w:r w:rsidRPr="00446B32">
        <w:rPr>
          <w:rFonts w:ascii="Gisha" w:eastAsia="Times New Roman" w:hAnsi="Gisha" w:cs="Gisha" w:hint="cs"/>
          <w:color w:val="222222"/>
          <w:sz w:val="24"/>
          <w:szCs w:val="24"/>
        </w:rPr>
        <w:t xml:space="preserve"> and intellectual property</w:t>
      </w:r>
      <w:r w:rsidR="00EF118D">
        <w:rPr>
          <w:rFonts w:ascii="Gisha" w:eastAsia="Times New Roman" w:hAnsi="Gisha" w:cs="Gisha"/>
          <w:color w:val="222222"/>
          <w:sz w:val="24"/>
          <w:szCs w:val="24"/>
        </w:rPr>
        <w:t xml:space="preserve"> and </w:t>
      </w:r>
      <w:r w:rsidR="00A56D59">
        <w:rPr>
          <w:rFonts w:ascii="Gisha" w:eastAsia="Times New Roman" w:hAnsi="Gisha" w:cs="Gisha"/>
          <w:color w:val="222222"/>
          <w:sz w:val="24"/>
          <w:szCs w:val="24"/>
        </w:rPr>
        <w:t xml:space="preserve">to </w:t>
      </w:r>
      <w:r w:rsidR="00EF118D">
        <w:rPr>
          <w:rFonts w:ascii="Gisha" w:eastAsia="Times New Roman" w:hAnsi="Gisha" w:cs="Gisha"/>
          <w:color w:val="222222"/>
          <w:sz w:val="24"/>
          <w:szCs w:val="24"/>
        </w:rPr>
        <w:t>maximize profits</w:t>
      </w:r>
      <w:r w:rsidRPr="00446B32">
        <w:rPr>
          <w:rFonts w:ascii="Gisha" w:eastAsia="Times New Roman" w:hAnsi="Gisha" w:cs="Gisha" w:hint="cs"/>
          <w:color w:val="222222"/>
          <w:sz w:val="24"/>
          <w:szCs w:val="24"/>
        </w:rPr>
        <w:t>, then establishing a subsid</w:t>
      </w:r>
      <w:r w:rsidR="008A0D66">
        <w:rPr>
          <w:rFonts w:ascii="Gisha" w:eastAsia="Times New Roman" w:hAnsi="Gisha" w:cs="Gisha"/>
          <w:color w:val="222222"/>
          <w:sz w:val="24"/>
          <w:szCs w:val="24"/>
        </w:rPr>
        <w:t>iary</w:t>
      </w:r>
      <w:r w:rsidRPr="00446B32">
        <w:rPr>
          <w:rFonts w:ascii="Gisha" w:eastAsia="Times New Roman" w:hAnsi="Gisha" w:cs="Gisha" w:hint="cs"/>
          <w:color w:val="222222"/>
          <w:sz w:val="24"/>
          <w:szCs w:val="24"/>
        </w:rPr>
        <w:t xml:space="preserve"> is preferred</w:t>
      </w:r>
      <w:r>
        <w:rPr>
          <w:rFonts w:ascii="Gisha" w:eastAsia="Times New Roman" w:hAnsi="Gisha" w:cs="Gisha"/>
          <w:color w:val="222222"/>
          <w:sz w:val="24"/>
          <w:szCs w:val="24"/>
        </w:rPr>
        <w:t xml:space="preserve">.  Developed countries generally do not </w:t>
      </w:r>
      <w:r w:rsidR="008B4618">
        <w:rPr>
          <w:rFonts w:ascii="Gisha" w:eastAsia="Times New Roman" w:hAnsi="Gisha" w:cs="Gisha"/>
          <w:color w:val="222222"/>
          <w:sz w:val="24"/>
          <w:szCs w:val="24"/>
        </w:rPr>
        <w:t>prevent</w:t>
      </w:r>
      <w:r w:rsidR="00EF118D">
        <w:rPr>
          <w:rFonts w:ascii="Gisha" w:eastAsia="Times New Roman" w:hAnsi="Gisha" w:cs="Gisha"/>
          <w:color w:val="222222"/>
          <w:sz w:val="24"/>
          <w:szCs w:val="24"/>
        </w:rPr>
        <w:t xml:space="preserve"> </w:t>
      </w:r>
      <w:r>
        <w:rPr>
          <w:rFonts w:ascii="Gisha" w:eastAsia="Times New Roman" w:hAnsi="Gisha" w:cs="Gisha"/>
          <w:color w:val="222222"/>
          <w:sz w:val="24"/>
          <w:szCs w:val="24"/>
        </w:rPr>
        <w:t>foreign firms from establish</w:t>
      </w:r>
      <w:r w:rsidR="00EF118D">
        <w:rPr>
          <w:rFonts w:ascii="Gisha" w:eastAsia="Times New Roman" w:hAnsi="Gisha" w:cs="Gisha"/>
          <w:color w:val="222222"/>
          <w:sz w:val="24"/>
          <w:szCs w:val="24"/>
        </w:rPr>
        <w:t>ing</w:t>
      </w:r>
      <w:r>
        <w:rPr>
          <w:rFonts w:ascii="Gisha" w:eastAsia="Times New Roman" w:hAnsi="Gisha" w:cs="Gisha"/>
          <w:color w:val="222222"/>
          <w:sz w:val="24"/>
          <w:szCs w:val="24"/>
        </w:rPr>
        <w:t xml:space="preserve"> subsidiaries, but many developing countries insist on </w:t>
      </w:r>
      <w:r w:rsidR="008B4618">
        <w:rPr>
          <w:rFonts w:ascii="Gisha" w:eastAsia="Times New Roman" w:hAnsi="Gisha" w:cs="Gisha"/>
          <w:color w:val="222222"/>
          <w:sz w:val="24"/>
          <w:szCs w:val="24"/>
        </w:rPr>
        <w:t xml:space="preserve">them </w:t>
      </w:r>
      <w:r>
        <w:rPr>
          <w:rFonts w:ascii="Gisha" w:eastAsia="Times New Roman" w:hAnsi="Gisha" w:cs="Gisha"/>
          <w:color w:val="222222"/>
          <w:sz w:val="24"/>
          <w:szCs w:val="24"/>
        </w:rPr>
        <w:t>having a local partner.  In th</w:t>
      </w:r>
      <w:r w:rsidR="008B4618">
        <w:rPr>
          <w:rFonts w:ascii="Gisha" w:eastAsia="Times New Roman" w:hAnsi="Gisha" w:cs="Gisha"/>
          <w:color w:val="222222"/>
          <w:sz w:val="24"/>
          <w:szCs w:val="24"/>
        </w:rPr>
        <w:t>is case</w:t>
      </w:r>
      <w:r>
        <w:rPr>
          <w:rFonts w:ascii="Gisha" w:eastAsia="Times New Roman" w:hAnsi="Gisha" w:cs="Gisha"/>
          <w:color w:val="222222"/>
          <w:sz w:val="24"/>
          <w:szCs w:val="24"/>
        </w:rPr>
        <w:t>, foreign firms will have to decide whether profit or control is the most important consideration.</w:t>
      </w:r>
    </w:p>
    <w:p w14:paraId="2C4E2E58" w14:textId="77777777" w:rsidR="00CE3776" w:rsidRDefault="00CE3776" w:rsidP="00426BD3">
      <w:pPr>
        <w:widowControl w:val="0"/>
        <w:spacing w:after="0" w:line="240" w:lineRule="auto"/>
        <w:rPr>
          <w:rFonts w:ascii="Gisha" w:hAnsi="Gisha" w:cs="Gisha"/>
          <w:b/>
          <w:sz w:val="24"/>
          <w:szCs w:val="24"/>
        </w:rPr>
      </w:pPr>
    </w:p>
    <w:p w14:paraId="4E54AC07" w14:textId="77777777" w:rsidR="00D11CD1" w:rsidRPr="00426BD3" w:rsidRDefault="00D11CD1"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Multinational and Transnational Corporations</w:t>
      </w:r>
    </w:p>
    <w:p w14:paraId="21585C04" w14:textId="77777777" w:rsidR="00D11CD1" w:rsidRDefault="00D11CD1" w:rsidP="00426BD3">
      <w:pPr>
        <w:widowControl w:val="0"/>
        <w:spacing w:after="0" w:line="240" w:lineRule="auto"/>
        <w:rPr>
          <w:rFonts w:ascii="Gisha" w:hAnsi="Gisha" w:cs="Gisha"/>
          <w:sz w:val="24"/>
          <w:szCs w:val="24"/>
        </w:rPr>
      </w:pPr>
    </w:p>
    <w:p w14:paraId="55CEC644" w14:textId="3A5A29F3" w:rsidR="00D11CD1" w:rsidRDefault="00D11CD1" w:rsidP="00426BD3">
      <w:pPr>
        <w:widowControl w:val="0"/>
        <w:spacing w:after="0" w:line="240" w:lineRule="auto"/>
        <w:rPr>
          <w:rFonts w:ascii="Gisha" w:hAnsi="Gisha" w:cs="Gisha"/>
          <w:sz w:val="24"/>
          <w:szCs w:val="24"/>
        </w:rPr>
      </w:pPr>
      <w:r>
        <w:rPr>
          <w:rFonts w:ascii="Gisha" w:hAnsi="Gisha" w:cs="Gisha"/>
          <w:sz w:val="24"/>
          <w:szCs w:val="24"/>
        </w:rPr>
        <w:t>With the growth of free trade, companies have evolved from national firms focused primarily on their domestic market</w:t>
      </w:r>
      <w:r w:rsidR="00286755">
        <w:rPr>
          <w:rFonts w:ascii="Gisha" w:hAnsi="Gisha" w:cs="Gisha"/>
          <w:sz w:val="24"/>
          <w:szCs w:val="24"/>
        </w:rPr>
        <w:t>s</w:t>
      </w:r>
      <w:r>
        <w:rPr>
          <w:rFonts w:ascii="Gisha" w:hAnsi="Gisha" w:cs="Gisha"/>
          <w:sz w:val="24"/>
          <w:szCs w:val="24"/>
        </w:rPr>
        <w:t xml:space="preserve"> to fully integrated global operations with their different </w:t>
      </w:r>
      <w:r w:rsidR="00CB3301">
        <w:rPr>
          <w:rFonts w:ascii="Gisha" w:hAnsi="Gisha" w:cs="Gisha"/>
          <w:sz w:val="24"/>
          <w:szCs w:val="24"/>
        </w:rPr>
        <w:t xml:space="preserve">business </w:t>
      </w:r>
      <w:r>
        <w:rPr>
          <w:rFonts w:ascii="Gisha" w:hAnsi="Gisha" w:cs="Gisha"/>
          <w:sz w:val="24"/>
          <w:szCs w:val="24"/>
        </w:rPr>
        <w:t>functions like administration, research and development, component production, assembly, distribution, and sales spread across the globe.</w:t>
      </w:r>
      <w:r w:rsidRPr="00446B32">
        <w:rPr>
          <w:rFonts w:ascii="Gisha" w:hAnsi="Gisha" w:cs="Gisha"/>
          <w:sz w:val="24"/>
          <w:szCs w:val="24"/>
        </w:rPr>
        <w:t xml:space="preserve"> </w:t>
      </w:r>
      <w:r>
        <w:rPr>
          <w:rFonts w:ascii="Gisha" w:hAnsi="Gisha" w:cs="Gisha"/>
          <w:sz w:val="24"/>
          <w:szCs w:val="24"/>
        </w:rPr>
        <w:t xml:space="preserve"> These corporation</w:t>
      </w:r>
      <w:r w:rsidR="00635648">
        <w:rPr>
          <w:rFonts w:ascii="Gisha" w:hAnsi="Gisha" w:cs="Gisha"/>
          <w:sz w:val="24"/>
          <w:szCs w:val="24"/>
        </w:rPr>
        <w:t>s</w:t>
      </w:r>
      <w:r>
        <w:rPr>
          <w:rFonts w:ascii="Gisha" w:hAnsi="Gisha" w:cs="Gisha"/>
          <w:sz w:val="24"/>
          <w:szCs w:val="24"/>
        </w:rPr>
        <w:t xml:space="preserve"> view the entire world as their market and </w:t>
      </w:r>
      <w:r w:rsidR="001F00D3">
        <w:rPr>
          <w:rFonts w:ascii="Gisha" w:hAnsi="Gisha" w:cs="Gisha"/>
          <w:sz w:val="24"/>
          <w:szCs w:val="24"/>
        </w:rPr>
        <w:t xml:space="preserve">position </w:t>
      </w:r>
      <w:r>
        <w:rPr>
          <w:rFonts w:ascii="Gisha" w:hAnsi="Gisha" w:cs="Gisha"/>
          <w:sz w:val="24"/>
          <w:szCs w:val="24"/>
        </w:rPr>
        <w:t xml:space="preserve">resources in whatever </w:t>
      </w:r>
      <w:r w:rsidR="001F00D3">
        <w:rPr>
          <w:rFonts w:ascii="Gisha" w:hAnsi="Gisha" w:cs="Gisha"/>
          <w:sz w:val="24"/>
          <w:szCs w:val="24"/>
        </w:rPr>
        <w:t xml:space="preserve">location </w:t>
      </w:r>
      <w:r>
        <w:rPr>
          <w:rFonts w:ascii="Gisha" w:hAnsi="Gisha" w:cs="Gisha"/>
          <w:sz w:val="24"/>
          <w:szCs w:val="24"/>
        </w:rPr>
        <w:t>maximizes profit</w:t>
      </w:r>
      <w:r w:rsidR="00CB3301">
        <w:rPr>
          <w:rFonts w:ascii="Gisha" w:hAnsi="Gisha" w:cs="Gisha"/>
          <w:sz w:val="24"/>
          <w:szCs w:val="24"/>
        </w:rPr>
        <w:t>s</w:t>
      </w:r>
      <w:r>
        <w:rPr>
          <w:rFonts w:ascii="Gisha" w:hAnsi="Gisha" w:cs="Gisha"/>
          <w:sz w:val="24"/>
          <w:szCs w:val="24"/>
        </w:rPr>
        <w:t xml:space="preserve"> and growth. </w:t>
      </w:r>
    </w:p>
    <w:p w14:paraId="7898FD1C" w14:textId="77777777" w:rsidR="00D11CD1" w:rsidRDefault="00D11CD1" w:rsidP="00426BD3">
      <w:pPr>
        <w:widowControl w:val="0"/>
        <w:spacing w:after="0" w:line="240" w:lineRule="auto"/>
        <w:rPr>
          <w:rFonts w:ascii="Gisha" w:hAnsi="Gisha" w:cs="Gisha"/>
          <w:sz w:val="24"/>
          <w:szCs w:val="24"/>
        </w:rPr>
      </w:pPr>
    </w:p>
    <w:p w14:paraId="20331648" w14:textId="4501625B" w:rsidR="00D11CD1" w:rsidRDefault="00286755" w:rsidP="00426BD3">
      <w:pPr>
        <w:widowControl w:val="0"/>
        <w:spacing w:after="0" w:line="240" w:lineRule="auto"/>
        <w:rPr>
          <w:rFonts w:ascii="Gisha" w:hAnsi="Gisha" w:cs="Gisha"/>
          <w:sz w:val="24"/>
          <w:szCs w:val="24"/>
        </w:rPr>
      </w:pPr>
      <w:r>
        <w:rPr>
          <w:rFonts w:ascii="Gisha" w:hAnsi="Gisha" w:cs="Gisha"/>
          <w:sz w:val="24"/>
          <w:szCs w:val="24"/>
        </w:rPr>
        <w:t>A m</w:t>
      </w:r>
      <w:r w:rsidR="00D11CD1">
        <w:rPr>
          <w:rFonts w:ascii="Gisha" w:hAnsi="Gisha" w:cs="Gisha"/>
          <w:sz w:val="24"/>
          <w:szCs w:val="24"/>
        </w:rPr>
        <w:t>ultinational corporation (MNC) operate</w:t>
      </w:r>
      <w:r>
        <w:rPr>
          <w:rFonts w:ascii="Gisha" w:hAnsi="Gisha" w:cs="Gisha"/>
          <w:sz w:val="24"/>
          <w:szCs w:val="24"/>
        </w:rPr>
        <w:t>s</w:t>
      </w:r>
      <w:r w:rsidR="00D11CD1">
        <w:rPr>
          <w:rFonts w:ascii="Gisha" w:hAnsi="Gisha" w:cs="Gisha"/>
          <w:sz w:val="24"/>
          <w:szCs w:val="24"/>
        </w:rPr>
        <w:t xml:space="preserve"> globally and </w:t>
      </w:r>
      <w:r>
        <w:rPr>
          <w:rFonts w:ascii="Gisha" w:hAnsi="Gisha" w:cs="Gisha"/>
          <w:sz w:val="24"/>
          <w:szCs w:val="24"/>
        </w:rPr>
        <w:t>is</w:t>
      </w:r>
      <w:r w:rsidR="00D11CD1">
        <w:rPr>
          <w:rFonts w:ascii="Gisha" w:hAnsi="Gisha" w:cs="Gisha"/>
          <w:sz w:val="24"/>
          <w:szCs w:val="24"/>
        </w:rPr>
        <w:t xml:space="preserve"> traditional</w:t>
      </w:r>
      <w:r w:rsidR="00635648">
        <w:rPr>
          <w:rFonts w:ascii="Gisha" w:hAnsi="Gisha" w:cs="Gisha"/>
          <w:sz w:val="24"/>
          <w:szCs w:val="24"/>
        </w:rPr>
        <w:t>ly</w:t>
      </w:r>
      <w:r w:rsidR="00D11CD1">
        <w:rPr>
          <w:rFonts w:ascii="Gisha" w:hAnsi="Gisha" w:cs="Gisha"/>
          <w:sz w:val="24"/>
          <w:szCs w:val="24"/>
        </w:rPr>
        <w:t xml:space="preserve"> managed from a central headquarters in </w:t>
      </w:r>
      <w:r>
        <w:rPr>
          <w:rFonts w:ascii="Gisha" w:hAnsi="Gisha" w:cs="Gisha"/>
          <w:sz w:val="24"/>
          <w:szCs w:val="24"/>
        </w:rPr>
        <w:t xml:space="preserve">its </w:t>
      </w:r>
      <w:r w:rsidR="00D11CD1">
        <w:rPr>
          <w:rFonts w:ascii="Gisha" w:hAnsi="Gisha" w:cs="Gisha"/>
          <w:sz w:val="24"/>
          <w:szCs w:val="24"/>
        </w:rPr>
        <w:t xml:space="preserve">home country.  With the rapid pace of globalization, the largest MNCs are </w:t>
      </w:r>
      <w:r w:rsidR="00405799">
        <w:rPr>
          <w:rFonts w:ascii="Gisha" w:hAnsi="Gisha" w:cs="Gisha"/>
          <w:sz w:val="24"/>
          <w:szCs w:val="24"/>
        </w:rPr>
        <w:t xml:space="preserve">becoming </w:t>
      </w:r>
      <w:r w:rsidR="00D11CD1">
        <w:rPr>
          <w:rFonts w:ascii="Gisha" w:hAnsi="Gisha" w:cs="Gisha"/>
          <w:sz w:val="24"/>
          <w:szCs w:val="24"/>
        </w:rPr>
        <w:t>transnational corporations (TNC).  These companies are managed with a global perspective considering the needs of all countries and do not identify with a particular country or region.  Instead of a central headquarters, the company is decentralized and manage</w:t>
      </w:r>
      <w:r w:rsidR="00405799">
        <w:rPr>
          <w:rFonts w:ascii="Gisha" w:hAnsi="Gisha" w:cs="Gisha"/>
          <w:sz w:val="24"/>
          <w:szCs w:val="24"/>
        </w:rPr>
        <w:t>d</w:t>
      </w:r>
      <w:r w:rsidR="00D11CD1">
        <w:rPr>
          <w:rFonts w:ascii="Gisha" w:hAnsi="Gisha" w:cs="Gisha"/>
          <w:sz w:val="24"/>
          <w:szCs w:val="24"/>
        </w:rPr>
        <w:t xml:space="preserve"> from multiple locations around the world.  Senior management is recruited globally and no favoritism </w:t>
      </w:r>
      <w:r w:rsidR="001F00D3">
        <w:rPr>
          <w:rFonts w:ascii="Gisha" w:hAnsi="Gisha" w:cs="Gisha"/>
          <w:sz w:val="24"/>
          <w:szCs w:val="24"/>
        </w:rPr>
        <w:t xml:space="preserve">is shown </w:t>
      </w:r>
      <w:r w:rsidR="00D11CD1">
        <w:rPr>
          <w:rFonts w:ascii="Gisha" w:hAnsi="Gisha" w:cs="Gisha"/>
          <w:sz w:val="24"/>
          <w:szCs w:val="24"/>
        </w:rPr>
        <w:t>for a particular nation</w:t>
      </w:r>
      <w:r w:rsidR="001F00D3">
        <w:rPr>
          <w:rFonts w:ascii="Gisha" w:hAnsi="Gisha" w:cs="Gisha"/>
          <w:sz w:val="24"/>
          <w:szCs w:val="24"/>
        </w:rPr>
        <w:t xml:space="preserve"> when locating resources.</w:t>
      </w:r>
      <w:r w:rsidR="00D11CD1">
        <w:rPr>
          <w:rFonts w:ascii="Gisha" w:hAnsi="Gisha" w:cs="Gisha"/>
          <w:sz w:val="24"/>
          <w:szCs w:val="24"/>
        </w:rPr>
        <w:t xml:space="preserve">  </w:t>
      </w:r>
    </w:p>
    <w:p w14:paraId="62EA8C6A" w14:textId="77777777" w:rsidR="00D11CD1" w:rsidRDefault="00D11CD1" w:rsidP="00426BD3">
      <w:pPr>
        <w:widowControl w:val="0"/>
        <w:spacing w:after="0" w:line="240" w:lineRule="auto"/>
        <w:rPr>
          <w:rFonts w:ascii="Gisha" w:hAnsi="Gisha" w:cs="Gisha"/>
          <w:sz w:val="24"/>
          <w:szCs w:val="24"/>
        </w:rPr>
      </w:pPr>
    </w:p>
    <w:p w14:paraId="5B19AA8E" w14:textId="77777777" w:rsidR="00D11CD1" w:rsidRDefault="00D11CD1" w:rsidP="00426BD3">
      <w:pPr>
        <w:widowControl w:val="0"/>
        <w:spacing w:after="0" w:line="240" w:lineRule="auto"/>
        <w:rPr>
          <w:rFonts w:ascii="Gisha" w:hAnsi="Gisha" w:cs="Gisha"/>
          <w:sz w:val="24"/>
          <w:szCs w:val="24"/>
        </w:rPr>
      </w:pPr>
      <w:r>
        <w:rPr>
          <w:rFonts w:ascii="Gisha" w:hAnsi="Gisha" w:cs="Gisha"/>
          <w:sz w:val="24"/>
          <w:szCs w:val="24"/>
        </w:rPr>
        <w:t>The rise of TNCs raises</w:t>
      </w:r>
      <w:r w:rsidR="001F00D3">
        <w:rPr>
          <w:rFonts w:ascii="Gisha" w:hAnsi="Gisha" w:cs="Gisha"/>
          <w:sz w:val="24"/>
          <w:szCs w:val="24"/>
        </w:rPr>
        <w:t xml:space="preserve"> some </w:t>
      </w:r>
      <w:r>
        <w:rPr>
          <w:rFonts w:ascii="Gisha" w:hAnsi="Gisha" w:cs="Gisha"/>
          <w:sz w:val="24"/>
          <w:szCs w:val="24"/>
        </w:rPr>
        <w:t xml:space="preserve">important ethical questions.  Do countries want to lose control of their </w:t>
      </w:r>
      <w:r w:rsidR="001F00D3">
        <w:rPr>
          <w:rFonts w:ascii="Gisha" w:hAnsi="Gisha" w:cs="Gisha"/>
          <w:sz w:val="24"/>
          <w:szCs w:val="24"/>
        </w:rPr>
        <w:t xml:space="preserve">companies and </w:t>
      </w:r>
      <w:r>
        <w:rPr>
          <w:rFonts w:ascii="Gisha" w:hAnsi="Gisha" w:cs="Gisha"/>
          <w:sz w:val="24"/>
          <w:szCs w:val="24"/>
        </w:rPr>
        <w:t xml:space="preserve">economies to outside powers?  </w:t>
      </w:r>
      <w:r w:rsidR="00CB3301">
        <w:rPr>
          <w:rFonts w:ascii="Gisha" w:hAnsi="Gisha" w:cs="Gisha"/>
          <w:sz w:val="24"/>
          <w:szCs w:val="24"/>
        </w:rPr>
        <w:t xml:space="preserve">Can </w:t>
      </w:r>
      <w:r w:rsidR="00286755">
        <w:rPr>
          <w:rFonts w:ascii="Gisha" w:hAnsi="Gisha" w:cs="Gisha"/>
          <w:sz w:val="24"/>
          <w:szCs w:val="24"/>
        </w:rPr>
        <w:t xml:space="preserve">a </w:t>
      </w:r>
      <w:r w:rsidR="00CB3301">
        <w:rPr>
          <w:rFonts w:ascii="Gisha" w:hAnsi="Gisha" w:cs="Gisha"/>
          <w:sz w:val="24"/>
          <w:szCs w:val="24"/>
        </w:rPr>
        <w:t xml:space="preserve">country take control of a TNC’s production facilities and technology during a national emergency?  </w:t>
      </w:r>
      <w:r>
        <w:rPr>
          <w:rFonts w:ascii="Gisha" w:hAnsi="Gisha" w:cs="Gisha"/>
          <w:sz w:val="24"/>
          <w:szCs w:val="24"/>
        </w:rPr>
        <w:t xml:space="preserve">Who will </w:t>
      </w:r>
      <w:r w:rsidR="00CB3301">
        <w:rPr>
          <w:rFonts w:ascii="Gisha" w:hAnsi="Gisha" w:cs="Gisha"/>
          <w:sz w:val="24"/>
          <w:szCs w:val="24"/>
        </w:rPr>
        <w:t xml:space="preserve">tax and </w:t>
      </w:r>
      <w:r>
        <w:rPr>
          <w:rFonts w:ascii="Gisha" w:hAnsi="Gisha" w:cs="Gisha"/>
          <w:sz w:val="24"/>
          <w:szCs w:val="24"/>
        </w:rPr>
        <w:t>regulate</w:t>
      </w:r>
      <w:r w:rsidR="00286755">
        <w:rPr>
          <w:rFonts w:ascii="Gisha" w:hAnsi="Gisha" w:cs="Gisha"/>
          <w:sz w:val="24"/>
          <w:szCs w:val="24"/>
        </w:rPr>
        <w:t xml:space="preserve"> them</w:t>
      </w:r>
      <w:r>
        <w:rPr>
          <w:rFonts w:ascii="Gisha" w:hAnsi="Gisha" w:cs="Gisha"/>
          <w:sz w:val="24"/>
          <w:szCs w:val="24"/>
        </w:rPr>
        <w:t>?  Will an international government</w:t>
      </w:r>
      <w:r w:rsidR="00286755">
        <w:rPr>
          <w:rFonts w:ascii="Gisha" w:hAnsi="Gisha" w:cs="Gisha"/>
          <w:sz w:val="24"/>
          <w:szCs w:val="24"/>
        </w:rPr>
        <w:t xml:space="preserve"> be needed</w:t>
      </w:r>
      <w:r>
        <w:rPr>
          <w:rFonts w:ascii="Gisha" w:hAnsi="Gisha" w:cs="Gisha"/>
          <w:sz w:val="24"/>
          <w:szCs w:val="24"/>
        </w:rPr>
        <w:t xml:space="preserve">?  </w:t>
      </w:r>
    </w:p>
    <w:p w14:paraId="02B0E095" w14:textId="77777777" w:rsidR="00445561" w:rsidRDefault="00445561" w:rsidP="00426BD3">
      <w:pPr>
        <w:widowControl w:val="0"/>
        <w:spacing w:after="0" w:line="240" w:lineRule="auto"/>
        <w:rPr>
          <w:rFonts w:ascii="Gisha" w:hAnsi="Gisha" w:cs="Gisha"/>
          <w:sz w:val="24"/>
          <w:szCs w:val="24"/>
        </w:rPr>
      </w:pPr>
    </w:p>
    <w:p w14:paraId="56A4632F" w14:textId="77777777" w:rsidR="00521CF0" w:rsidRDefault="00521CF0" w:rsidP="00426BD3">
      <w:pPr>
        <w:widowControl w:val="0"/>
        <w:spacing w:after="0" w:line="240" w:lineRule="auto"/>
        <w:rPr>
          <w:rFonts w:ascii="Gisha" w:hAnsi="Gisha" w:cs="Gisha"/>
          <w:sz w:val="24"/>
          <w:szCs w:val="24"/>
        </w:rPr>
      </w:pPr>
    </w:p>
    <w:p w14:paraId="7B7DDE9C" w14:textId="77777777" w:rsidR="00312842" w:rsidRPr="00426BD3" w:rsidRDefault="00312842" w:rsidP="00426BD3">
      <w:pPr>
        <w:widowControl w:val="0"/>
        <w:spacing w:after="0" w:line="240" w:lineRule="auto"/>
        <w:ind w:left="540" w:hanging="540"/>
        <w:rPr>
          <w:rFonts w:ascii="Gisha" w:hAnsi="Gisha" w:cs="Gisha"/>
          <w:b/>
          <w:color w:val="000000" w:themeColor="text1"/>
          <w:sz w:val="24"/>
          <w:szCs w:val="24"/>
        </w:rPr>
      </w:pPr>
      <w:r w:rsidRPr="00426BD3">
        <w:rPr>
          <w:rFonts w:ascii="Gisha" w:hAnsi="Gisha" w:cs="Gisha"/>
          <w:b/>
          <w:color w:val="000000" w:themeColor="text1"/>
          <w:sz w:val="24"/>
          <w:szCs w:val="24"/>
        </w:rPr>
        <w:t>1.</w:t>
      </w:r>
      <w:r w:rsidR="005C4E7C" w:rsidRPr="00426BD3">
        <w:rPr>
          <w:rFonts w:ascii="Gisha" w:hAnsi="Gisha" w:cs="Gisha"/>
          <w:b/>
          <w:color w:val="000000" w:themeColor="text1"/>
          <w:sz w:val="24"/>
          <w:szCs w:val="24"/>
        </w:rPr>
        <w:t>2</w:t>
      </w:r>
      <w:r w:rsidRPr="00426BD3">
        <w:rPr>
          <w:rFonts w:ascii="Gisha" w:hAnsi="Gisha" w:cs="Gisha"/>
          <w:b/>
          <w:color w:val="000000" w:themeColor="text1"/>
          <w:sz w:val="24"/>
          <w:szCs w:val="24"/>
        </w:rPr>
        <w:t xml:space="preserve"> </w:t>
      </w:r>
      <w:r w:rsidRPr="00426BD3">
        <w:rPr>
          <w:rFonts w:ascii="Gisha" w:hAnsi="Gisha" w:cs="Gisha" w:hint="cs"/>
          <w:b/>
          <w:color w:val="000000" w:themeColor="text1"/>
          <w:sz w:val="24"/>
          <w:szCs w:val="24"/>
        </w:rPr>
        <w:t>|</w:t>
      </w:r>
      <w:r w:rsidRPr="00426BD3">
        <w:rPr>
          <w:rFonts w:ascii="Gisha" w:hAnsi="Gisha" w:cs="Gisha"/>
          <w:b/>
          <w:color w:val="000000" w:themeColor="text1"/>
          <w:sz w:val="24"/>
          <w:szCs w:val="24"/>
        </w:rPr>
        <w:tab/>
      </w:r>
      <w:r w:rsidR="000F232F" w:rsidRPr="00426BD3">
        <w:rPr>
          <w:rFonts w:ascii="Gisha" w:hAnsi="Gisha" w:cs="Gisha"/>
          <w:b/>
          <w:color w:val="000000" w:themeColor="text1"/>
          <w:sz w:val="24"/>
          <w:szCs w:val="24"/>
        </w:rPr>
        <w:t xml:space="preserve">Types of </w:t>
      </w:r>
      <w:r w:rsidRPr="00426BD3">
        <w:rPr>
          <w:rFonts w:ascii="Gisha" w:hAnsi="Gisha" w:cs="Gisha"/>
          <w:b/>
          <w:color w:val="000000" w:themeColor="text1"/>
          <w:sz w:val="24"/>
          <w:szCs w:val="24"/>
        </w:rPr>
        <w:t xml:space="preserve">Foreign </w:t>
      </w:r>
      <w:r w:rsidR="005C4E7C" w:rsidRPr="00426BD3">
        <w:rPr>
          <w:rFonts w:ascii="Gisha" w:hAnsi="Gisha" w:cs="Gisha"/>
          <w:b/>
          <w:color w:val="000000" w:themeColor="text1"/>
          <w:sz w:val="24"/>
          <w:szCs w:val="24"/>
        </w:rPr>
        <w:t>Exchange</w:t>
      </w:r>
      <w:r w:rsidR="002E7DD4" w:rsidRPr="00426BD3">
        <w:rPr>
          <w:rFonts w:ascii="Gisha" w:hAnsi="Gisha" w:cs="Gisha"/>
          <w:b/>
          <w:color w:val="000000" w:themeColor="text1"/>
          <w:sz w:val="24"/>
          <w:szCs w:val="24"/>
        </w:rPr>
        <w:t xml:space="preserve"> Rates</w:t>
      </w:r>
    </w:p>
    <w:p w14:paraId="26D20407" w14:textId="77777777" w:rsidR="00A8160F" w:rsidRDefault="00A44B67" w:rsidP="00426BD3">
      <w:pPr>
        <w:widowControl w:val="0"/>
        <w:spacing w:after="0" w:line="240" w:lineRule="auto"/>
        <w:ind w:left="540" w:hanging="540"/>
        <w:rPr>
          <w:rFonts w:ascii="Gisha" w:hAnsi="Gisha" w:cs="Gisha"/>
          <w:b/>
          <w:sz w:val="24"/>
          <w:szCs w:val="24"/>
        </w:rPr>
      </w:pPr>
      <w:r>
        <w:rPr>
          <w:rFonts w:ascii="Gisha" w:hAnsi="Gisha" w:cs="Gisha"/>
          <w:sz w:val="24"/>
          <w:szCs w:val="24"/>
        </w:rPr>
        <w:pict w14:anchorId="09FC5224">
          <v:rect id="_x0000_i1028" style="width:0;height:1.5pt" o:hralign="center" o:hrstd="t" o:hr="t" fillcolor="#a0a0a0" stroked="f"/>
        </w:pict>
      </w:r>
    </w:p>
    <w:p w14:paraId="61F15609" w14:textId="77777777" w:rsidR="00A8160F" w:rsidRDefault="00A8160F" w:rsidP="00426BD3">
      <w:pPr>
        <w:widowControl w:val="0"/>
        <w:spacing w:after="0" w:line="240" w:lineRule="auto"/>
        <w:rPr>
          <w:rFonts w:ascii="Gisha" w:hAnsi="Gisha" w:cs="Gisha"/>
          <w:sz w:val="24"/>
          <w:szCs w:val="24"/>
        </w:rPr>
      </w:pPr>
    </w:p>
    <w:p w14:paraId="027E7AC7" w14:textId="77777777" w:rsidR="004E2A4C" w:rsidRDefault="00DA3944" w:rsidP="00426BD3">
      <w:pPr>
        <w:widowControl w:val="0"/>
        <w:spacing w:after="0" w:line="240" w:lineRule="auto"/>
        <w:rPr>
          <w:rFonts w:ascii="Gisha" w:hAnsi="Gisha" w:cs="Gisha"/>
          <w:sz w:val="24"/>
          <w:szCs w:val="24"/>
        </w:rPr>
      </w:pPr>
      <w:r>
        <w:rPr>
          <w:rFonts w:ascii="Gisha" w:hAnsi="Gisha" w:cs="Gisha"/>
          <w:sz w:val="24"/>
          <w:szCs w:val="24"/>
        </w:rPr>
        <w:t>A</w:t>
      </w:r>
      <w:r w:rsidR="00D720EC">
        <w:rPr>
          <w:rFonts w:ascii="Gisha" w:hAnsi="Gisha" w:cs="Gisha"/>
          <w:sz w:val="24"/>
          <w:szCs w:val="24"/>
        </w:rPr>
        <w:t xml:space="preserve">n </w:t>
      </w:r>
      <w:r>
        <w:rPr>
          <w:rFonts w:ascii="Gisha" w:hAnsi="Gisha" w:cs="Gisha"/>
          <w:sz w:val="24"/>
          <w:szCs w:val="24"/>
        </w:rPr>
        <w:t>exchange rate is the</w:t>
      </w:r>
      <w:r w:rsidR="00B0472C">
        <w:rPr>
          <w:rFonts w:ascii="Gisha" w:hAnsi="Gisha" w:cs="Gisha"/>
          <w:sz w:val="24"/>
          <w:szCs w:val="24"/>
        </w:rPr>
        <w:t xml:space="preserve"> </w:t>
      </w:r>
      <w:r w:rsidR="00280992">
        <w:rPr>
          <w:rFonts w:ascii="Gisha" w:hAnsi="Gisha" w:cs="Gisha"/>
          <w:sz w:val="24"/>
          <w:szCs w:val="24"/>
        </w:rPr>
        <w:t xml:space="preserve">price </w:t>
      </w:r>
      <w:r w:rsidR="00B0472C">
        <w:rPr>
          <w:rFonts w:ascii="Gisha" w:hAnsi="Gisha" w:cs="Gisha"/>
          <w:sz w:val="24"/>
          <w:szCs w:val="24"/>
        </w:rPr>
        <w:t>of one</w:t>
      </w:r>
      <w:r w:rsidR="007367ED">
        <w:rPr>
          <w:rFonts w:ascii="Gisha" w:hAnsi="Gisha" w:cs="Gisha"/>
          <w:sz w:val="24"/>
          <w:szCs w:val="24"/>
        </w:rPr>
        <w:t xml:space="preserve"> </w:t>
      </w:r>
      <w:r w:rsidR="00DD3FE1">
        <w:rPr>
          <w:rFonts w:ascii="Gisha" w:hAnsi="Gisha" w:cs="Gisha"/>
          <w:sz w:val="24"/>
          <w:szCs w:val="24"/>
        </w:rPr>
        <w:t xml:space="preserve">country’s currency </w:t>
      </w:r>
      <w:r w:rsidR="004E2A4C">
        <w:rPr>
          <w:rFonts w:ascii="Gisha" w:hAnsi="Gisha" w:cs="Gisha"/>
          <w:sz w:val="24"/>
          <w:szCs w:val="24"/>
        </w:rPr>
        <w:t xml:space="preserve">relative </w:t>
      </w:r>
      <w:r w:rsidR="001766B8">
        <w:rPr>
          <w:rFonts w:ascii="Gisha" w:hAnsi="Gisha" w:cs="Gisha"/>
          <w:sz w:val="24"/>
          <w:szCs w:val="24"/>
        </w:rPr>
        <w:t xml:space="preserve">to </w:t>
      </w:r>
      <w:r w:rsidR="00DD3FE1">
        <w:rPr>
          <w:rFonts w:ascii="Gisha" w:hAnsi="Gisha" w:cs="Gisha"/>
          <w:sz w:val="24"/>
          <w:szCs w:val="24"/>
        </w:rPr>
        <w:t>another</w:t>
      </w:r>
      <w:r w:rsidR="008A2000">
        <w:rPr>
          <w:rFonts w:ascii="Gisha" w:hAnsi="Gisha" w:cs="Gisha"/>
          <w:sz w:val="24"/>
          <w:szCs w:val="24"/>
        </w:rPr>
        <w:t xml:space="preserve"> country’s</w:t>
      </w:r>
      <w:r w:rsidR="00280992">
        <w:rPr>
          <w:rFonts w:ascii="Gisha" w:hAnsi="Gisha" w:cs="Gisha"/>
          <w:sz w:val="24"/>
          <w:szCs w:val="24"/>
        </w:rPr>
        <w:t xml:space="preserve"> currency</w:t>
      </w:r>
      <w:r w:rsidR="00DA19A9">
        <w:rPr>
          <w:rFonts w:ascii="Gisha" w:hAnsi="Gisha" w:cs="Gisha"/>
          <w:sz w:val="24"/>
          <w:szCs w:val="24"/>
        </w:rPr>
        <w:t xml:space="preserve"> when it is traded</w:t>
      </w:r>
      <w:r w:rsidR="00D720EC">
        <w:rPr>
          <w:rFonts w:ascii="Gisha" w:hAnsi="Gisha" w:cs="Gisha"/>
          <w:sz w:val="24"/>
          <w:szCs w:val="24"/>
        </w:rPr>
        <w:t xml:space="preserve"> in</w:t>
      </w:r>
      <w:r w:rsidR="00987C3F">
        <w:rPr>
          <w:rFonts w:ascii="Gisha" w:hAnsi="Gisha" w:cs="Gisha"/>
          <w:sz w:val="24"/>
          <w:szCs w:val="24"/>
        </w:rPr>
        <w:t xml:space="preserve"> the </w:t>
      </w:r>
      <w:r w:rsidR="00D720EC">
        <w:rPr>
          <w:rFonts w:ascii="Gisha" w:hAnsi="Gisha" w:cs="Gisha"/>
          <w:sz w:val="24"/>
          <w:szCs w:val="24"/>
        </w:rPr>
        <w:t>foreign exchange</w:t>
      </w:r>
      <w:r w:rsidR="004513D5">
        <w:rPr>
          <w:rFonts w:ascii="Gisha" w:hAnsi="Gisha" w:cs="Gisha"/>
          <w:sz w:val="24"/>
          <w:szCs w:val="24"/>
        </w:rPr>
        <w:t xml:space="preserve"> </w:t>
      </w:r>
      <w:r w:rsidR="00D720EC">
        <w:rPr>
          <w:rFonts w:ascii="Gisha" w:hAnsi="Gisha" w:cs="Gisha"/>
          <w:sz w:val="24"/>
          <w:szCs w:val="24"/>
        </w:rPr>
        <w:t>market.</w:t>
      </w:r>
      <w:r w:rsidR="004E5803">
        <w:rPr>
          <w:rFonts w:ascii="Gisha" w:hAnsi="Gisha" w:cs="Gisha"/>
          <w:sz w:val="24"/>
          <w:szCs w:val="24"/>
        </w:rPr>
        <w:t xml:space="preserve">  For example:</w:t>
      </w:r>
    </w:p>
    <w:p w14:paraId="4938E029" w14:textId="77777777" w:rsidR="004E2A4C" w:rsidRDefault="004E2A4C" w:rsidP="00426BD3">
      <w:pPr>
        <w:widowControl w:val="0"/>
        <w:spacing w:after="0" w:line="240" w:lineRule="auto"/>
        <w:rPr>
          <w:rFonts w:ascii="Gisha" w:hAnsi="Gisha" w:cs="Gisha"/>
          <w:sz w:val="24"/>
          <w:szCs w:val="24"/>
        </w:rPr>
      </w:pPr>
    </w:p>
    <w:p w14:paraId="25FC63C2" w14:textId="77777777" w:rsidR="004E2A4C" w:rsidRDefault="004E2A4C" w:rsidP="00426BD3">
      <w:pPr>
        <w:widowControl w:val="0"/>
        <w:spacing w:after="0" w:line="240" w:lineRule="auto"/>
        <w:jc w:val="center"/>
        <w:rPr>
          <w:rFonts w:ascii="Gisha" w:hAnsi="Gisha" w:cs="Gisha"/>
          <w:sz w:val="24"/>
          <w:szCs w:val="24"/>
        </w:rPr>
      </w:pPr>
      <w:r>
        <w:rPr>
          <w:rFonts w:ascii="Gisha" w:hAnsi="Gisha" w:cs="Gisha"/>
          <w:sz w:val="24"/>
          <w:szCs w:val="24"/>
        </w:rPr>
        <w:t>CAD/USD 1.2486</w:t>
      </w:r>
    </w:p>
    <w:p w14:paraId="5E8BD24E" w14:textId="77777777" w:rsidR="004E2A4C" w:rsidRDefault="004E2A4C" w:rsidP="00426BD3">
      <w:pPr>
        <w:widowControl w:val="0"/>
        <w:spacing w:after="0" w:line="240" w:lineRule="auto"/>
        <w:rPr>
          <w:rFonts w:ascii="Gisha" w:hAnsi="Gisha" w:cs="Gisha"/>
          <w:sz w:val="24"/>
          <w:szCs w:val="24"/>
        </w:rPr>
      </w:pPr>
    </w:p>
    <w:p w14:paraId="350FE975" w14:textId="41E42F55" w:rsidR="008128E5" w:rsidRPr="00E1457E" w:rsidRDefault="004E2A4C" w:rsidP="00426BD3">
      <w:pPr>
        <w:widowControl w:val="0"/>
        <w:spacing w:after="0" w:line="240" w:lineRule="auto"/>
        <w:rPr>
          <w:rFonts w:ascii="Gisha" w:hAnsi="Gisha" w:cs="Gisha"/>
          <w:sz w:val="24"/>
          <w:szCs w:val="24"/>
        </w:rPr>
      </w:pPr>
      <w:r>
        <w:rPr>
          <w:rFonts w:ascii="Gisha" w:hAnsi="Gisha" w:cs="Gisha"/>
          <w:sz w:val="24"/>
          <w:szCs w:val="24"/>
        </w:rPr>
        <w:t>This exchange rate quotation means 1 USD buy</w:t>
      </w:r>
      <w:r w:rsidR="00CD11E3">
        <w:rPr>
          <w:rFonts w:ascii="Gisha" w:hAnsi="Gisha" w:cs="Gisha"/>
          <w:sz w:val="24"/>
          <w:szCs w:val="24"/>
        </w:rPr>
        <w:t>s</w:t>
      </w:r>
      <w:r>
        <w:rPr>
          <w:rFonts w:ascii="Gisha" w:hAnsi="Gisha" w:cs="Gisha"/>
          <w:sz w:val="24"/>
          <w:szCs w:val="24"/>
        </w:rPr>
        <w:t xml:space="preserve"> 1.2486 CAD.  The numerator is called the quote (or price) currency and the </w:t>
      </w:r>
      <w:r w:rsidR="00CD11E3">
        <w:rPr>
          <w:rFonts w:ascii="Gisha" w:hAnsi="Gisha" w:cs="Gisha"/>
          <w:sz w:val="24"/>
          <w:szCs w:val="24"/>
        </w:rPr>
        <w:t>denominator</w:t>
      </w:r>
      <w:r>
        <w:rPr>
          <w:rFonts w:ascii="Gisha" w:hAnsi="Gisha" w:cs="Gisha"/>
          <w:sz w:val="24"/>
          <w:szCs w:val="24"/>
        </w:rPr>
        <w:t xml:space="preserve"> is the base currency</w:t>
      </w:r>
      <w:r w:rsidR="00CD11E3">
        <w:rPr>
          <w:rFonts w:ascii="Gisha" w:hAnsi="Gisha" w:cs="Gisha"/>
          <w:sz w:val="24"/>
          <w:szCs w:val="24"/>
        </w:rPr>
        <w:t xml:space="preserve"> which is </w:t>
      </w:r>
      <w:r w:rsidR="007367ED">
        <w:rPr>
          <w:rFonts w:ascii="Gisha" w:hAnsi="Gisha" w:cs="Gisha"/>
          <w:sz w:val="24"/>
          <w:szCs w:val="24"/>
        </w:rPr>
        <w:t xml:space="preserve">always </w:t>
      </w:r>
      <w:r w:rsidR="00CD11E3">
        <w:rPr>
          <w:rFonts w:ascii="Gisha" w:hAnsi="Gisha" w:cs="Gisha"/>
          <w:sz w:val="24"/>
          <w:szCs w:val="24"/>
        </w:rPr>
        <w:t xml:space="preserve">one currency unit.  </w:t>
      </w:r>
      <w:r w:rsidR="00D87B06">
        <w:rPr>
          <w:rFonts w:ascii="Gisha" w:hAnsi="Gisha" w:cs="Gisha"/>
          <w:sz w:val="24"/>
          <w:szCs w:val="24"/>
        </w:rPr>
        <w:t xml:space="preserve">Each of the </w:t>
      </w:r>
      <w:r w:rsidR="00987C3F">
        <w:rPr>
          <w:rFonts w:ascii="Gisha" w:hAnsi="Gisha" w:cs="Gisha"/>
          <w:sz w:val="24"/>
          <w:szCs w:val="24"/>
        </w:rPr>
        <w:t xml:space="preserve">world’s approximately </w:t>
      </w:r>
      <w:r w:rsidR="00751D68">
        <w:rPr>
          <w:rFonts w:ascii="Gisha" w:hAnsi="Gisha" w:cs="Gisha"/>
          <w:sz w:val="24"/>
          <w:szCs w:val="24"/>
        </w:rPr>
        <w:t>180</w:t>
      </w:r>
      <w:r w:rsidR="00D87B06">
        <w:rPr>
          <w:rFonts w:ascii="Gisha" w:hAnsi="Gisha" w:cs="Gisha"/>
          <w:sz w:val="24"/>
          <w:szCs w:val="24"/>
        </w:rPr>
        <w:t xml:space="preserve"> currencies ha</w:t>
      </w:r>
      <w:r w:rsidR="00635648">
        <w:rPr>
          <w:rFonts w:ascii="Gisha" w:hAnsi="Gisha" w:cs="Gisha"/>
          <w:sz w:val="24"/>
          <w:szCs w:val="24"/>
        </w:rPr>
        <w:t>s</w:t>
      </w:r>
      <w:r w:rsidR="00D87B06">
        <w:rPr>
          <w:rFonts w:ascii="Gisha" w:hAnsi="Gisha" w:cs="Gisha"/>
          <w:sz w:val="24"/>
          <w:szCs w:val="24"/>
        </w:rPr>
        <w:t xml:space="preserve"> a three</w:t>
      </w:r>
      <w:r w:rsidR="00170CB7">
        <w:rPr>
          <w:rFonts w:ascii="Gisha" w:hAnsi="Gisha" w:cs="Gisha"/>
          <w:sz w:val="24"/>
          <w:szCs w:val="24"/>
        </w:rPr>
        <w:t>-</w:t>
      </w:r>
      <w:r w:rsidR="00D87B06">
        <w:rPr>
          <w:rFonts w:ascii="Gisha" w:hAnsi="Gisha" w:cs="Gisha"/>
          <w:sz w:val="24"/>
          <w:szCs w:val="24"/>
        </w:rPr>
        <w:t xml:space="preserve">letter currency code </w:t>
      </w:r>
      <w:r w:rsidR="00987C3F">
        <w:rPr>
          <w:rFonts w:ascii="Gisha" w:hAnsi="Gisha" w:cs="Gisha"/>
          <w:sz w:val="24"/>
          <w:szCs w:val="24"/>
        </w:rPr>
        <w:t>(</w:t>
      </w:r>
      <w:r w:rsidR="00C42283">
        <w:rPr>
          <w:rFonts w:ascii="Gisha" w:hAnsi="Gisha" w:cs="Gisha"/>
          <w:sz w:val="24"/>
          <w:szCs w:val="24"/>
        </w:rPr>
        <w:t xml:space="preserve">ex. </w:t>
      </w:r>
      <w:r w:rsidR="00987C3F">
        <w:rPr>
          <w:rFonts w:ascii="Gisha" w:hAnsi="Gisha" w:cs="Gisha"/>
          <w:sz w:val="24"/>
          <w:szCs w:val="24"/>
        </w:rPr>
        <w:t xml:space="preserve">CAD for the Canadian Dollar) </w:t>
      </w:r>
      <w:r w:rsidR="00D87B06">
        <w:rPr>
          <w:rFonts w:ascii="Gisha" w:hAnsi="Gisha" w:cs="Gisha"/>
          <w:sz w:val="24"/>
          <w:szCs w:val="24"/>
        </w:rPr>
        <w:t>assigned by the</w:t>
      </w:r>
      <w:r w:rsidR="00270553">
        <w:rPr>
          <w:rFonts w:ascii="Gisha" w:hAnsi="Gisha" w:cs="Gisha"/>
          <w:sz w:val="24"/>
          <w:szCs w:val="24"/>
        </w:rPr>
        <w:t xml:space="preserve"> International Standards Organization (ISO)</w:t>
      </w:r>
      <w:r w:rsidR="00D87B06">
        <w:rPr>
          <w:rFonts w:ascii="Gisha" w:hAnsi="Gisha" w:cs="Gisha"/>
          <w:sz w:val="24"/>
          <w:szCs w:val="24"/>
        </w:rPr>
        <w:t xml:space="preserve">. </w:t>
      </w:r>
      <w:r w:rsidR="001766B8">
        <w:rPr>
          <w:rFonts w:ascii="Gisha" w:hAnsi="Gisha" w:cs="Gisha"/>
          <w:sz w:val="24"/>
          <w:szCs w:val="24"/>
        </w:rPr>
        <w:t xml:space="preserve"> </w:t>
      </w:r>
      <w:r w:rsidR="00D87B06">
        <w:rPr>
          <w:rFonts w:ascii="Gisha" w:hAnsi="Gisha" w:cs="Gisha"/>
          <w:sz w:val="24"/>
          <w:szCs w:val="24"/>
        </w:rPr>
        <w:t xml:space="preserve">The first two letters </w:t>
      </w:r>
      <w:r w:rsidR="00CD11E3">
        <w:rPr>
          <w:rFonts w:ascii="Gisha" w:hAnsi="Gisha" w:cs="Gisha"/>
          <w:sz w:val="24"/>
          <w:szCs w:val="24"/>
        </w:rPr>
        <w:t xml:space="preserve">are </w:t>
      </w:r>
      <w:r w:rsidR="00D87B06">
        <w:rPr>
          <w:rFonts w:ascii="Gisha" w:hAnsi="Gisha" w:cs="Gisha"/>
          <w:sz w:val="24"/>
          <w:szCs w:val="24"/>
        </w:rPr>
        <w:t xml:space="preserve">the country name (ex. CA for Canada) and the last letter </w:t>
      </w:r>
      <w:r w:rsidR="00CD11E3">
        <w:rPr>
          <w:rFonts w:ascii="Gisha" w:hAnsi="Gisha" w:cs="Gisha"/>
          <w:sz w:val="24"/>
          <w:szCs w:val="24"/>
        </w:rPr>
        <w:t xml:space="preserve">is </w:t>
      </w:r>
      <w:r w:rsidR="00D87B06">
        <w:rPr>
          <w:rFonts w:ascii="Gisha" w:hAnsi="Gisha" w:cs="Gisha"/>
          <w:sz w:val="24"/>
          <w:szCs w:val="24"/>
        </w:rPr>
        <w:t>the name of the currency (ex. D for dollar).</w:t>
      </w:r>
      <w:r w:rsidR="00E370A9">
        <w:rPr>
          <w:rFonts w:ascii="Gisha" w:hAnsi="Gisha" w:cs="Gisha"/>
          <w:sz w:val="24"/>
          <w:szCs w:val="24"/>
        </w:rPr>
        <w:t xml:space="preserve">  Currencies are</w:t>
      </w:r>
      <w:r w:rsidR="00D87B06">
        <w:rPr>
          <w:rFonts w:ascii="Gisha" w:hAnsi="Gisha" w:cs="Gisha"/>
          <w:sz w:val="24"/>
          <w:szCs w:val="24"/>
        </w:rPr>
        <w:t xml:space="preserve"> assigned numerical code</w:t>
      </w:r>
      <w:r w:rsidR="007C642E">
        <w:rPr>
          <w:rFonts w:ascii="Gisha" w:hAnsi="Gisha" w:cs="Gisha"/>
          <w:sz w:val="24"/>
          <w:szCs w:val="24"/>
        </w:rPr>
        <w:t>s</w:t>
      </w:r>
      <w:r w:rsidR="00D87B06">
        <w:rPr>
          <w:rFonts w:ascii="Gisha" w:hAnsi="Gisha" w:cs="Gisha"/>
          <w:sz w:val="24"/>
          <w:szCs w:val="24"/>
        </w:rPr>
        <w:t xml:space="preserve"> </w:t>
      </w:r>
      <w:r w:rsidR="00E370A9">
        <w:rPr>
          <w:rFonts w:ascii="Gisha" w:hAnsi="Gisha" w:cs="Gisha"/>
          <w:sz w:val="24"/>
          <w:szCs w:val="24"/>
        </w:rPr>
        <w:t xml:space="preserve">to </w:t>
      </w:r>
      <w:r w:rsidR="00CD11E3">
        <w:rPr>
          <w:rFonts w:ascii="Gisha" w:hAnsi="Gisha" w:cs="Gisha"/>
          <w:sz w:val="24"/>
          <w:szCs w:val="24"/>
        </w:rPr>
        <w:t xml:space="preserve">make </w:t>
      </w:r>
      <w:r w:rsidR="00E370A9">
        <w:rPr>
          <w:rFonts w:ascii="Gisha" w:hAnsi="Gisha" w:cs="Gisha"/>
          <w:sz w:val="24"/>
          <w:szCs w:val="24"/>
        </w:rPr>
        <w:t>computer processing</w:t>
      </w:r>
      <w:r w:rsidR="00CD11E3">
        <w:rPr>
          <w:rFonts w:ascii="Gisha" w:hAnsi="Gisha" w:cs="Gisha"/>
          <w:sz w:val="24"/>
          <w:szCs w:val="24"/>
        </w:rPr>
        <w:t xml:space="preserve"> more efficient</w:t>
      </w:r>
      <w:r w:rsidR="00D87B06">
        <w:rPr>
          <w:rFonts w:ascii="Gisha" w:hAnsi="Gisha" w:cs="Gisha"/>
          <w:sz w:val="24"/>
          <w:szCs w:val="24"/>
        </w:rPr>
        <w:t xml:space="preserve">. </w:t>
      </w:r>
      <w:r w:rsidR="004E5803">
        <w:rPr>
          <w:rFonts w:ascii="Gisha" w:hAnsi="Gisha" w:cs="Gisha"/>
          <w:sz w:val="24"/>
          <w:szCs w:val="24"/>
        </w:rPr>
        <w:t xml:space="preserve"> </w:t>
      </w:r>
      <w:r>
        <w:rPr>
          <w:rFonts w:ascii="Gisha" w:hAnsi="Gisha" w:cs="Gisha"/>
          <w:sz w:val="24"/>
          <w:szCs w:val="24"/>
        </w:rPr>
        <w:t xml:space="preserve">Exhibit </w:t>
      </w:r>
      <w:r w:rsidR="00CD11E3">
        <w:rPr>
          <w:rFonts w:ascii="Gisha" w:hAnsi="Gisha" w:cs="Gisha"/>
          <w:sz w:val="24"/>
          <w:szCs w:val="24"/>
        </w:rPr>
        <w:t xml:space="preserve">4 </w:t>
      </w:r>
      <w:r>
        <w:rPr>
          <w:rFonts w:ascii="Gisha" w:hAnsi="Gisha" w:cs="Gisha"/>
          <w:sz w:val="24"/>
          <w:szCs w:val="24"/>
        </w:rPr>
        <w:t>provides a listing of some of the mo</w:t>
      </w:r>
      <w:r w:rsidR="00CD11E3">
        <w:rPr>
          <w:rFonts w:ascii="Gisha" w:hAnsi="Gisha" w:cs="Gisha"/>
          <w:sz w:val="24"/>
          <w:szCs w:val="24"/>
        </w:rPr>
        <w:t xml:space="preserve">st </w:t>
      </w:r>
      <w:r>
        <w:rPr>
          <w:rFonts w:ascii="Gisha" w:hAnsi="Gisha" w:cs="Gisha"/>
          <w:sz w:val="24"/>
          <w:szCs w:val="24"/>
        </w:rPr>
        <w:t xml:space="preserve">common </w:t>
      </w:r>
      <w:r w:rsidR="00D87B06">
        <w:rPr>
          <w:rFonts w:ascii="Gisha" w:hAnsi="Gisha" w:cs="Gisha"/>
          <w:sz w:val="24"/>
          <w:szCs w:val="24"/>
        </w:rPr>
        <w:t>currencies</w:t>
      </w:r>
      <w:r>
        <w:rPr>
          <w:rFonts w:ascii="Gisha" w:hAnsi="Gisha" w:cs="Gisha"/>
          <w:sz w:val="24"/>
          <w:szCs w:val="24"/>
        </w:rPr>
        <w:t xml:space="preserve"> and their codes.</w:t>
      </w:r>
      <w:r w:rsidR="00270553">
        <w:rPr>
          <w:rFonts w:ascii="Gisha" w:hAnsi="Gisha" w:cs="Gisha"/>
          <w:sz w:val="24"/>
          <w:szCs w:val="24"/>
        </w:rPr>
        <w:t xml:space="preserve"> </w:t>
      </w:r>
    </w:p>
    <w:p w14:paraId="3E7BEF4B" w14:textId="77777777" w:rsidR="00E1457E" w:rsidRPr="004E5803" w:rsidRDefault="00E1457E" w:rsidP="00426BD3">
      <w:pPr>
        <w:widowControl w:val="0"/>
        <w:spacing w:after="0" w:line="240" w:lineRule="auto"/>
        <w:jc w:val="center"/>
        <w:rPr>
          <w:rFonts w:ascii="Gisha" w:hAnsi="Gisha" w:cs="Gisha"/>
          <w:b/>
          <w:sz w:val="20"/>
          <w:szCs w:val="20"/>
        </w:rPr>
      </w:pPr>
    </w:p>
    <w:p w14:paraId="3397D628" w14:textId="77777777" w:rsidR="00270553" w:rsidRPr="004E5803" w:rsidRDefault="00270553" w:rsidP="00426BD3">
      <w:pPr>
        <w:widowControl w:val="0"/>
        <w:spacing w:after="0" w:line="240" w:lineRule="auto"/>
        <w:jc w:val="center"/>
        <w:rPr>
          <w:rFonts w:ascii="Gisha" w:hAnsi="Gisha" w:cs="Gisha"/>
          <w:b/>
          <w:sz w:val="20"/>
          <w:szCs w:val="20"/>
        </w:rPr>
      </w:pPr>
      <w:r w:rsidRPr="004E5803">
        <w:rPr>
          <w:rFonts w:ascii="Gisha" w:hAnsi="Gisha" w:cs="Gisha" w:hint="cs"/>
          <w:b/>
          <w:sz w:val="20"/>
          <w:szCs w:val="20"/>
        </w:rPr>
        <w:t xml:space="preserve">Exhibit </w:t>
      </w:r>
      <w:r w:rsidR="000208A0">
        <w:rPr>
          <w:rFonts w:ascii="Gisha" w:hAnsi="Gisha" w:cs="Gisha"/>
          <w:b/>
          <w:sz w:val="20"/>
          <w:szCs w:val="20"/>
        </w:rPr>
        <w:t>5</w:t>
      </w:r>
      <w:r w:rsidRPr="004E5803">
        <w:rPr>
          <w:rFonts w:ascii="Gisha" w:hAnsi="Gisha" w:cs="Gisha" w:hint="cs"/>
          <w:b/>
          <w:sz w:val="20"/>
          <w:szCs w:val="20"/>
        </w:rPr>
        <w:t>:  Currency Codes</w:t>
      </w:r>
    </w:p>
    <w:p w14:paraId="62FF8210" w14:textId="77777777" w:rsidR="008128E5" w:rsidRPr="004E5803" w:rsidRDefault="008128E5" w:rsidP="00426BD3">
      <w:pPr>
        <w:widowControl w:val="0"/>
        <w:spacing w:after="0" w:line="240" w:lineRule="auto"/>
        <w:rPr>
          <w:rFonts w:ascii="Gisha" w:hAnsi="Gisha" w:cs="Gisha"/>
          <w:sz w:val="20"/>
          <w:szCs w:val="20"/>
        </w:rPr>
      </w:pPr>
    </w:p>
    <w:tbl>
      <w:tblPr>
        <w:tblStyle w:val="TableGrid"/>
        <w:tblW w:w="0" w:type="auto"/>
        <w:tblInd w:w="1705" w:type="dxa"/>
        <w:tblLook w:val="04A0" w:firstRow="1" w:lastRow="0" w:firstColumn="1" w:lastColumn="0" w:noHBand="0" w:noVBand="1"/>
      </w:tblPr>
      <w:tblGrid>
        <w:gridCol w:w="1440"/>
        <w:gridCol w:w="2160"/>
        <w:gridCol w:w="1440"/>
        <w:gridCol w:w="1980"/>
      </w:tblGrid>
      <w:tr w:rsidR="008128E5" w:rsidRPr="004E5803" w14:paraId="4245EF17" w14:textId="77777777" w:rsidTr="004E5803">
        <w:trPr>
          <w:trHeight w:val="575"/>
        </w:trPr>
        <w:tc>
          <w:tcPr>
            <w:tcW w:w="1440" w:type="dxa"/>
            <w:vAlign w:val="center"/>
          </w:tcPr>
          <w:p w14:paraId="7F2D8F3A" w14:textId="77777777" w:rsidR="008128E5" w:rsidRPr="004E5803" w:rsidRDefault="008128E5" w:rsidP="00426BD3">
            <w:pPr>
              <w:widowControl w:val="0"/>
              <w:jc w:val="center"/>
              <w:rPr>
                <w:rFonts w:ascii="Gisha" w:hAnsi="Gisha" w:cs="Gisha"/>
                <w:b/>
                <w:sz w:val="20"/>
                <w:szCs w:val="20"/>
              </w:rPr>
            </w:pPr>
            <w:r w:rsidRPr="004E5803">
              <w:rPr>
                <w:rFonts w:ascii="Gisha" w:hAnsi="Gisha" w:cs="Gisha" w:hint="cs"/>
                <w:b/>
                <w:sz w:val="20"/>
                <w:szCs w:val="20"/>
              </w:rPr>
              <w:t>Currency Code</w:t>
            </w:r>
          </w:p>
        </w:tc>
        <w:tc>
          <w:tcPr>
            <w:tcW w:w="2160" w:type="dxa"/>
            <w:vAlign w:val="center"/>
          </w:tcPr>
          <w:p w14:paraId="11DCA819" w14:textId="77777777" w:rsidR="008128E5" w:rsidRPr="004E5803" w:rsidRDefault="008128E5" w:rsidP="00426BD3">
            <w:pPr>
              <w:widowControl w:val="0"/>
              <w:jc w:val="center"/>
              <w:rPr>
                <w:rFonts w:ascii="Gisha" w:hAnsi="Gisha" w:cs="Gisha"/>
                <w:b/>
                <w:sz w:val="20"/>
                <w:szCs w:val="20"/>
              </w:rPr>
            </w:pPr>
            <w:r w:rsidRPr="004E5803">
              <w:rPr>
                <w:rFonts w:ascii="Gisha" w:hAnsi="Gisha" w:cs="Gisha" w:hint="cs"/>
                <w:b/>
                <w:sz w:val="20"/>
                <w:szCs w:val="20"/>
              </w:rPr>
              <w:t>Currency</w:t>
            </w:r>
          </w:p>
        </w:tc>
        <w:tc>
          <w:tcPr>
            <w:tcW w:w="1440" w:type="dxa"/>
            <w:vAlign w:val="center"/>
          </w:tcPr>
          <w:p w14:paraId="59297CA8" w14:textId="77777777" w:rsidR="008128E5" w:rsidRPr="004E5803" w:rsidRDefault="008128E5" w:rsidP="00426BD3">
            <w:pPr>
              <w:widowControl w:val="0"/>
              <w:jc w:val="center"/>
              <w:rPr>
                <w:rFonts w:ascii="Gisha" w:hAnsi="Gisha" w:cs="Gisha"/>
                <w:b/>
                <w:sz w:val="20"/>
                <w:szCs w:val="20"/>
              </w:rPr>
            </w:pPr>
            <w:r w:rsidRPr="004E5803">
              <w:rPr>
                <w:rFonts w:ascii="Gisha" w:hAnsi="Gisha" w:cs="Gisha" w:hint="cs"/>
                <w:b/>
                <w:sz w:val="20"/>
                <w:szCs w:val="20"/>
              </w:rPr>
              <w:t>Currency Code</w:t>
            </w:r>
          </w:p>
        </w:tc>
        <w:tc>
          <w:tcPr>
            <w:tcW w:w="1980" w:type="dxa"/>
            <w:vAlign w:val="center"/>
          </w:tcPr>
          <w:p w14:paraId="27A00E00" w14:textId="77777777" w:rsidR="008128E5" w:rsidRPr="004E5803" w:rsidRDefault="008128E5" w:rsidP="00426BD3">
            <w:pPr>
              <w:widowControl w:val="0"/>
              <w:jc w:val="center"/>
              <w:rPr>
                <w:rFonts w:ascii="Gisha" w:hAnsi="Gisha" w:cs="Gisha"/>
                <w:b/>
                <w:sz w:val="20"/>
                <w:szCs w:val="20"/>
              </w:rPr>
            </w:pPr>
            <w:r w:rsidRPr="004E5803">
              <w:rPr>
                <w:rFonts w:ascii="Gisha" w:hAnsi="Gisha" w:cs="Gisha" w:hint="cs"/>
                <w:b/>
                <w:sz w:val="20"/>
                <w:szCs w:val="20"/>
              </w:rPr>
              <w:t>Currency</w:t>
            </w:r>
          </w:p>
        </w:tc>
      </w:tr>
      <w:tr w:rsidR="008128E5" w:rsidRPr="004E5803" w14:paraId="5B6045FB" w14:textId="77777777" w:rsidTr="004E5803">
        <w:tc>
          <w:tcPr>
            <w:tcW w:w="1440" w:type="dxa"/>
          </w:tcPr>
          <w:p w14:paraId="0FF21E13"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USD</w:t>
            </w:r>
            <w:r w:rsidR="00187479" w:rsidRPr="004E5803">
              <w:rPr>
                <w:rFonts w:ascii="Gisha" w:hAnsi="Gisha" w:cs="Gisha" w:hint="cs"/>
                <w:sz w:val="20"/>
                <w:szCs w:val="20"/>
              </w:rPr>
              <w:t xml:space="preserve"> (840)</w:t>
            </w:r>
          </w:p>
        </w:tc>
        <w:tc>
          <w:tcPr>
            <w:tcW w:w="2160" w:type="dxa"/>
          </w:tcPr>
          <w:p w14:paraId="567874C6"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 xml:space="preserve">U.S. </w:t>
            </w:r>
            <w:r w:rsidR="004E2A4C" w:rsidRPr="004E5803">
              <w:rPr>
                <w:rFonts w:ascii="Gisha" w:hAnsi="Gisha" w:cs="Gisha" w:hint="cs"/>
                <w:sz w:val="20"/>
                <w:szCs w:val="20"/>
              </w:rPr>
              <w:t>D</w:t>
            </w:r>
            <w:r w:rsidRPr="004E5803">
              <w:rPr>
                <w:rFonts w:ascii="Gisha" w:hAnsi="Gisha" w:cs="Gisha" w:hint="cs"/>
                <w:sz w:val="20"/>
                <w:szCs w:val="20"/>
              </w:rPr>
              <w:t>ollar</w:t>
            </w:r>
          </w:p>
        </w:tc>
        <w:tc>
          <w:tcPr>
            <w:tcW w:w="1440" w:type="dxa"/>
          </w:tcPr>
          <w:p w14:paraId="6624C0C5"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NOK</w:t>
            </w:r>
            <w:r w:rsidR="00187479" w:rsidRPr="004E5803">
              <w:rPr>
                <w:rFonts w:ascii="Gisha" w:hAnsi="Gisha" w:cs="Gisha" w:hint="cs"/>
                <w:sz w:val="20"/>
                <w:szCs w:val="20"/>
              </w:rPr>
              <w:t xml:space="preserve"> (578)</w:t>
            </w:r>
          </w:p>
        </w:tc>
        <w:tc>
          <w:tcPr>
            <w:tcW w:w="1980" w:type="dxa"/>
          </w:tcPr>
          <w:p w14:paraId="2B043489"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Norwegian Krone</w:t>
            </w:r>
          </w:p>
        </w:tc>
      </w:tr>
      <w:tr w:rsidR="008128E5" w:rsidRPr="004E5803" w14:paraId="7EA244F5" w14:textId="77777777" w:rsidTr="004E5803">
        <w:tc>
          <w:tcPr>
            <w:tcW w:w="1440" w:type="dxa"/>
          </w:tcPr>
          <w:p w14:paraId="1769A2B3"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EUR</w:t>
            </w:r>
            <w:r w:rsidR="00187479" w:rsidRPr="004E5803">
              <w:rPr>
                <w:rFonts w:ascii="Gisha" w:hAnsi="Gisha" w:cs="Gisha" w:hint="cs"/>
                <w:sz w:val="20"/>
                <w:szCs w:val="20"/>
              </w:rPr>
              <w:t xml:space="preserve"> (978)</w:t>
            </w:r>
          </w:p>
        </w:tc>
        <w:tc>
          <w:tcPr>
            <w:tcW w:w="2160" w:type="dxa"/>
          </w:tcPr>
          <w:p w14:paraId="4A9371D0"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Euro</w:t>
            </w:r>
          </w:p>
        </w:tc>
        <w:tc>
          <w:tcPr>
            <w:tcW w:w="1440" w:type="dxa"/>
          </w:tcPr>
          <w:p w14:paraId="158208AA"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BRL</w:t>
            </w:r>
            <w:r w:rsidR="00187479" w:rsidRPr="004E5803">
              <w:rPr>
                <w:rFonts w:ascii="Gisha" w:hAnsi="Gisha" w:cs="Gisha" w:hint="cs"/>
                <w:sz w:val="20"/>
                <w:szCs w:val="20"/>
              </w:rPr>
              <w:t xml:space="preserve"> (986)</w:t>
            </w:r>
          </w:p>
        </w:tc>
        <w:tc>
          <w:tcPr>
            <w:tcW w:w="1980" w:type="dxa"/>
          </w:tcPr>
          <w:p w14:paraId="38931BE7"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Brazilian Real</w:t>
            </w:r>
          </w:p>
        </w:tc>
      </w:tr>
      <w:tr w:rsidR="008128E5" w:rsidRPr="004E5803" w14:paraId="5C6C4941" w14:textId="77777777" w:rsidTr="004E5803">
        <w:tc>
          <w:tcPr>
            <w:tcW w:w="1440" w:type="dxa"/>
          </w:tcPr>
          <w:p w14:paraId="323C5541"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JPY</w:t>
            </w:r>
            <w:r w:rsidR="00187479" w:rsidRPr="004E5803">
              <w:rPr>
                <w:rFonts w:ascii="Gisha" w:hAnsi="Gisha" w:cs="Gisha" w:hint="cs"/>
                <w:sz w:val="20"/>
                <w:szCs w:val="20"/>
              </w:rPr>
              <w:t xml:space="preserve"> (392</w:t>
            </w:r>
            <w:r w:rsidR="007C642E">
              <w:rPr>
                <w:rFonts w:ascii="Gisha" w:hAnsi="Gisha" w:cs="Gisha"/>
                <w:sz w:val="20"/>
                <w:szCs w:val="20"/>
              </w:rPr>
              <w:t>)</w:t>
            </w:r>
          </w:p>
        </w:tc>
        <w:tc>
          <w:tcPr>
            <w:tcW w:w="2160" w:type="dxa"/>
          </w:tcPr>
          <w:p w14:paraId="4F9F67F8"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 xml:space="preserve">Japanese </w:t>
            </w:r>
            <w:r w:rsidR="004E2A4C" w:rsidRPr="004E5803">
              <w:rPr>
                <w:rFonts w:ascii="Gisha" w:hAnsi="Gisha" w:cs="Gisha" w:hint="cs"/>
                <w:sz w:val="20"/>
                <w:szCs w:val="20"/>
              </w:rPr>
              <w:t>Y</w:t>
            </w:r>
            <w:r w:rsidRPr="004E5803">
              <w:rPr>
                <w:rFonts w:ascii="Gisha" w:hAnsi="Gisha" w:cs="Gisha" w:hint="cs"/>
                <w:sz w:val="20"/>
                <w:szCs w:val="20"/>
              </w:rPr>
              <w:t>en</w:t>
            </w:r>
          </w:p>
        </w:tc>
        <w:tc>
          <w:tcPr>
            <w:tcW w:w="1440" w:type="dxa"/>
          </w:tcPr>
          <w:p w14:paraId="31646844"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SGD</w:t>
            </w:r>
            <w:r w:rsidR="00187479" w:rsidRPr="004E5803">
              <w:rPr>
                <w:rFonts w:ascii="Gisha" w:hAnsi="Gisha" w:cs="Gisha" w:hint="cs"/>
                <w:sz w:val="20"/>
                <w:szCs w:val="20"/>
              </w:rPr>
              <w:t xml:space="preserve"> (702)</w:t>
            </w:r>
          </w:p>
        </w:tc>
        <w:tc>
          <w:tcPr>
            <w:tcW w:w="1980" w:type="dxa"/>
          </w:tcPr>
          <w:p w14:paraId="7400C401"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Singapore Dollar</w:t>
            </w:r>
          </w:p>
        </w:tc>
      </w:tr>
      <w:tr w:rsidR="008128E5" w:rsidRPr="004E5803" w14:paraId="0B75E9DC" w14:textId="77777777" w:rsidTr="004E5803">
        <w:tc>
          <w:tcPr>
            <w:tcW w:w="1440" w:type="dxa"/>
          </w:tcPr>
          <w:p w14:paraId="41433C39"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GBP</w:t>
            </w:r>
            <w:r w:rsidR="00187479" w:rsidRPr="004E5803">
              <w:rPr>
                <w:rFonts w:ascii="Gisha" w:hAnsi="Gisha" w:cs="Gisha" w:hint="cs"/>
                <w:sz w:val="20"/>
                <w:szCs w:val="20"/>
              </w:rPr>
              <w:t xml:space="preserve"> (826)</w:t>
            </w:r>
          </w:p>
        </w:tc>
        <w:tc>
          <w:tcPr>
            <w:tcW w:w="2160" w:type="dxa"/>
          </w:tcPr>
          <w:p w14:paraId="4B6A28FA"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British Pound</w:t>
            </w:r>
          </w:p>
        </w:tc>
        <w:tc>
          <w:tcPr>
            <w:tcW w:w="1440" w:type="dxa"/>
          </w:tcPr>
          <w:p w14:paraId="42B2E998"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MXN</w:t>
            </w:r>
            <w:r w:rsidR="00187479" w:rsidRPr="004E5803">
              <w:rPr>
                <w:rFonts w:ascii="Gisha" w:hAnsi="Gisha" w:cs="Gisha" w:hint="cs"/>
                <w:sz w:val="20"/>
                <w:szCs w:val="20"/>
              </w:rPr>
              <w:t xml:space="preserve"> (484)</w:t>
            </w:r>
          </w:p>
        </w:tc>
        <w:tc>
          <w:tcPr>
            <w:tcW w:w="1980" w:type="dxa"/>
          </w:tcPr>
          <w:p w14:paraId="64B83FD6"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Mexican Peso</w:t>
            </w:r>
          </w:p>
        </w:tc>
      </w:tr>
      <w:tr w:rsidR="008128E5" w:rsidRPr="004E5803" w14:paraId="2CCEC2E4" w14:textId="77777777" w:rsidTr="004E5803">
        <w:tc>
          <w:tcPr>
            <w:tcW w:w="1440" w:type="dxa"/>
          </w:tcPr>
          <w:p w14:paraId="45994CBA"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CHF</w:t>
            </w:r>
            <w:r w:rsidR="00187479" w:rsidRPr="004E5803">
              <w:rPr>
                <w:rFonts w:ascii="Gisha" w:hAnsi="Gisha" w:cs="Gisha" w:hint="cs"/>
                <w:sz w:val="20"/>
                <w:szCs w:val="20"/>
              </w:rPr>
              <w:t xml:space="preserve"> (756)</w:t>
            </w:r>
          </w:p>
        </w:tc>
        <w:tc>
          <w:tcPr>
            <w:tcW w:w="2160" w:type="dxa"/>
          </w:tcPr>
          <w:p w14:paraId="25215111"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Swiss Franc</w:t>
            </w:r>
          </w:p>
        </w:tc>
        <w:tc>
          <w:tcPr>
            <w:tcW w:w="1440" w:type="dxa"/>
          </w:tcPr>
          <w:p w14:paraId="0A2FB652" w14:textId="37DD1CE8" w:rsidR="008128E5" w:rsidRPr="004E5803" w:rsidRDefault="00677806" w:rsidP="00426BD3">
            <w:pPr>
              <w:widowControl w:val="0"/>
              <w:jc w:val="center"/>
              <w:rPr>
                <w:rFonts w:ascii="Gisha" w:hAnsi="Gisha" w:cs="Gisha"/>
                <w:sz w:val="20"/>
                <w:szCs w:val="20"/>
              </w:rPr>
            </w:pPr>
            <w:r>
              <w:rPr>
                <w:rFonts w:ascii="Gisha" w:hAnsi="Gisha" w:cs="Gisha"/>
                <w:sz w:val="20"/>
                <w:szCs w:val="20"/>
              </w:rPr>
              <w:t>CNY</w:t>
            </w:r>
            <w:r w:rsidR="00187479" w:rsidRPr="004E5803">
              <w:rPr>
                <w:rFonts w:ascii="Gisha" w:hAnsi="Gisha" w:cs="Gisha" w:hint="cs"/>
                <w:sz w:val="20"/>
                <w:szCs w:val="20"/>
              </w:rPr>
              <w:t xml:space="preserve"> (156)</w:t>
            </w:r>
          </w:p>
        </w:tc>
        <w:tc>
          <w:tcPr>
            <w:tcW w:w="1980" w:type="dxa"/>
          </w:tcPr>
          <w:p w14:paraId="637223A8" w14:textId="5B76CBD2"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 xml:space="preserve">Chinese </w:t>
            </w:r>
            <w:r w:rsidR="00677806">
              <w:rPr>
                <w:rFonts w:ascii="Gisha" w:hAnsi="Gisha" w:cs="Gisha"/>
                <w:sz w:val="20"/>
                <w:szCs w:val="20"/>
              </w:rPr>
              <w:t>Renminbi</w:t>
            </w:r>
          </w:p>
        </w:tc>
      </w:tr>
      <w:tr w:rsidR="008128E5" w:rsidRPr="004E5803" w14:paraId="4B87032F" w14:textId="77777777" w:rsidTr="004E5803">
        <w:tc>
          <w:tcPr>
            <w:tcW w:w="1440" w:type="dxa"/>
          </w:tcPr>
          <w:p w14:paraId="13177D06"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CAD</w:t>
            </w:r>
            <w:r w:rsidR="00187479" w:rsidRPr="004E5803">
              <w:rPr>
                <w:rFonts w:ascii="Gisha" w:hAnsi="Gisha" w:cs="Gisha" w:hint="cs"/>
                <w:sz w:val="20"/>
                <w:szCs w:val="20"/>
              </w:rPr>
              <w:t xml:space="preserve"> (124)</w:t>
            </w:r>
          </w:p>
        </w:tc>
        <w:tc>
          <w:tcPr>
            <w:tcW w:w="2160" w:type="dxa"/>
          </w:tcPr>
          <w:p w14:paraId="0723FAA4"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Canadian Dollar</w:t>
            </w:r>
          </w:p>
        </w:tc>
        <w:tc>
          <w:tcPr>
            <w:tcW w:w="1440" w:type="dxa"/>
          </w:tcPr>
          <w:p w14:paraId="0A53268B"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HKD</w:t>
            </w:r>
            <w:r w:rsidR="00187479" w:rsidRPr="004E5803">
              <w:rPr>
                <w:rFonts w:ascii="Gisha" w:hAnsi="Gisha" w:cs="Gisha" w:hint="cs"/>
                <w:sz w:val="20"/>
                <w:szCs w:val="20"/>
              </w:rPr>
              <w:t xml:space="preserve"> (344)</w:t>
            </w:r>
          </w:p>
        </w:tc>
        <w:tc>
          <w:tcPr>
            <w:tcW w:w="1980" w:type="dxa"/>
          </w:tcPr>
          <w:p w14:paraId="32FA687B"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Hong Kong Dollar</w:t>
            </w:r>
          </w:p>
        </w:tc>
      </w:tr>
      <w:tr w:rsidR="008128E5" w:rsidRPr="004E5803" w14:paraId="638223C9" w14:textId="77777777" w:rsidTr="004E5803">
        <w:tc>
          <w:tcPr>
            <w:tcW w:w="1440" w:type="dxa"/>
          </w:tcPr>
          <w:p w14:paraId="15920D60"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AUD</w:t>
            </w:r>
            <w:r w:rsidR="00AF4558" w:rsidRPr="004E5803">
              <w:rPr>
                <w:rFonts w:ascii="Gisha" w:hAnsi="Gisha" w:cs="Gisha" w:hint="cs"/>
                <w:sz w:val="20"/>
                <w:szCs w:val="20"/>
              </w:rPr>
              <w:t xml:space="preserve">  (036)</w:t>
            </w:r>
          </w:p>
        </w:tc>
        <w:tc>
          <w:tcPr>
            <w:tcW w:w="2160" w:type="dxa"/>
          </w:tcPr>
          <w:p w14:paraId="1F17D38D"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Australia Dollar</w:t>
            </w:r>
          </w:p>
        </w:tc>
        <w:tc>
          <w:tcPr>
            <w:tcW w:w="1440" w:type="dxa"/>
          </w:tcPr>
          <w:p w14:paraId="701B7A1F"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INR</w:t>
            </w:r>
            <w:r w:rsidR="00187479" w:rsidRPr="004E5803">
              <w:rPr>
                <w:rFonts w:ascii="Gisha" w:hAnsi="Gisha" w:cs="Gisha" w:hint="cs"/>
                <w:sz w:val="20"/>
                <w:szCs w:val="20"/>
              </w:rPr>
              <w:t xml:space="preserve"> (356)</w:t>
            </w:r>
          </w:p>
        </w:tc>
        <w:tc>
          <w:tcPr>
            <w:tcW w:w="1980" w:type="dxa"/>
          </w:tcPr>
          <w:p w14:paraId="6928F66A"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Indian Rupee</w:t>
            </w:r>
          </w:p>
        </w:tc>
      </w:tr>
      <w:tr w:rsidR="008128E5" w:rsidRPr="004E5803" w14:paraId="2BFAA3B0" w14:textId="77777777" w:rsidTr="004E5803">
        <w:tc>
          <w:tcPr>
            <w:tcW w:w="1440" w:type="dxa"/>
          </w:tcPr>
          <w:p w14:paraId="12A3C9B6"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NZD</w:t>
            </w:r>
            <w:r w:rsidR="00AF4558" w:rsidRPr="004E5803">
              <w:rPr>
                <w:rFonts w:ascii="Gisha" w:hAnsi="Gisha" w:cs="Gisha" w:hint="cs"/>
                <w:sz w:val="20"/>
                <w:szCs w:val="20"/>
              </w:rPr>
              <w:t xml:space="preserve"> (554)</w:t>
            </w:r>
          </w:p>
        </w:tc>
        <w:tc>
          <w:tcPr>
            <w:tcW w:w="2160" w:type="dxa"/>
          </w:tcPr>
          <w:p w14:paraId="307E0FFA"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New Zealand Dollar</w:t>
            </w:r>
          </w:p>
        </w:tc>
        <w:tc>
          <w:tcPr>
            <w:tcW w:w="1440" w:type="dxa"/>
          </w:tcPr>
          <w:p w14:paraId="6F37C0E2"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KRW</w:t>
            </w:r>
            <w:r w:rsidR="00187479" w:rsidRPr="004E5803">
              <w:rPr>
                <w:rFonts w:ascii="Gisha" w:hAnsi="Gisha" w:cs="Gisha" w:hint="cs"/>
                <w:sz w:val="20"/>
                <w:szCs w:val="20"/>
              </w:rPr>
              <w:t xml:space="preserve"> (410)</w:t>
            </w:r>
          </w:p>
        </w:tc>
        <w:tc>
          <w:tcPr>
            <w:tcW w:w="1980" w:type="dxa"/>
          </w:tcPr>
          <w:p w14:paraId="48EFA0DA"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South Korean Won</w:t>
            </w:r>
          </w:p>
        </w:tc>
      </w:tr>
      <w:tr w:rsidR="008128E5" w:rsidRPr="004E5803" w14:paraId="038C65C4" w14:textId="77777777" w:rsidTr="004E5803">
        <w:tc>
          <w:tcPr>
            <w:tcW w:w="1440" w:type="dxa"/>
          </w:tcPr>
          <w:p w14:paraId="49665E45"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ZAR</w:t>
            </w:r>
            <w:r w:rsidR="00AF4558" w:rsidRPr="004E5803">
              <w:rPr>
                <w:rFonts w:ascii="Gisha" w:hAnsi="Gisha" w:cs="Gisha" w:hint="cs"/>
                <w:sz w:val="20"/>
                <w:szCs w:val="20"/>
              </w:rPr>
              <w:t xml:space="preserve"> (710)</w:t>
            </w:r>
          </w:p>
        </w:tc>
        <w:tc>
          <w:tcPr>
            <w:tcW w:w="2160" w:type="dxa"/>
          </w:tcPr>
          <w:p w14:paraId="773B53E8"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South African Rand</w:t>
            </w:r>
          </w:p>
        </w:tc>
        <w:tc>
          <w:tcPr>
            <w:tcW w:w="1440" w:type="dxa"/>
          </w:tcPr>
          <w:p w14:paraId="3A0ED920"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RUB</w:t>
            </w:r>
            <w:r w:rsidR="00187479" w:rsidRPr="004E5803">
              <w:rPr>
                <w:rFonts w:ascii="Gisha" w:hAnsi="Gisha" w:cs="Gisha" w:hint="cs"/>
                <w:sz w:val="20"/>
                <w:szCs w:val="20"/>
              </w:rPr>
              <w:t xml:space="preserve"> (643)</w:t>
            </w:r>
          </w:p>
        </w:tc>
        <w:tc>
          <w:tcPr>
            <w:tcW w:w="1980" w:type="dxa"/>
          </w:tcPr>
          <w:p w14:paraId="66AC858D"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Russian Rubble</w:t>
            </w:r>
          </w:p>
        </w:tc>
      </w:tr>
      <w:tr w:rsidR="008128E5" w:rsidRPr="004E5803" w14:paraId="71FDC4B9" w14:textId="77777777" w:rsidTr="004E5803">
        <w:tc>
          <w:tcPr>
            <w:tcW w:w="1440" w:type="dxa"/>
          </w:tcPr>
          <w:p w14:paraId="3C28C720" w14:textId="77777777" w:rsidR="008128E5" w:rsidRPr="004E5803" w:rsidRDefault="008128E5" w:rsidP="00426BD3">
            <w:pPr>
              <w:widowControl w:val="0"/>
              <w:jc w:val="center"/>
              <w:rPr>
                <w:rFonts w:ascii="Gisha" w:hAnsi="Gisha" w:cs="Gisha"/>
                <w:sz w:val="20"/>
                <w:szCs w:val="20"/>
              </w:rPr>
            </w:pPr>
            <w:r w:rsidRPr="004E5803">
              <w:rPr>
                <w:rFonts w:ascii="Gisha" w:hAnsi="Gisha" w:cs="Gisha" w:hint="cs"/>
                <w:sz w:val="20"/>
                <w:szCs w:val="20"/>
              </w:rPr>
              <w:t>SEK</w:t>
            </w:r>
            <w:r w:rsidR="00AF4558" w:rsidRPr="004E5803">
              <w:rPr>
                <w:rFonts w:ascii="Gisha" w:hAnsi="Gisha" w:cs="Gisha" w:hint="cs"/>
                <w:sz w:val="20"/>
                <w:szCs w:val="20"/>
              </w:rPr>
              <w:t xml:space="preserve"> (752)</w:t>
            </w:r>
          </w:p>
        </w:tc>
        <w:tc>
          <w:tcPr>
            <w:tcW w:w="2160" w:type="dxa"/>
          </w:tcPr>
          <w:p w14:paraId="036BF5F0" w14:textId="77777777" w:rsidR="008128E5" w:rsidRPr="004E5803" w:rsidRDefault="008128E5" w:rsidP="00426BD3">
            <w:pPr>
              <w:widowControl w:val="0"/>
              <w:rPr>
                <w:rFonts w:ascii="Gisha" w:hAnsi="Gisha" w:cs="Gisha"/>
                <w:sz w:val="20"/>
                <w:szCs w:val="20"/>
              </w:rPr>
            </w:pPr>
            <w:r w:rsidRPr="004E5803">
              <w:rPr>
                <w:rFonts w:ascii="Gisha" w:hAnsi="Gisha" w:cs="Gisha" w:hint="cs"/>
                <w:sz w:val="20"/>
                <w:szCs w:val="20"/>
              </w:rPr>
              <w:t>Swedish Krona</w:t>
            </w:r>
          </w:p>
        </w:tc>
        <w:tc>
          <w:tcPr>
            <w:tcW w:w="1440" w:type="dxa"/>
          </w:tcPr>
          <w:p w14:paraId="5FC6AD76" w14:textId="77777777" w:rsidR="008128E5" w:rsidRPr="004E5803" w:rsidRDefault="008128E5" w:rsidP="00426BD3">
            <w:pPr>
              <w:widowControl w:val="0"/>
              <w:jc w:val="center"/>
              <w:rPr>
                <w:rFonts w:ascii="Gisha" w:hAnsi="Gisha" w:cs="Gisha"/>
                <w:sz w:val="20"/>
                <w:szCs w:val="20"/>
              </w:rPr>
            </w:pPr>
          </w:p>
        </w:tc>
        <w:tc>
          <w:tcPr>
            <w:tcW w:w="1980" w:type="dxa"/>
          </w:tcPr>
          <w:p w14:paraId="63F96753" w14:textId="77777777" w:rsidR="008128E5" w:rsidRPr="004E5803" w:rsidRDefault="008128E5" w:rsidP="00426BD3">
            <w:pPr>
              <w:widowControl w:val="0"/>
              <w:rPr>
                <w:rFonts w:ascii="Gisha" w:hAnsi="Gisha" w:cs="Gisha"/>
                <w:sz w:val="20"/>
                <w:szCs w:val="20"/>
              </w:rPr>
            </w:pPr>
          </w:p>
        </w:tc>
      </w:tr>
    </w:tbl>
    <w:p w14:paraId="2F70EACA" w14:textId="77777777" w:rsidR="001B0FFD" w:rsidRDefault="001B0FFD" w:rsidP="00426BD3">
      <w:pPr>
        <w:widowControl w:val="0"/>
        <w:spacing w:after="0" w:line="240" w:lineRule="auto"/>
        <w:rPr>
          <w:rFonts w:ascii="Gisha" w:hAnsi="Gisha" w:cs="Gisha"/>
          <w:sz w:val="24"/>
          <w:szCs w:val="24"/>
        </w:rPr>
      </w:pPr>
    </w:p>
    <w:p w14:paraId="19EC0B58" w14:textId="77777777" w:rsidR="004E2A4C" w:rsidRDefault="001B0FFD" w:rsidP="00426BD3">
      <w:pPr>
        <w:widowControl w:val="0"/>
        <w:spacing w:after="0" w:line="240" w:lineRule="auto"/>
        <w:rPr>
          <w:rFonts w:ascii="Gisha" w:hAnsi="Gisha" w:cs="Gisha"/>
          <w:sz w:val="24"/>
          <w:szCs w:val="24"/>
        </w:rPr>
      </w:pPr>
      <w:r w:rsidRPr="006C6C02">
        <w:rPr>
          <w:rFonts w:ascii="Gisha" w:hAnsi="Gisha" w:cs="Gisha" w:hint="cs"/>
          <w:sz w:val="24"/>
          <w:szCs w:val="24"/>
        </w:rPr>
        <w:t xml:space="preserve">Exchange rate quotations </w:t>
      </w:r>
      <w:r w:rsidR="00E03048">
        <w:rPr>
          <w:rFonts w:ascii="Gisha" w:hAnsi="Gisha" w:cs="Gisha"/>
          <w:sz w:val="24"/>
          <w:szCs w:val="24"/>
        </w:rPr>
        <w:t xml:space="preserve">are </w:t>
      </w:r>
      <w:r w:rsidR="00AE728C">
        <w:rPr>
          <w:rFonts w:ascii="Gisha" w:hAnsi="Gisha" w:cs="Gisha"/>
          <w:sz w:val="24"/>
          <w:szCs w:val="24"/>
        </w:rPr>
        <w:t xml:space="preserve">supplied </w:t>
      </w:r>
      <w:r w:rsidR="00E1457E" w:rsidRPr="006C6C02">
        <w:rPr>
          <w:rFonts w:ascii="Gisha" w:hAnsi="Gisha" w:cs="Gisha" w:hint="cs"/>
          <w:sz w:val="24"/>
          <w:szCs w:val="24"/>
        </w:rPr>
        <w:t>b</w:t>
      </w:r>
      <w:r w:rsidR="00145511">
        <w:rPr>
          <w:rFonts w:ascii="Gisha" w:hAnsi="Gisha" w:cs="Gisha"/>
          <w:sz w:val="24"/>
          <w:szCs w:val="24"/>
        </w:rPr>
        <w:t xml:space="preserve">y the </w:t>
      </w:r>
      <w:r w:rsidR="003C1D2C">
        <w:rPr>
          <w:rFonts w:ascii="Gisha" w:hAnsi="Gisha" w:cs="Gisha"/>
          <w:sz w:val="24"/>
          <w:szCs w:val="24"/>
        </w:rPr>
        <w:t xml:space="preserve">reporting </w:t>
      </w:r>
      <w:r w:rsidR="00762DC2">
        <w:rPr>
          <w:rFonts w:ascii="Gisha" w:hAnsi="Gisha" w:cs="Gisha"/>
          <w:sz w:val="24"/>
          <w:szCs w:val="24"/>
        </w:rPr>
        <w:t xml:space="preserve">currency </w:t>
      </w:r>
      <w:r w:rsidR="002E1923" w:rsidRPr="006C6C02">
        <w:rPr>
          <w:rFonts w:ascii="Gisha" w:hAnsi="Gisha" w:cs="Gisha" w:hint="cs"/>
          <w:sz w:val="24"/>
          <w:szCs w:val="24"/>
        </w:rPr>
        <w:t>dealers</w:t>
      </w:r>
      <w:r w:rsidR="00B60C8A">
        <w:rPr>
          <w:rFonts w:ascii="Gisha" w:hAnsi="Gisha" w:cs="Gisha"/>
          <w:sz w:val="24"/>
          <w:szCs w:val="24"/>
        </w:rPr>
        <w:t xml:space="preserve"> who buy and sell currency for their customers</w:t>
      </w:r>
      <w:r w:rsidR="002E1923" w:rsidRPr="006C6C02">
        <w:rPr>
          <w:rFonts w:ascii="Gisha" w:hAnsi="Gisha" w:cs="Gisha" w:hint="cs"/>
          <w:sz w:val="24"/>
          <w:szCs w:val="24"/>
        </w:rPr>
        <w:t xml:space="preserve"> in the fo</w:t>
      </w:r>
      <w:r w:rsidR="004513D5">
        <w:rPr>
          <w:rFonts w:ascii="Gisha" w:hAnsi="Gisha" w:cs="Gisha"/>
          <w:sz w:val="24"/>
          <w:szCs w:val="24"/>
        </w:rPr>
        <w:t xml:space="preserve">reign exchange </w:t>
      </w:r>
      <w:r w:rsidR="002E1923" w:rsidRPr="006C6C02">
        <w:rPr>
          <w:rFonts w:ascii="Gisha" w:hAnsi="Gisha" w:cs="Gisha" w:hint="cs"/>
          <w:sz w:val="24"/>
          <w:szCs w:val="24"/>
        </w:rPr>
        <w:t>market</w:t>
      </w:r>
      <w:r w:rsidR="00F622FB">
        <w:rPr>
          <w:rFonts w:ascii="Gisha" w:hAnsi="Gisha" w:cs="Gisha"/>
          <w:sz w:val="24"/>
          <w:szCs w:val="24"/>
        </w:rPr>
        <w:t>.</w:t>
      </w:r>
      <w:r w:rsidR="001766B8">
        <w:rPr>
          <w:rFonts w:ascii="Gisha" w:hAnsi="Gisha" w:cs="Gisha"/>
          <w:sz w:val="24"/>
          <w:szCs w:val="24"/>
        </w:rPr>
        <w:t xml:space="preserve">  </w:t>
      </w:r>
      <w:r w:rsidR="00FB3E60">
        <w:rPr>
          <w:rFonts w:ascii="Gisha" w:hAnsi="Gisha" w:cs="Gisha"/>
          <w:sz w:val="24"/>
          <w:szCs w:val="24"/>
        </w:rPr>
        <w:t xml:space="preserve">Quotes from different dealers </w:t>
      </w:r>
      <w:r w:rsidR="004807F2">
        <w:rPr>
          <w:rFonts w:ascii="Gisha" w:hAnsi="Gisha" w:cs="Gisha"/>
          <w:sz w:val="24"/>
          <w:szCs w:val="24"/>
        </w:rPr>
        <w:t>vary</w:t>
      </w:r>
      <w:r w:rsidR="004E2A4C">
        <w:rPr>
          <w:rFonts w:ascii="Gisha" w:hAnsi="Gisha" w:cs="Gisha"/>
          <w:sz w:val="24"/>
          <w:szCs w:val="24"/>
        </w:rPr>
        <w:t xml:space="preserve"> </w:t>
      </w:r>
      <w:r w:rsidR="00DA19A9">
        <w:rPr>
          <w:rFonts w:ascii="Gisha" w:hAnsi="Gisha" w:cs="Gisha"/>
          <w:sz w:val="24"/>
          <w:szCs w:val="24"/>
        </w:rPr>
        <w:t>for the same currency pairs</w:t>
      </w:r>
      <w:r w:rsidR="00D176E6" w:rsidRPr="00CE4EF6">
        <w:rPr>
          <w:rFonts w:ascii="Gisha" w:hAnsi="Gisha" w:cs="Gisha" w:hint="cs"/>
          <w:sz w:val="24"/>
          <w:szCs w:val="24"/>
        </w:rPr>
        <w:t xml:space="preserve">, but the </w:t>
      </w:r>
      <w:r w:rsidR="00B77655" w:rsidRPr="00CE4EF6">
        <w:rPr>
          <w:rFonts w:ascii="Gisha" w:hAnsi="Gisha" w:cs="Gisha" w:hint="cs"/>
          <w:sz w:val="24"/>
          <w:szCs w:val="24"/>
        </w:rPr>
        <w:t>d</w:t>
      </w:r>
      <w:r w:rsidR="001D2376" w:rsidRPr="00CE4EF6">
        <w:rPr>
          <w:rFonts w:ascii="Gisha" w:hAnsi="Gisha" w:cs="Gisha" w:hint="cs"/>
          <w:sz w:val="24"/>
          <w:szCs w:val="24"/>
        </w:rPr>
        <w:t xml:space="preserve">ifferences </w:t>
      </w:r>
      <w:r w:rsidR="00D176E6" w:rsidRPr="00CE4EF6">
        <w:rPr>
          <w:rFonts w:ascii="Gisha" w:hAnsi="Gisha" w:cs="Gisha" w:hint="cs"/>
          <w:sz w:val="24"/>
          <w:szCs w:val="24"/>
        </w:rPr>
        <w:t>are small due to</w:t>
      </w:r>
      <w:r w:rsidR="004807F2" w:rsidRPr="00CE4EF6">
        <w:rPr>
          <w:rFonts w:ascii="Gisha" w:hAnsi="Gisha" w:cs="Gisha" w:hint="cs"/>
          <w:sz w:val="24"/>
          <w:szCs w:val="24"/>
        </w:rPr>
        <w:t xml:space="preserve"> the efficiency of the </w:t>
      </w:r>
      <w:r w:rsidR="00FB3E60">
        <w:rPr>
          <w:rFonts w:ascii="Gisha" w:hAnsi="Gisha" w:cs="Gisha"/>
          <w:sz w:val="24"/>
          <w:szCs w:val="24"/>
        </w:rPr>
        <w:t xml:space="preserve">currency </w:t>
      </w:r>
      <w:r w:rsidR="007C642E">
        <w:rPr>
          <w:rFonts w:ascii="Gisha" w:hAnsi="Gisha" w:cs="Gisha"/>
          <w:sz w:val="24"/>
          <w:szCs w:val="24"/>
        </w:rPr>
        <w:t>market</w:t>
      </w:r>
      <w:r w:rsidR="00D176E6" w:rsidRPr="00CE4EF6">
        <w:rPr>
          <w:rFonts w:ascii="Gisha" w:hAnsi="Gisha" w:cs="Gisha" w:hint="cs"/>
          <w:sz w:val="24"/>
          <w:szCs w:val="24"/>
        </w:rPr>
        <w:t xml:space="preserve">. </w:t>
      </w:r>
      <w:r w:rsidR="00FB3E60">
        <w:rPr>
          <w:rFonts w:ascii="Gisha" w:hAnsi="Gisha" w:cs="Gisha"/>
          <w:sz w:val="24"/>
          <w:szCs w:val="24"/>
        </w:rPr>
        <w:t xml:space="preserve"> A currency pair refers to the two currencies being traded.</w:t>
      </w:r>
    </w:p>
    <w:p w14:paraId="0F7BFF25" w14:textId="77777777" w:rsidR="004E2A4C" w:rsidRDefault="004E2A4C" w:rsidP="00426BD3">
      <w:pPr>
        <w:widowControl w:val="0"/>
        <w:spacing w:after="0" w:line="240" w:lineRule="auto"/>
        <w:rPr>
          <w:rFonts w:ascii="Gisha" w:hAnsi="Gisha" w:cs="Gisha"/>
          <w:sz w:val="24"/>
          <w:szCs w:val="24"/>
        </w:rPr>
      </w:pPr>
    </w:p>
    <w:p w14:paraId="22F7EF8E" w14:textId="0B89E5E5" w:rsidR="001766B8" w:rsidRDefault="00145511" w:rsidP="00426BD3">
      <w:pPr>
        <w:widowControl w:val="0"/>
        <w:spacing w:after="0" w:line="240" w:lineRule="auto"/>
        <w:rPr>
          <w:rFonts w:ascii="Gisha" w:hAnsi="Gisha" w:cs="Gisha"/>
          <w:sz w:val="24"/>
          <w:szCs w:val="24"/>
        </w:rPr>
      </w:pPr>
      <w:r w:rsidRPr="00CE4EF6">
        <w:rPr>
          <w:rFonts w:ascii="Gisha" w:hAnsi="Gisha" w:cs="Gisha" w:hint="cs"/>
          <w:sz w:val="24"/>
          <w:szCs w:val="24"/>
        </w:rPr>
        <w:t>Quotes</w:t>
      </w:r>
      <w:r w:rsidR="001A1E9F" w:rsidRPr="00CE4EF6">
        <w:rPr>
          <w:rFonts w:ascii="Gisha" w:hAnsi="Gisha" w:cs="Gisha" w:hint="cs"/>
          <w:sz w:val="24"/>
          <w:szCs w:val="24"/>
        </w:rPr>
        <w:t xml:space="preserve"> </w:t>
      </w:r>
      <w:r w:rsidR="00E370A9" w:rsidRPr="00CE4EF6">
        <w:rPr>
          <w:rFonts w:ascii="Gisha" w:hAnsi="Gisha" w:cs="Gisha" w:hint="cs"/>
          <w:sz w:val="24"/>
          <w:szCs w:val="24"/>
        </w:rPr>
        <w:t xml:space="preserve">are </w:t>
      </w:r>
      <w:r w:rsidR="00CE4EF6" w:rsidRPr="00CE4EF6">
        <w:rPr>
          <w:rFonts w:ascii="Gisha" w:hAnsi="Gisha" w:cs="Gisha" w:hint="cs"/>
          <w:sz w:val="24"/>
          <w:szCs w:val="24"/>
        </w:rPr>
        <w:t xml:space="preserve">customarily </w:t>
      </w:r>
      <w:r w:rsidR="00E370A9" w:rsidRPr="00CE4EF6">
        <w:rPr>
          <w:rFonts w:ascii="Gisha" w:hAnsi="Gisha" w:cs="Gisha" w:hint="cs"/>
          <w:sz w:val="24"/>
          <w:szCs w:val="24"/>
        </w:rPr>
        <w:t>taken to four decimal places</w:t>
      </w:r>
      <w:r w:rsidR="00335AC9" w:rsidRPr="00CE4EF6">
        <w:rPr>
          <w:rFonts w:ascii="Gisha" w:hAnsi="Gisha" w:cs="Gisha" w:hint="cs"/>
          <w:sz w:val="24"/>
          <w:szCs w:val="24"/>
        </w:rPr>
        <w:t xml:space="preserve"> which </w:t>
      </w:r>
      <w:r w:rsidR="00635648">
        <w:rPr>
          <w:rFonts w:ascii="Gisha" w:hAnsi="Gisha" w:cs="Gisha"/>
          <w:sz w:val="24"/>
          <w:szCs w:val="24"/>
        </w:rPr>
        <w:t>are</w:t>
      </w:r>
      <w:r w:rsidR="00FE3293" w:rsidRPr="00CE4EF6">
        <w:rPr>
          <w:rFonts w:ascii="Gisha" w:hAnsi="Gisha" w:cs="Gisha" w:hint="cs"/>
          <w:sz w:val="24"/>
          <w:szCs w:val="24"/>
        </w:rPr>
        <w:t xml:space="preserve"> </w:t>
      </w:r>
      <w:r w:rsidR="00335AC9" w:rsidRPr="00CE4EF6">
        <w:rPr>
          <w:rFonts w:ascii="Gisha" w:hAnsi="Gisha" w:cs="Gisha" w:hint="cs"/>
          <w:sz w:val="24"/>
          <w:szCs w:val="24"/>
        </w:rPr>
        <w:t>1/100</w:t>
      </w:r>
      <w:r w:rsidR="00FE3293" w:rsidRPr="00CE4EF6">
        <w:rPr>
          <w:rFonts w:ascii="Gisha" w:hAnsi="Gisha" w:cs="Gisha" w:hint="cs"/>
          <w:sz w:val="24"/>
          <w:szCs w:val="24"/>
        </w:rPr>
        <w:t>00</w:t>
      </w:r>
      <w:r w:rsidR="00335AC9" w:rsidRPr="00CE4EF6">
        <w:rPr>
          <w:rFonts w:ascii="Gisha" w:hAnsi="Gisha" w:cs="Gisha" w:hint="cs"/>
          <w:sz w:val="24"/>
          <w:szCs w:val="24"/>
          <w:vertAlign w:val="superscript"/>
        </w:rPr>
        <w:t>th</w:t>
      </w:r>
      <w:r w:rsidR="00335AC9" w:rsidRPr="00CE4EF6">
        <w:rPr>
          <w:rFonts w:ascii="Gisha" w:hAnsi="Gisha" w:cs="Gisha" w:hint="cs"/>
          <w:sz w:val="24"/>
          <w:szCs w:val="24"/>
        </w:rPr>
        <w:t xml:space="preserve"> of</w:t>
      </w:r>
      <w:r w:rsidR="00FE3293" w:rsidRPr="00CE4EF6">
        <w:rPr>
          <w:rFonts w:ascii="Gisha" w:hAnsi="Gisha" w:cs="Gisha" w:hint="cs"/>
          <w:sz w:val="24"/>
          <w:szCs w:val="24"/>
        </w:rPr>
        <w:t xml:space="preserve"> a currency unit.  This is called a pip, or price interest point, and is the smallest price movement an exchange rate can make.  </w:t>
      </w:r>
      <w:r w:rsidR="00CE4EF6">
        <w:rPr>
          <w:rFonts w:ascii="Gisha" w:hAnsi="Gisha" w:cs="Gisha"/>
          <w:sz w:val="24"/>
          <w:szCs w:val="24"/>
        </w:rPr>
        <w:t>In some markets</w:t>
      </w:r>
      <w:r w:rsidR="00CE4EF6">
        <w:rPr>
          <w:rFonts w:ascii="Gisha" w:hAnsi="Gisha" w:cs="Gisha"/>
          <w:color w:val="283545"/>
          <w:sz w:val="24"/>
          <w:szCs w:val="24"/>
          <w:shd w:val="clear" w:color="auto" w:fill="FFFFFF"/>
        </w:rPr>
        <w:t xml:space="preserve">, </w:t>
      </w:r>
      <w:r w:rsidR="00CE4EF6" w:rsidRPr="00CE4EF6">
        <w:rPr>
          <w:rFonts w:ascii="Gisha" w:hAnsi="Gisha" w:cs="Gisha" w:hint="cs"/>
          <w:color w:val="283545"/>
          <w:sz w:val="24"/>
          <w:szCs w:val="24"/>
          <w:shd w:val="clear" w:color="auto" w:fill="FFFFFF"/>
        </w:rPr>
        <w:t xml:space="preserve">quotes </w:t>
      </w:r>
      <w:r w:rsidR="004E2A4C">
        <w:rPr>
          <w:rFonts w:ascii="Gisha" w:hAnsi="Gisha" w:cs="Gisha"/>
          <w:color w:val="283545"/>
          <w:sz w:val="24"/>
          <w:szCs w:val="24"/>
          <w:shd w:val="clear" w:color="auto" w:fill="FFFFFF"/>
        </w:rPr>
        <w:t xml:space="preserve">are </w:t>
      </w:r>
      <w:r w:rsidR="00CE4EF6">
        <w:rPr>
          <w:rFonts w:ascii="Gisha" w:hAnsi="Gisha" w:cs="Gisha"/>
          <w:color w:val="283545"/>
          <w:sz w:val="24"/>
          <w:szCs w:val="24"/>
          <w:shd w:val="clear" w:color="auto" w:fill="FFFFFF"/>
        </w:rPr>
        <w:t>taken to</w:t>
      </w:r>
      <w:r w:rsidR="00CE4EF6" w:rsidRPr="00CE4EF6">
        <w:rPr>
          <w:rFonts w:ascii="Gisha" w:hAnsi="Gisha" w:cs="Gisha" w:hint="cs"/>
          <w:color w:val="283545"/>
          <w:sz w:val="24"/>
          <w:szCs w:val="24"/>
          <w:shd w:val="clear" w:color="auto" w:fill="FFFFFF"/>
        </w:rPr>
        <w:t xml:space="preserve"> </w:t>
      </w:r>
      <w:r w:rsidR="00CE4EF6">
        <w:rPr>
          <w:rFonts w:ascii="Gisha" w:hAnsi="Gisha" w:cs="Gisha"/>
          <w:color w:val="283545"/>
          <w:sz w:val="24"/>
          <w:szCs w:val="24"/>
          <w:shd w:val="clear" w:color="auto" w:fill="FFFFFF"/>
        </w:rPr>
        <w:t>five</w:t>
      </w:r>
      <w:r w:rsidR="00CE4EF6" w:rsidRPr="00CE4EF6">
        <w:rPr>
          <w:rFonts w:ascii="Gisha" w:hAnsi="Gisha" w:cs="Gisha" w:hint="cs"/>
          <w:color w:val="283545"/>
          <w:sz w:val="24"/>
          <w:szCs w:val="24"/>
          <w:shd w:val="clear" w:color="auto" w:fill="FFFFFF"/>
        </w:rPr>
        <w:t xml:space="preserve"> decimal places.</w:t>
      </w:r>
      <w:r w:rsidR="00CE4EF6">
        <w:rPr>
          <w:rFonts w:ascii="Gisha" w:hAnsi="Gisha" w:cs="Gisha"/>
          <w:color w:val="283545"/>
          <w:sz w:val="24"/>
          <w:szCs w:val="24"/>
          <w:shd w:val="clear" w:color="auto" w:fill="FFFFFF"/>
        </w:rPr>
        <w:t xml:space="preserve">  For</w:t>
      </w:r>
      <w:r w:rsidR="005120A7">
        <w:rPr>
          <w:rFonts w:ascii="Gisha" w:hAnsi="Gisha" w:cs="Gisha"/>
          <w:color w:val="283545"/>
          <w:sz w:val="24"/>
          <w:szCs w:val="24"/>
          <w:shd w:val="clear" w:color="auto" w:fill="FFFFFF"/>
        </w:rPr>
        <w:t xml:space="preserve"> five </w:t>
      </w:r>
      <w:r w:rsidR="00CE4EF6">
        <w:rPr>
          <w:rFonts w:ascii="Gisha" w:hAnsi="Gisha" w:cs="Gisha"/>
          <w:color w:val="283545"/>
          <w:sz w:val="24"/>
          <w:szCs w:val="24"/>
          <w:shd w:val="clear" w:color="auto" w:fill="FFFFFF"/>
        </w:rPr>
        <w:t>decimal places, a</w:t>
      </w:r>
      <w:r w:rsidR="005120A7">
        <w:rPr>
          <w:rFonts w:ascii="Gisha" w:hAnsi="Gisha" w:cs="Gisha"/>
          <w:color w:val="283545"/>
          <w:sz w:val="24"/>
          <w:szCs w:val="24"/>
          <w:shd w:val="clear" w:color="auto" w:fill="FFFFFF"/>
        </w:rPr>
        <w:t xml:space="preserve"> fractional pip</w:t>
      </w:r>
      <w:r w:rsidR="004E5803">
        <w:rPr>
          <w:rFonts w:ascii="Gisha" w:hAnsi="Gisha" w:cs="Gisha"/>
          <w:color w:val="283545"/>
          <w:sz w:val="24"/>
          <w:szCs w:val="24"/>
          <w:shd w:val="clear" w:color="auto" w:fill="FFFFFF"/>
        </w:rPr>
        <w:t xml:space="preserve">, or </w:t>
      </w:r>
      <w:r w:rsidR="004E2A4C">
        <w:rPr>
          <w:rFonts w:ascii="Gisha" w:hAnsi="Gisha" w:cs="Gisha"/>
          <w:color w:val="283545"/>
          <w:sz w:val="24"/>
          <w:szCs w:val="24"/>
          <w:shd w:val="clear" w:color="auto" w:fill="FFFFFF"/>
        </w:rPr>
        <w:t xml:space="preserve">a </w:t>
      </w:r>
      <w:r w:rsidR="00CE4EF6">
        <w:rPr>
          <w:rFonts w:ascii="Gisha" w:hAnsi="Gisha" w:cs="Gisha"/>
          <w:color w:val="283545"/>
          <w:sz w:val="24"/>
          <w:szCs w:val="24"/>
          <w:shd w:val="clear" w:color="auto" w:fill="FFFFFF"/>
        </w:rPr>
        <w:t>pipette</w:t>
      </w:r>
      <w:r w:rsidR="004E2A4C">
        <w:rPr>
          <w:rFonts w:ascii="Gisha" w:hAnsi="Gisha" w:cs="Gisha"/>
          <w:color w:val="283545"/>
          <w:sz w:val="24"/>
          <w:szCs w:val="24"/>
          <w:shd w:val="clear" w:color="auto" w:fill="FFFFFF"/>
        </w:rPr>
        <w:t xml:space="preserve"> or </w:t>
      </w:r>
      <w:proofErr w:type="spellStart"/>
      <w:r w:rsidR="004E2A4C">
        <w:rPr>
          <w:rFonts w:ascii="Gisha" w:hAnsi="Gisha" w:cs="Gisha"/>
          <w:color w:val="283545"/>
          <w:sz w:val="24"/>
          <w:szCs w:val="24"/>
          <w:shd w:val="clear" w:color="auto" w:fill="FFFFFF"/>
        </w:rPr>
        <w:t>deci</w:t>
      </w:r>
      <w:proofErr w:type="spellEnd"/>
      <w:r w:rsidR="004E2A4C">
        <w:rPr>
          <w:rFonts w:ascii="Gisha" w:hAnsi="Gisha" w:cs="Gisha"/>
          <w:color w:val="283545"/>
          <w:sz w:val="24"/>
          <w:szCs w:val="24"/>
          <w:shd w:val="clear" w:color="auto" w:fill="FFFFFF"/>
        </w:rPr>
        <w:t>-pip</w:t>
      </w:r>
      <w:r w:rsidR="004E5803">
        <w:rPr>
          <w:rFonts w:ascii="Gisha" w:hAnsi="Gisha" w:cs="Gisha"/>
          <w:color w:val="283545"/>
          <w:sz w:val="24"/>
          <w:szCs w:val="24"/>
          <w:shd w:val="clear" w:color="auto" w:fill="FFFFFF"/>
        </w:rPr>
        <w:t xml:space="preserve">, </w:t>
      </w:r>
      <w:r w:rsidR="004E2A4C">
        <w:rPr>
          <w:rFonts w:ascii="Gisha" w:hAnsi="Gisha" w:cs="Gisha"/>
          <w:color w:val="283545"/>
          <w:sz w:val="24"/>
          <w:szCs w:val="24"/>
          <w:shd w:val="clear" w:color="auto" w:fill="FFFFFF"/>
        </w:rPr>
        <w:t xml:space="preserve">is </w:t>
      </w:r>
      <w:r w:rsidR="00CE4EF6">
        <w:rPr>
          <w:rFonts w:ascii="Gisha" w:hAnsi="Gisha" w:cs="Gisha"/>
          <w:color w:val="283545"/>
          <w:sz w:val="24"/>
          <w:szCs w:val="24"/>
          <w:shd w:val="clear" w:color="auto" w:fill="FFFFFF"/>
        </w:rPr>
        <w:t>used which equal</w:t>
      </w:r>
      <w:r w:rsidR="007C642E">
        <w:rPr>
          <w:rFonts w:ascii="Gisha" w:hAnsi="Gisha" w:cs="Gisha"/>
          <w:color w:val="283545"/>
          <w:sz w:val="24"/>
          <w:szCs w:val="24"/>
          <w:shd w:val="clear" w:color="auto" w:fill="FFFFFF"/>
        </w:rPr>
        <w:t>s</w:t>
      </w:r>
      <w:r w:rsidR="00CE4EF6">
        <w:rPr>
          <w:rFonts w:ascii="Gisha" w:hAnsi="Gisha" w:cs="Gisha"/>
          <w:color w:val="283545"/>
          <w:sz w:val="24"/>
          <w:szCs w:val="24"/>
          <w:shd w:val="clear" w:color="auto" w:fill="FFFFFF"/>
        </w:rPr>
        <w:t xml:space="preserve"> 1/10</w:t>
      </w:r>
      <w:r w:rsidR="00CE4EF6" w:rsidRPr="00CE4EF6">
        <w:rPr>
          <w:rFonts w:ascii="Gisha" w:hAnsi="Gisha" w:cs="Gisha"/>
          <w:color w:val="283545"/>
          <w:sz w:val="24"/>
          <w:szCs w:val="24"/>
          <w:shd w:val="clear" w:color="auto" w:fill="FFFFFF"/>
          <w:vertAlign w:val="superscript"/>
        </w:rPr>
        <w:t>th</w:t>
      </w:r>
      <w:r w:rsidR="00CE4EF6">
        <w:rPr>
          <w:rFonts w:ascii="Gisha" w:hAnsi="Gisha" w:cs="Gisha"/>
          <w:color w:val="283545"/>
          <w:sz w:val="24"/>
          <w:szCs w:val="24"/>
          <w:shd w:val="clear" w:color="auto" w:fill="FFFFFF"/>
        </w:rPr>
        <w:t xml:space="preserve"> of a pip</w:t>
      </w:r>
      <w:r w:rsidR="001766B8">
        <w:rPr>
          <w:rFonts w:ascii="Gisha" w:hAnsi="Gisha" w:cs="Gisha"/>
          <w:color w:val="283545"/>
          <w:sz w:val="24"/>
          <w:szCs w:val="24"/>
          <w:shd w:val="clear" w:color="auto" w:fill="FFFFFF"/>
        </w:rPr>
        <w:t xml:space="preserve"> or 1/100000</w:t>
      </w:r>
      <w:r w:rsidR="001766B8" w:rsidRPr="001766B8">
        <w:rPr>
          <w:rFonts w:ascii="Gisha" w:hAnsi="Gisha" w:cs="Gisha"/>
          <w:color w:val="283545"/>
          <w:sz w:val="24"/>
          <w:szCs w:val="24"/>
          <w:shd w:val="clear" w:color="auto" w:fill="FFFFFF"/>
          <w:vertAlign w:val="superscript"/>
        </w:rPr>
        <w:t>th</w:t>
      </w:r>
      <w:r w:rsidR="001766B8">
        <w:rPr>
          <w:rFonts w:ascii="Gisha" w:hAnsi="Gisha" w:cs="Gisha"/>
          <w:color w:val="283545"/>
          <w:sz w:val="24"/>
          <w:szCs w:val="24"/>
          <w:shd w:val="clear" w:color="auto" w:fill="FFFFFF"/>
        </w:rPr>
        <w:t xml:space="preserve"> of a currency unit</w:t>
      </w:r>
      <w:r w:rsidR="00CE4EF6">
        <w:rPr>
          <w:rFonts w:ascii="Gisha" w:hAnsi="Gisha" w:cs="Gisha"/>
          <w:color w:val="283545"/>
          <w:sz w:val="24"/>
          <w:szCs w:val="24"/>
          <w:shd w:val="clear" w:color="auto" w:fill="FFFFFF"/>
        </w:rPr>
        <w:t>.</w:t>
      </w:r>
      <w:r w:rsidR="005120A7">
        <w:rPr>
          <w:rFonts w:ascii="Gisha" w:hAnsi="Gisha" w:cs="Gisha"/>
          <w:color w:val="283545"/>
          <w:sz w:val="24"/>
          <w:szCs w:val="24"/>
          <w:shd w:val="clear" w:color="auto" w:fill="FFFFFF"/>
        </w:rPr>
        <w:t xml:space="preserve">  Going to five or more decimal places is</w:t>
      </w:r>
      <w:r w:rsidR="007C642E">
        <w:rPr>
          <w:rFonts w:ascii="Gisha" w:hAnsi="Gisha" w:cs="Gisha"/>
          <w:color w:val="283545"/>
          <w:sz w:val="24"/>
          <w:szCs w:val="24"/>
          <w:shd w:val="clear" w:color="auto" w:fill="FFFFFF"/>
        </w:rPr>
        <w:t xml:space="preserve"> useful if </w:t>
      </w:r>
      <w:r w:rsidR="00CD11E3">
        <w:rPr>
          <w:rFonts w:ascii="Gisha" w:hAnsi="Gisha" w:cs="Gisha"/>
          <w:color w:val="283545"/>
          <w:sz w:val="24"/>
          <w:szCs w:val="24"/>
          <w:shd w:val="clear" w:color="auto" w:fill="FFFFFF"/>
        </w:rPr>
        <w:t xml:space="preserve">more precision is required </w:t>
      </w:r>
      <w:r w:rsidR="00FB3E60">
        <w:rPr>
          <w:rFonts w:ascii="Gisha" w:hAnsi="Gisha" w:cs="Gisha"/>
          <w:color w:val="283545"/>
          <w:sz w:val="24"/>
          <w:szCs w:val="24"/>
          <w:shd w:val="clear" w:color="auto" w:fill="FFFFFF"/>
        </w:rPr>
        <w:t>in</w:t>
      </w:r>
      <w:r w:rsidR="003605C7">
        <w:rPr>
          <w:rFonts w:ascii="Gisha" w:hAnsi="Gisha" w:cs="Gisha"/>
          <w:color w:val="283545"/>
          <w:sz w:val="24"/>
          <w:szCs w:val="24"/>
          <w:shd w:val="clear" w:color="auto" w:fill="FFFFFF"/>
        </w:rPr>
        <w:t xml:space="preserve"> </w:t>
      </w:r>
      <w:r w:rsidR="005120A7">
        <w:rPr>
          <w:rFonts w:ascii="Gisha" w:hAnsi="Gisha" w:cs="Gisha"/>
          <w:color w:val="283545"/>
          <w:sz w:val="24"/>
          <w:szCs w:val="24"/>
          <w:shd w:val="clear" w:color="auto" w:fill="FFFFFF"/>
        </w:rPr>
        <w:t xml:space="preserve">large </w:t>
      </w:r>
      <w:r w:rsidR="00CD11E3">
        <w:rPr>
          <w:rFonts w:ascii="Gisha" w:hAnsi="Gisha" w:cs="Gisha"/>
          <w:color w:val="283545"/>
          <w:sz w:val="24"/>
          <w:szCs w:val="24"/>
          <w:shd w:val="clear" w:color="auto" w:fill="FFFFFF"/>
        </w:rPr>
        <w:t xml:space="preserve">currency </w:t>
      </w:r>
      <w:r w:rsidR="005120A7">
        <w:rPr>
          <w:rFonts w:ascii="Gisha" w:hAnsi="Gisha" w:cs="Gisha"/>
          <w:color w:val="283545"/>
          <w:sz w:val="24"/>
          <w:szCs w:val="24"/>
          <w:shd w:val="clear" w:color="auto" w:fill="FFFFFF"/>
        </w:rPr>
        <w:t xml:space="preserve">transactions or to reduce </w:t>
      </w:r>
      <w:r w:rsidR="00CE4EF6" w:rsidRPr="00CE4EF6">
        <w:rPr>
          <w:rFonts w:ascii="Gisha" w:hAnsi="Gisha" w:cs="Gisha" w:hint="cs"/>
          <w:sz w:val="24"/>
          <w:szCs w:val="24"/>
        </w:rPr>
        <w:t xml:space="preserve">the bid-ask spread. </w:t>
      </w:r>
      <w:r w:rsidR="00AC14C7">
        <w:rPr>
          <w:rFonts w:ascii="Gisha" w:hAnsi="Gisha" w:cs="Gisha"/>
          <w:sz w:val="24"/>
          <w:szCs w:val="24"/>
        </w:rPr>
        <w:t xml:space="preserve"> </w:t>
      </w:r>
      <w:r w:rsidR="003605C7">
        <w:rPr>
          <w:rFonts w:ascii="Gisha" w:hAnsi="Gisha" w:cs="Gisha"/>
          <w:sz w:val="24"/>
          <w:szCs w:val="24"/>
        </w:rPr>
        <w:t xml:space="preserve">Transactions involving the EUR are usually </w:t>
      </w:r>
      <w:r w:rsidR="007C642E">
        <w:rPr>
          <w:rFonts w:ascii="Gisha" w:hAnsi="Gisha" w:cs="Gisha"/>
          <w:sz w:val="24"/>
          <w:szCs w:val="24"/>
        </w:rPr>
        <w:t xml:space="preserve">taken </w:t>
      </w:r>
      <w:r w:rsidR="003605C7">
        <w:rPr>
          <w:rFonts w:ascii="Gisha" w:hAnsi="Gisha" w:cs="Gisha"/>
          <w:sz w:val="24"/>
          <w:szCs w:val="24"/>
        </w:rPr>
        <w:t xml:space="preserve">to five places.  </w:t>
      </w:r>
      <w:r w:rsidR="00AC14C7">
        <w:rPr>
          <w:rFonts w:ascii="Gisha" w:hAnsi="Gisha" w:cs="Gisha"/>
          <w:sz w:val="24"/>
          <w:szCs w:val="24"/>
        </w:rPr>
        <w:t xml:space="preserve">One exception to the four </w:t>
      </w:r>
      <w:r w:rsidR="004E2A4C">
        <w:rPr>
          <w:rFonts w:ascii="Gisha" w:hAnsi="Gisha" w:cs="Gisha"/>
          <w:sz w:val="24"/>
          <w:szCs w:val="24"/>
        </w:rPr>
        <w:t xml:space="preserve">or five </w:t>
      </w:r>
      <w:r w:rsidR="00AC14C7">
        <w:rPr>
          <w:rFonts w:ascii="Gisha" w:hAnsi="Gisha" w:cs="Gisha"/>
          <w:sz w:val="24"/>
          <w:szCs w:val="24"/>
        </w:rPr>
        <w:t xml:space="preserve">decimal place rule is the Japanese Yen where </w:t>
      </w:r>
      <w:r w:rsidR="00D30962">
        <w:rPr>
          <w:rFonts w:ascii="Gisha" w:hAnsi="Gisha" w:cs="Gisha"/>
          <w:sz w:val="24"/>
          <w:szCs w:val="24"/>
        </w:rPr>
        <w:t xml:space="preserve">the </w:t>
      </w:r>
      <w:r w:rsidR="00AC14C7">
        <w:rPr>
          <w:rFonts w:ascii="Gisha" w:hAnsi="Gisha" w:cs="Gisha"/>
          <w:sz w:val="24"/>
          <w:szCs w:val="24"/>
        </w:rPr>
        <w:t xml:space="preserve">number of Yen needed to buy 1 USD is quite high.  In this case, the precision of four </w:t>
      </w:r>
      <w:r w:rsidR="004E2A4C">
        <w:rPr>
          <w:rFonts w:ascii="Gisha" w:hAnsi="Gisha" w:cs="Gisha"/>
          <w:sz w:val="24"/>
          <w:szCs w:val="24"/>
        </w:rPr>
        <w:t>or five</w:t>
      </w:r>
      <w:r w:rsidR="00AC14C7">
        <w:rPr>
          <w:rFonts w:ascii="Gisha" w:hAnsi="Gisha" w:cs="Gisha"/>
          <w:sz w:val="24"/>
          <w:szCs w:val="24"/>
        </w:rPr>
        <w:t xml:space="preserve"> decimal places is unnecessary</w:t>
      </w:r>
      <w:r w:rsidR="004E2A4C">
        <w:rPr>
          <w:rFonts w:ascii="Gisha" w:hAnsi="Gisha" w:cs="Gisha"/>
          <w:sz w:val="24"/>
          <w:szCs w:val="24"/>
        </w:rPr>
        <w:t xml:space="preserve">, so </w:t>
      </w:r>
      <w:r w:rsidR="001766B8">
        <w:rPr>
          <w:rFonts w:ascii="Gisha" w:hAnsi="Gisha" w:cs="Gisha"/>
          <w:sz w:val="24"/>
          <w:szCs w:val="24"/>
        </w:rPr>
        <w:t xml:space="preserve">two decimal places </w:t>
      </w:r>
      <w:r w:rsidR="004E2A4C">
        <w:rPr>
          <w:rFonts w:ascii="Gisha" w:hAnsi="Gisha" w:cs="Gisha"/>
          <w:sz w:val="24"/>
          <w:szCs w:val="24"/>
        </w:rPr>
        <w:t>are the norm.</w:t>
      </w:r>
      <w:r w:rsidR="003605C7">
        <w:rPr>
          <w:rFonts w:ascii="Gisha" w:hAnsi="Gisha" w:cs="Gisha"/>
          <w:sz w:val="24"/>
          <w:szCs w:val="24"/>
        </w:rPr>
        <w:t xml:space="preserve">  </w:t>
      </w:r>
    </w:p>
    <w:p w14:paraId="1CADEE82" w14:textId="77777777" w:rsidR="005527D4" w:rsidRDefault="005527D4" w:rsidP="00426BD3">
      <w:pPr>
        <w:widowControl w:val="0"/>
        <w:spacing w:after="0" w:line="240" w:lineRule="auto"/>
        <w:rPr>
          <w:rFonts w:ascii="Gisha" w:hAnsi="Gisha" w:cs="Gisha"/>
          <w:sz w:val="24"/>
          <w:szCs w:val="24"/>
        </w:rPr>
      </w:pPr>
    </w:p>
    <w:p w14:paraId="57A3B57C" w14:textId="77777777" w:rsidR="00082EBF" w:rsidRDefault="00E03048" w:rsidP="00426BD3">
      <w:pPr>
        <w:widowControl w:val="0"/>
        <w:spacing w:after="0" w:line="240" w:lineRule="auto"/>
        <w:rPr>
          <w:rFonts w:ascii="Gisha" w:hAnsi="Gisha" w:cs="Gisha"/>
          <w:sz w:val="24"/>
          <w:szCs w:val="24"/>
          <w:shd w:val="clear" w:color="auto" w:fill="FFFFFF"/>
        </w:rPr>
      </w:pPr>
      <w:r w:rsidRPr="00D176E6">
        <w:rPr>
          <w:rFonts w:ascii="Gisha" w:hAnsi="Gisha" w:cs="Gisha"/>
          <w:sz w:val="24"/>
          <w:szCs w:val="24"/>
        </w:rPr>
        <w:t>N</w:t>
      </w:r>
      <w:r w:rsidRPr="00D176E6">
        <w:rPr>
          <w:rFonts w:ascii="Gisha" w:hAnsi="Gisha" w:cs="Gisha" w:hint="cs"/>
          <w:sz w:val="24"/>
          <w:szCs w:val="24"/>
        </w:rPr>
        <w:t>ews</w:t>
      </w:r>
      <w:r w:rsidRPr="006C6C02">
        <w:rPr>
          <w:rFonts w:ascii="Gisha" w:hAnsi="Gisha" w:cs="Gisha" w:hint="cs"/>
          <w:sz w:val="24"/>
          <w:szCs w:val="24"/>
        </w:rPr>
        <w:t xml:space="preserve"> organizations</w:t>
      </w:r>
      <w:r>
        <w:rPr>
          <w:rFonts w:ascii="Gisha" w:hAnsi="Gisha" w:cs="Gisha"/>
          <w:sz w:val="24"/>
          <w:szCs w:val="24"/>
        </w:rPr>
        <w:t xml:space="preserve">, </w:t>
      </w:r>
      <w:r w:rsidRPr="006C6C02">
        <w:rPr>
          <w:rFonts w:ascii="Gisha" w:hAnsi="Gisha" w:cs="Gisha" w:hint="cs"/>
          <w:sz w:val="24"/>
          <w:szCs w:val="24"/>
        </w:rPr>
        <w:t>financial websites</w:t>
      </w:r>
      <w:r w:rsidR="00100701">
        <w:rPr>
          <w:rFonts w:ascii="Gisha" w:hAnsi="Gisha" w:cs="Gisha"/>
          <w:sz w:val="24"/>
          <w:szCs w:val="24"/>
        </w:rPr>
        <w:t xml:space="preserve">, </w:t>
      </w:r>
      <w:r w:rsidR="006E3AF7">
        <w:rPr>
          <w:rFonts w:ascii="Gisha" w:hAnsi="Gisha" w:cs="Gisha"/>
          <w:sz w:val="24"/>
          <w:szCs w:val="24"/>
        </w:rPr>
        <w:t xml:space="preserve">the </w:t>
      </w:r>
      <w:r>
        <w:rPr>
          <w:rFonts w:ascii="Gisha" w:hAnsi="Gisha" w:cs="Gisha"/>
          <w:sz w:val="24"/>
          <w:szCs w:val="24"/>
        </w:rPr>
        <w:t>Bank of Canada</w:t>
      </w:r>
      <w:r w:rsidR="006E3AF7">
        <w:rPr>
          <w:rFonts w:ascii="Gisha" w:hAnsi="Gisha" w:cs="Gisha"/>
          <w:sz w:val="24"/>
          <w:szCs w:val="24"/>
        </w:rPr>
        <w:t xml:space="preserve">, and other organizations </w:t>
      </w:r>
      <w:r w:rsidR="0064515D">
        <w:rPr>
          <w:rFonts w:ascii="Gisha" w:hAnsi="Gisha" w:cs="Gisha"/>
          <w:sz w:val="24"/>
          <w:szCs w:val="24"/>
        </w:rPr>
        <w:t>distribute th</w:t>
      </w:r>
      <w:r w:rsidR="004807F2">
        <w:rPr>
          <w:rFonts w:ascii="Gisha" w:hAnsi="Gisha" w:cs="Gisha"/>
          <w:sz w:val="24"/>
          <w:szCs w:val="24"/>
        </w:rPr>
        <w:t xml:space="preserve">ese </w:t>
      </w:r>
      <w:r w:rsidR="004E5803">
        <w:rPr>
          <w:rFonts w:ascii="Gisha" w:hAnsi="Gisha" w:cs="Gisha"/>
          <w:sz w:val="24"/>
          <w:szCs w:val="24"/>
        </w:rPr>
        <w:t xml:space="preserve">exchange rate </w:t>
      </w:r>
      <w:r w:rsidR="004807F2">
        <w:rPr>
          <w:rFonts w:ascii="Gisha" w:hAnsi="Gisha" w:cs="Gisha"/>
          <w:sz w:val="24"/>
          <w:szCs w:val="24"/>
        </w:rPr>
        <w:t>quotes</w:t>
      </w:r>
      <w:r>
        <w:rPr>
          <w:rFonts w:ascii="Gisha" w:hAnsi="Gisha" w:cs="Gisha"/>
          <w:sz w:val="24"/>
          <w:szCs w:val="24"/>
        </w:rPr>
        <w:t xml:space="preserve"> </w:t>
      </w:r>
      <w:r w:rsidR="00D176E6">
        <w:rPr>
          <w:rFonts w:ascii="Gisha" w:hAnsi="Gisha" w:cs="Gisha"/>
          <w:sz w:val="24"/>
          <w:szCs w:val="24"/>
        </w:rPr>
        <w:t xml:space="preserve">to </w:t>
      </w:r>
      <w:r>
        <w:rPr>
          <w:rFonts w:ascii="Gisha" w:hAnsi="Gisha" w:cs="Gisha"/>
          <w:sz w:val="24"/>
          <w:szCs w:val="24"/>
        </w:rPr>
        <w:t xml:space="preserve">the public </w:t>
      </w:r>
      <w:r w:rsidR="006E3AF7">
        <w:rPr>
          <w:rFonts w:ascii="Gisha" w:hAnsi="Gisha" w:cs="Gisha"/>
          <w:sz w:val="24"/>
          <w:szCs w:val="24"/>
        </w:rPr>
        <w:t xml:space="preserve">and </w:t>
      </w:r>
      <w:r w:rsidR="0064515D">
        <w:rPr>
          <w:rFonts w:ascii="Gisha" w:hAnsi="Gisha" w:cs="Gisha"/>
          <w:sz w:val="24"/>
          <w:szCs w:val="24"/>
        </w:rPr>
        <w:t xml:space="preserve">often </w:t>
      </w:r>
      <w:r w:rsidR="004513D5">
        <w:rPr>
          <w:rFonts w:ascii="Gisha" w:hAnsi="Gisha" w:cs="Gisha"/>
          <w:sz w:val="24"/>
          <w:szCs w:val="24"/>
        </w:rPr>
        <w:t xml:space="preserve">add </w:t>
      </w:r>
      <w:r w:rsidR="00B77655">
        <w:rPr>
          <w:rFonts w:ascii="Gisha" w:hAnsi="Gisha" w:cs="Gisha"/>
          <w:sz w:val="24"/>
          <w:szCs w:val="24"/>
        </w:rPr>
        <w:t xml:space="preserve">their own </w:t>
      </w:r>
      <w:r>
        <w:rPr>
          <w:rFonts w:ascii="Gisha" w:hAnsi="Gisha" w:cs="Gisha"/>
          <w:sz w:val="24"/>
          <w:szCs w:val="24"/>
        </w:rPr>
        <w:t>daily, monthly, and yearly trend</w:t>
      </w:r>
      <w:r w:rsidR="003605C7">
        <w:rPr>
          <w:rFonts w:ascii="Gisha" w:hAnsi="Gisha" w:cs="Gisha"/>
          <w:sz w:val="24"/>
          <w:szCs w:val="24"/>
        </w:rPr>
        <w:t xml:space="preserve"> data</w:t>
      </w:r>
      <w:r w:rsidR="0017459B">
        <w:rPr>
          <w:rFonts w:ascii="Gisha" w:hAnsi="Gisha" w:cs="Gisha"/>
          <w:sz w:val="24"/>
          <w:szCs w:val="24"/>
        </w:rPr>
        <w:t>.</w:t>
      </w:r>
      <w:r w:rsidRPr="006C6C02">
        <w:rPr>
          <w:rFonts w:ascii="Gisha" w:hAnsi="Gisha" w:cs="Gisha" w:hint="cs"/>
          <w:sz w:val="24"/>
          <w:szCs w:val="24"/>
        </w:rPr>
        <w:t xml:space="preserve"> </w:t>
      </w:r>
      <w:r w:rsidR="00100701">
        <w:rPr>
          <w:rFonts w:ascii="Gisha" w:hAnsi="Gisha" w:cs="Gisha"/>
          <w:sz w:val="24"/>
          <w:szCs w:val="24"/>
        </w:rPr>
        <w:t xml:space="preserve"> </w:t>
      </w:r>
      <w:r w:rsidR="0064515D">
        <w:rPr>
          <w:rFonts w:ascii="Gisha" w:hAnsi="Gisha" w:cs="Gisha"/>
          <w:sz w:val="24"/>
          <w:szCs w:val="24"/>
        </w:rPr>
        <w:t>Quotes</w:t>
      </w:r>
      <w:r w:rsidR="004513D5">
        <w:rPr>
          <w:rFonts w:ascii="Gisha" w:hAnsi="Gisha" w:cs="Gisha"/>
          <w:sz w:val="24"/>
          <w:szCs w:val="24"/>
        </w:rPr>
        <w:t xml:space="preserve"> are </w:t>
      </w:r>
      <w:r w:rsidR="00F622FB">
        <w:rPr>
          <w:rFonts w:ascii="Gisha" w:hAnsi="Gisha" w:cs="Gisha"/>
          <w:sz w:val="24"/>
          <w:szCs w:val="24"/>
        </w:rPr>
        <w:t xml:space="preserve">average </w:t>
      </w:r>
      <w:r w:rsidR="00B77655">
        <w:rPr>
          <w:rFonts w:ascii="Gisha" w:hAnsi="Gisha" w:cs="Gisha"/>
          <w:sz w:val="24"/>
          <w:szCs w:val="24"/>
        </w:rPr>
        <w:t>dealer</w:t>
      </w:r>
      <w:r w:rsidR="00F622FB">
        <w:rPr>
          <w:rFonts w:ascii="Gisha" w:hAnsi="Gisha" w:cs="Gisha"/>
          <w:sz w:val="24"/>
          <w:szCs w:val="24"/>
        </w:rPr>
        <w:t xml:space="preserve"> </w:t>
      </w:r>
      <w:r w:rsidR="0064515D">
        <w:rPr>
          <w:rFonts w:ascii="Gisha" w:hAnsi="Gisha" w:cs="Gisha"/>
          <w:sz w:val="24"/>
          <w:szCs w:val="24"/>
        </w:rPr>
        <w:t xml:space="preserve">prices </w:t>
      </w:r>
      <w:r w:rsidR="00F622FB">
        <w:rPr>
          <w:rFonts w:ascii="Gisha" w:hAnsi="Gisha" w:cs="Gisha"/>
          <w:sz w:val="24"/>
          <w:szCs w:val="24"/>
        </w:rPr>
        <w:t xml:space="preserve">so they </w:t>
      </w:r>
      <w:r w:rsidR="00D176E6" w:rsidRPr="006C6C02">
        <w:rPr>
          <w:rFonts w:ascii="Gisha" w:hAnsi="Gisha" w:cs="Gisha" w:hint="cs"/>
          <w:sz w:val="24"/>
          <w:szCs w:val="24"/>
          <w:shd w:val="clear" w:color="auto" w:fill="FFFFFF"/>
        </w:rPr>
        <w:t>do not</w:t>
      </w:r>
      <w:r w:rsidR="001A1E9F">
        <w:rPr>
          <w:rFonts w:ascii="Gisha" w:hAnsi="Gisha" w:cs="Gisha"/>
          <w:sz w:val="24"/>
          <w:szCs w:val="24"/>
          <w:shd w:val="clear" w:color="auto" w:fill="FFFFFF"/>
        </w:rPr>
        <w:t xml:space="preserve"> </w:t>
      </w:r>
      <w:r w:rsidR="00D176E6" w:rsidRPr="006C6C02">
        <w:rPr>
          <w:rFonts w:ascii="Gisha" w:hAnsi="Gisha" w:cs="Gisha" w:hint="cs"/>
          <w:sz w:val="24"/>
          <w:szCs w:val="24"/>
          <w:shd w:val="clear" w:color="auto" w:fill="FFFFFF"/>
        </w:rPr>
        <w:t xml:space="preserve">reflect the rates at which actual </w:t>
      </w:r>
      <w:r w:rsidR="00F622FB">
        <w:rPr>
          <w:rFonts w:ascii="Gisha" w:hAnsi="Gisha" w:cs="Gisha"/>
          <w:sz w:val="24"/>
          <w:szCs w:val="24"/>
          <w:shd w:val="clear" w:color="auto" w:fill="FFFFFF"/>
        </w:rPr>
        <w:t>currenc</w:t>
      </w:r>
      <w:r w:rsidR="006E3AF7">
        <w:rPr>
          <w:rFonts w:ascii="Gisha" w:hAnsi="Gisha" w:cs="Gisha"/>
          <w:sz w:val="24"/>
          <w:szCs w:val="24"/>
          <w:shd w:val="clear" w:color="auto" w:fill="FFFFFF"/>
        </w:rPr>
        <w:t>ies</w:t>
      </w:r>
      <w:r w:rsidR="00F622FB">
        <w:rPr>
          <w:rFonts w:ascii="Gisha" w:hAnsi="Gisha" w:cs="Gisha"/>
          <w:sz w:val="24"/>
          <w:szCs w:val="24"/>
          <w:shd w:val="clear" w:color="auto" w:fill="FFFFFF"/>
        </w:rPr>
        <w:t xml:space="preserve"> trade</w:t>
      </w:r>
      <w:r w:rsidR="006E3AF7">
        <w:rPr>
          <w:rFonts w:ascii="Gisha" w:hAnsi="Gisha" w:cs="Gisha"/>
          <w:sz w:val="24"/>
          <w:szCs w:val="24"/>
          <w:shd w:val="clear" w:color="auto" w:fill="FFFFFF"/>
        </w:rPr>
        <w:t>d</w:t>
      </w:r>
      <w:r w:rsidR="00D176E6" w:rsidRPr="006C6C02">
        <w:rPr>
          <w:rFonts w:ascii="Gisha" w:hAnsi="Gisha" w:cs="Gisha" w:hint="cs"/>
          <w:sz w:val="24"/>
          <w:szCs w:val="24"/>
          <w:shd w:val="clear" w:color="auto" w:fill="FFFFFF"/>
        </w:rPr>
        <w:t xml:space="preserve"> or could be </w:t>
      </w:r>
      <w:r w:rsidR="006E3AF7">
        <w:rPr>
          <w:rFonts w:ascii="Gisha" w:hAnsi="Gisha" w:cs="Gisha"/>
          <w:sz w:val="24"/>
          <w:szCs w:val="24"/>
          <w:shd w:val="clear" w:color="auto" w:fill="FFFFFF"/>
        </w:rPr>
        <w:t>traded</w:t>
      </w:r>
      <w:r w:rsidR="00D176E6" w:rsidRPr="006C6C02">
        <w:rPr>
          <w:rFonts w:ascii="Gisha" w:hAnsi="Gisha" w:cs="Gisha" w:hint="cs"/>
          <w:sz w:val="24"/>
          <w:szCs w:val="24"/>
          <w:shd w:val="clear" w:color="auto" w:fill="FFFFFF"/>
        </w:rPr>
        <w:t>.</w:t>
      </w:r>
      <w:r w:rsidR="001766B8">
        <w:rPr>
          <w:rFonts w:ascii="Gisha" w:hAnsi="Gisha" w:cs="Gisha"/>
          <w:sz w:val="24"/>
          <w:szCs w:val="24"/>
          <w:shd w:val="clear" w:color="auto" w:fill="FFFFFF"/>
        </w:rPr>
        <w:t xml:space="preserve">  Companies should refer to the bid-ask quotations </w:t>
      </w:r>
      <w:r w:rsidR="001766B8">
        <w:rPr>
          <w:rFonts w:ascii="Gisha" w:hAnsi="Gisha" w:cs="Gisha"/>
          <w:sz w:val="24"/>
          <w:szCs w:val="24"/>
          <w:shd w:val="clear" w:color="auto" w:fill="FFFFFF"/>
        </w:rPr>
        <w:lastRenderedPageBreak/>
        <w:t xml:space="preserve">supplied by </w:t>
      </w:r>
      <w:r w:rsidR="00FB3E60">
        <w:rPr>
          <w:rFonts w:ascii="Gisha" w:hAnsi="Gisha" w:cs="Gisha"/>
          <w:sz w:val="24"/>
          <w:szCs w:val="24"/>
          <w:shd w:val="clear" w:color="auto" w:fill="FFFFFF"/>
        </w:rPr>
        <w:t xml:space="preserve">each </w:t>
      </w:r>
      <w:r w:rsidR="001766B8">
        <w:rPr>
          <w:rFonts w:ascii="Gisha" w:hAnsi="Gisha" w:cs="Gisha"/>
          <w:sz w:val="24"/>
          <w:szCs w:val="24"/>
          <w:shd w:val="clear" w:color="auto" w:fill="FFFFFF"/>
        </w:rPr>
        <w:t xml:space="preserve">dealer for </w:t>
      </w:r>
      <w:r w:rsidR="004E5803">
        <w:rPr>
          <w:rFonts w:ascii="Gisha" w:hAnsi="Gisha" w:cs="Gisha"/>
          <w:sz w:val="24"/>
          <w:szCs w:val="24"/>
          <w:shd w:val="clear" w:color="auto" w:fill="FFFFFF"/>
        </w:rPr>
        <w:t>exact</w:t>
      </w:r>
      <w:r w:rsidR="001766B8">
        <w:rPr>
          <w:rFonts w:ascii="Gisha" w:hAnsi="Gisha" w:cs="Gisha"/>
          <w:sz w:val="24"/>
          <w:szCs w:val="24"/>
          <w:shd w:val="clear" w:color="auto" w:fill="FFFFFF"/>
        </w:rPr>
        <w:t xml:space="preserve"> pric</w:t>
      </w:r>
      <w:r w:rsidR="003605C7">
        <w:rPr>
          <w:rFonts w:ascii="Gisha" w:hAnsi="Gisha" w:cs="Gisha"/>
          <w:sz w:val="24"/>
          <w:szCs w:val="24"/>
          <w:shd w:val="clear" w:color="auto" w:fill="FFFFFF"/>
        </w:rPr>
        <w:t>ing information.</w:t>
      </w:r>
    </w:p>
    <w:p w14:paraId="3E764218" w14:textId="77777777" w:rsidR="00C46E27" w:rsidRDefault="00C46E27" w:rsidP="00426BD3">
      <w:pPr>
        <w:widowControl w:val="0"/>
        <w:spacing w:after="0" w:line="240" w:lineRule="auto"/>
        <w:rPr>
          <w:rFonts w:ascii="Gisha" w:hAnsi="Gisha" w:cs="Gisha"/>
          <w:sz w:val="24"/>
          <w:szCs w:val="24"/>
        </w:rPr>
      </w:pPr>
    </w:p>
    <w:p w14:paraId="59D269B6" w14:textId="77777777" w:rsidR="00A8160F" w:rsidRPr="00426BD3" w:rsidRDefault="001E0D0B"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 xml:space="preserve">Spot </w:t>
      </w:r>
      <w:r w:rsidR="00A8160F" w:rsidRPr="00426BD3">
        <w:rPr>
          <w:rFonts w:ascii="Gisha" w:hAnsi="Gisha" w:cs="Gisha"/>
          <w:b/>
          <w:color w:val="000000" w:themeColor="text1"/>
          <w:sz w:val="24"/>
          <w:szCs w:val="24"/>
        </w:rPr>
        <w:t>R</w:t>
      </w:r>
      <w:r w:rsidRPr="00426BD3">
        <w:rPr>
          <w:rFonts w:ascii="Gisha" w:hAnsi="Gisha" w:cs="Gisha"/>
          <w:b/>
          <w:color w:val="000000" w:themeColor="text1"/>
          <w:sz w:val="24"/>
          <w:szCs w:val="24"/>
        </w:rPr>
        <w:t>ates</w:t>
      </w:r>
    </w:p>
    <w:p w14:paraId="782E4088" w14:textId="77777777" w:rsidR="00A8160F" w:rsidRDefault="00A8160F" w:rsidP="00426BD3">
      <w:pPr>
        <w:widowControl w:val="0"/>
        <w:spacing w:after="0" w:line="240" w:lineRule="auto"/>
        <w:rPr>
          <w:rFonts w:ascii="Gisha" w:hAnsi="Gisha" w:cs="Gisha"/>
          <w:sz w:val="24"/>
          <w:szCs w:val="24"/>
        </w:rPr>
      </w:pPr>
    </w:p>
    <w:p w14:paraId="216EA44F" w14:textId="77777777" w:rsidR="00C46E27" w:rsidRPr="006C6C02" w:rsidRDefault="00B03298" w:rsidP="00426BD3">
      <w:pPr>
        <w:widowControl w:val="0"/>
        <w:spacing w:after="0" w:line="240" w:lineRule="auto"/>
        <w:rPr>
          <w:rFonts w:ascii="Gisha" w:hAnsi="Gisha" w:cs="Gisha"/>
          <w:sz w:val="24"/>
          <w:szCs w:val="24"/>
        </w:rPr>
      </w:pPr>
      <w:r>
        <w:rPr>
          <w:rFonts w:ascii="Gisha" w:hAnsi="Gisha" w:cs="Gisha"/>
          <w:sz w:val="24"/>
          <w:szCs w:val="24"/>
        </w:rPr>
        <w:t>The</w:t>
      </w:r>
      <w:r w:rsidR="00C46E27">
        <w:rPr>
          <w:rFonts w:ascii="Gisha" w:hAnsi="Gisha" w:cs="Gisha"/>
          <w:sz w:val="24"/>
          <w:szCs w:val="24"/>
        </w:rPr>
        <w:t xml:space="preserve"> </w:t>
      </w:r>
      <w:r>
        <w:rPr>
          <w:rFonts w:ascii="Gisha" w:hAnsi="Gisha" w:cs="Gisha"/>
          <w:sz w:val="24"/>
          <w:szCs w:val="24"/>
        </w:rPr>
        <w:t>spot rate</w:t>
      </w:r>
      <w:r w:rsidR="00C46E27">
        <w:rPr>
          <w:rFonts w:ascii="Gisha" w:hAnsi="Gisha" w:cs="Gisha"/>
          <w:sz w:val="24"/>
          <w:szCs w:val="24"/>
        </w:rPr>
        <w:t xml:space="preserve"> is the price that </w:t>
      </w:r>
      <w:r w:rsidR="006E2F89">
        <w:rPr>
          <w:rFonts w:ascii="Gisha" w:hAnsi="Gisha" w:cs="Gisha"/>
          <w:sz w:val="24"/>
          <w:szCs w:val="24"/>
        </w:rPr>
        <w:t>a pair of</w:t>
      </w:r>
      <w:r w:rsidR="00C46E27">
        <w:rPr>
          <w:rFonts w:ascii="Gisha" w:hAnsi="Gisha" w:cs="Gisha"/>
          <w:sz w:val="24"/>
          <w:szCs w:val="24"/>
        </w:rPr>
        <w:t xml:space="preserve"> currenc</w:t>
      </w:r>
      <w:r w:rsidR="006E2F89">
        <w:rPr>
          <w:rFonts w:ascii="Gisha" w:hAnsi="Gisha" w:cs="Gisha"/>
          <w:sz w:val="24"/>
          <w:szCs w:val="24"/>
        </w:rPr>
        <w:t>ies</w:t>
      </w:r>
      <w:r w:rsidR="00C46E27">
        <w:rPr>
          <w:rFonts w:ascii="Gisha" w:hAnsi="Gisha" w:cs="Gisha"/>
          <w:sz w:val="24"/>
          <w:szCs w:val="24"/>
        </w:rPr>
        <w:t xml:space="preserve"> trade at today</w:t>
      </w:r>
      <w:r w:rsidR="004E2A4C">
        <w:rPr>
          <w:rFonts w:ascii="Gisha" w:hAnsi="Gisha" w:cs="Gisha"/>
          <w:sz w:val="24"/>
          <w:szCs w:val="24"/>
        </w:rPr>
        <w:t xml:space="preserve"> with settlement </w:t>
      </w:r>
      <w:r w:rsidR="003605C7">
        <w:rPr>
          <w:rFonts w:ascii="Gisha" w:hAnsi="Gisha" w:cs="Gisha"/>
          <w:sz w:val="24"/>
          <w:szCs w:val="24"/>
        </w:rPr>
        <w:t xml:space="preserve">usually </w:t>
      </w:r>
      <w:r w:rsidR="004E2A4C">
        <w:rPr>
          <w:rFonts w:ascii="Gisha" w:hAnsi="Gisha" w:cs="Gisha"/>
          <w:sz w:val="24"/>
          <w:szCs w:val="24"/>
        </w:rPr>
        <w:t xml:space="preserve">two business days after the trade date or T+2.  </w:t>
      </w:r>
      <w:r w:rsidR="003605C7">
        <w:rPr>
          <w:rFonts w:ascii="Gisha" w:hAnsi="Gisha" w:cs="Gisha"/>
          <w:sz w:val="24"/>
          <w:szCs w:val="24"/>
        </w:rPr>
        <w:t>S</w:t>
      </w:r>
      <w:r w:rsidR="004E2A4C">
        <w:rPr>
          <w:rFonts w:ascii="Gisha" w:hAnsi="Gisha" w:cs="Gisha"/>
          <w:sz w:val="24"/>
          <w:szCs w:val="24"/>
        </w:rPr>
        <w:t>ettlement is T+</w:t>
      </w:r>
      <w:r w:rsidR="003605C7">
        <w:rPr>
          <w:rFonts w:ascii="Gisha" w:hAnsi="Gisha" w:cs="Gisha"/>
          <w:sz w:val="24"/>
          <w:szCs w:val="24"/>
        </w:rPr>
        <w:t xml:space="preserve">1 for the CAD/USD because of the </w:t>
      </w:r>
      <w:r w:rsidR="0017459B">
        <w:rPr>
          <w:rFonts w:ascii="Gisha" w:hAnsi="Gisha" w:cs="Gisha"/>
          <w:sz w:val="24"/>
          <w:szCs w:val="24"/>
        </w:rPr>
        <w:t>liquidity or size</w:t>
      </w:r>
      <w:r w:rsidR="003605C7">
        <w:rPr>
          <w:rFonts w:ascii="Gisha" w:hAnsi="Gisha" w:cs="Gisha"/>
          <w:sz w:val="24"/>
          <w:szCs w:val="24"/>
        </w:rPr>
        <w:t xml:space="preserve"> of the market.</w:t>
      </w:r>
    </w:p>
    <w:p w14:paraId="2CA22AC4" w14:textId="77777777" w:rsidR="005A0D99" w:rsidRPr="005A0D99" w:rsidRDefault="005A0D99" w:rsidP="00426BD3">
      <w:pPr>
        <w:widowControl w:val="0"/>
        <w:spacing w:after="0" w:line="240" w:lineRule="auto"/>
        <w:rPr>
          <w:rFonts w:ascii="Gisha" w:hAnsi="Gisha" w:cs="Gisha"/>
          <w:sz w:val="24"/>
          <w:szCs w:val="24"/>
        </w:rPr>
      </w:pPr>
    </w:p>
    <w:p w14:paraId="644F604A" w14:textId="77777777" w:rsidR="001B0FFD" w:rsidRPr="003605C7" w:rsidRDefault="001B0FFD" w:rsidP="00426BD3">
      <w:pPr>
        <w:widowControl w:val="0"/>
        <w:spacing w:after="0" w:line="240" w:lineRule="auto"/>
        <w:jc w:val="center"/>
        <w:rPr>
          <w:rFonts w:ascii="Gisha" w:hAnsi="Gisha" w:cs="Gisha"/>
          <w:b/>
          <w:sz w:val="16"/>
          <w:szCs w:val="16"/>
        </w:rPr>
      </w:pPr>
      <w:r w:rsidRPr="003605C7">
        <w:rPr>
          <w:rFonts w:ascii="Gisha" w:hAnsi="Gisha" w:cs="Gisha"/>
          <w:b/>
          <w:sz w:val="16"/>
          <w:szCs w:val="16"/>
        </w:rPr>
        <w:t xml:space="preserve">Exhibit </w:t>
      </w:r>
      <w:r w:rsidR="000208A0">
        <w:rPr>
          <w:rFonts w:ascii="Gisha" w:hAnsi="Gisha" w:cs="Gisha"/>
          <w:b/>
          <w:sz w:val="16"/>
          <w:szCs w:val="16"/>
        </w:rPr>
        <w:t>6</w:t>
      </w:r>
      <w:r w:rsidRPr="003605C7">
        <w:rPr>
          <w:rFonts w:ascii="Gisha" w:hAnsi="Gisha" w:cs="Gisha"/>
          <w:b/>
          <w:sz w:val="16"/>
          <w:szCs w:val="16"/>
        </w:rPr>
        <w:t xml:space="preserve">:  </w:t>
      </w:r>
      <w:r w:rsidR="005A0D99" w:rsidRPr="003605C7">
        <w:rPr>
          <w:rFonts w:ascii="Gisha" w:hAnsi="Gisha" w:cs="Gisha"/>
          <w:b/>
          <w:sz w:val="16"/>
          <w:szCs w:val="16"/>
        </w:rPr>
        <w:t>Spot Rate</w:t>
      </w:r>
      <w:r w:rsidR="00C46E27" w:rsidRPr="003605C7">
        <w:rPr>
          <w:rFonts w:ascii="Gisha" w:hAnsi="Gisha" w:cs="Gisha"/>
          <w:b/>
          <w:sz w:val="16"/>
          <w:szCs w:val="16"/>
        </w:rPr>
        <w:t xml:space="preserve"> Quotations</w:t>
      </w:r>
    </w:p>
    <w:p w14:paraId="542DF4D6" w14:textId="77777777" w:rsidR="00DD3FE1" w:rsidRPr="003605C7" w:rsidRDefault="00DD3FE1" w:rsidP="00426BD3">
      <w:pPr>
        <w:widowControl w:val="0"/>
        <w:spacing w:after="0" w:line="240" w:lineRule="auto"/>
        <w:rPr>
          <w:rFonts w:ascii="Gisha" w:hAnsi="Gisha" w:cs="Gisha"/>
          <w:b/>
          <w:sz w:val="16"/>
          <w:szCs w:val="16"/>
        </w:rPr>
      </w:pPr>
    </w:p>
    <w:tbl>
      <w:tblPr>
        <w:tblStyle w:val="TableGrid"/>
        <w:tblW w:w="10222" w:type="dxa"/>
        <w:tblInd w:w="-5" w:type="dxa"/>
        <w:tblLayout w:type="fixed"/>
        <w:tblLook w:val="04A0" w:firstRow="1" w:lastRow="0" w:firstColumn="1" w:lastColumn="0" w:noHBand="0" w:noVBand="1"/>
      </w:tblPr>
      <w:tblGrid>
        <w:gridCol w:w="1464"/>
        <w:gridCol w:w="941"/>
        <w:gridCol w:w="916"/>
        <w:gridCol w:w="925"/>
        <w:gridCol w:w="877"/>
        <w:gridCol w:w="997"/>
        <w:gridCol w:w="990"/>
        <w:gridCol w:w="1051"/>
        <w:gridCol w:w="1018"/>
        <w:gridCol w:w="1043"/>
      </w:tblGrid>
      <w:tr w:rsidR="006F0AA0" w:rsidRPr="003605C7" w14:paraId="6A72739B" w14:textId="77777777" w:rsidTr="006F0AA0">
        <w:tc>
          <w:tcPr>
            <w:tcW w:w="1464" w:type="dxa"/>
          </w:tcPr>
          <w:p w14:paraId="02169C8C" w14:textId="77777777" w:rsidR="00B8621F" w:rsidRPr="003605C7" w:rsidRDefault="00B8621F" w:rsidP="00426BD3">
            <w:pPr>
              <w:widowControl w:val="0"/>
              <w:rPr>
                <w:rFonts w:ascii="Gisha" w:hAnsi="Gisha" w:cs="Gisha"/>
                <w:sz w:val="16"/>
                <w:szCs w:val="16"/>
              </w:rPr>
            </w:pPr>
          </w:p>
        </w:tc>
        <w:tc>
          <w:tcPr>
            <w:tcW w:w="941" w:type="dxa"/>
          </w:tcPr>
          <w:p w14:paraId="3880626E" w14:textId="77777777" w:rsidR="00B8621F" w:rsidRPr="003605C7" w:rsidRDefault="00DB0157" w:rsidP="00426BD3">
            <w:pPr>
              <w:widowControl w:val="0"/>
              <w:jc w:val="center"/>
              <w:rPr>
                <w:rFonts w:ascii="Gisha" w:hAnsi="Gisha" w:cs="Gisha"/>
                <w:b/>
                <w:sz w:val="16"/>
                <w:szCs w:val="16"/>
              </w:rPr>
            </w:pPr>
            <w:r w:rsidRPr="003605C7">
              <w:rPr>
                <w:rFonts w:ascii="Gisha" w:hAnsi="Gisha" w:cs="Gisha"/>
                <w:b/>
                <w:sz w:val="16"/>
                <w:szCs w:val="16"/>
              </w:rPr>
              <w:t>CAD</w:t>
            </w:r>
            <w:r w:rsidR="00B8621F" w:rsidRPr="003605C7">
              <w:rPr>
                <w:rFonts w:ascii="Gisha" w:hAnsi="Gisha" w:cs="Gisha"/>
                <w:b/>
                <w:sz w:val="16"/>
                <w:szCs w:val="16"/>
              </w:rPr>
              <w:t>/</w:t>
            </w:r>
            <w:r w:rsidRPr="003605C7">
              <w:rPr>
                <w:rFonts w:ascii="Gisha" w:hAnsi="Gisha" w:cs="Gisha"/>
                <w:b/>
                <w:sz w:val="16"/>
                <w:szCs w:val="16"/>
              </w:rPr>
              <w:t>USD</w:t>
            </w:r>
          </w:p>
        </w:tc>
        <w:tc>
          <w:tcPr>
            <w:tcW w:w="916" w:type="dxa"/>
          </w:tcPr>
          <w:p w14:paraId="304CD8F3"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US</w:t>
            </w:r>
            <w:r w:rsidR="000830CE" w:rsidRPr="003605C7">
              <w:rPr>
                <w:rFonts w:ascii="Gisha" w:hAnsi="Gisha" w:cs="Gisha"/>
                <w:b/>
                <w:sz w:val="16"/>
                <w:szCs w:val="16"/>
              </w:rPr>
              <w:t>D</w:t>
            </w:r>
            <w:r w:rsidRPr="003605C7">
              <w:rPr>
                <w:rFonts w:ascii="Gisha" w:hAnsi="Gisha" w:cs="Gisha"/>
                <w:b/>
                <w:sz w:val="16"/>
                <w:szCs w:val="16"/>
              </w:rPr>
              <w:t>/EUR</w:t>
            </w:r>
          </w:p>
        </w:tc>
        <w:tc>
          <w:tcPr>
            <w:tcW w:w="925" w:type="dxa"/>
          </w:tcPr>
          <w:p w14:paraId="0F2BBB98"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US</w:t>
            </w:r>
            <w:r w:rsidR="000830CE" w:rsidRPr="003605C7">
              <w:rPr>
                <w:rFonts w:ascii="Gisha" w:hAnsi="Gisha" w:cs="Gisha"/>
                <w:b/>
                <w:sz w:val="16"/>
                <w:szCs w:val="16"/>
              </w:rPr>
              <w:t>D</w:t>
            </w:r>
            <w:r w:rsidRPr="003605C7">
              <w:rPr>
                <w:rFonts w:ascii="Gisha" w:hAnsi="Gisha" w:cs="Gisha"/>
                <w:b/>
                <w:sz w:val="16"/>
                <w:szCs w:val="16"/>
              </w:rPr>
              <w:t>/GBP</w:t>
            </w:r>
          </w:p>
        </w:tc>
        <w:tc>
          <w:tcPr>
            <w:tcW w:w="877" w:type="dxa"/>
          </w:tcPr>
          <w:p w14:paraId="1BC87D7A"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JPY/US</w:t>
            </w:r>
            <w:r w:rsidR="000830CE" w:rsidRPr="003605C7">
              <w:rPr>
                <w:rFonts w:ascii="Gisha" w:hAnsi="Gisha" w:cs="Gisha"/>
                <w:b/>
                <w:sz w:val="16"/>
                <w:szCs w:val="16"/>
              </w:rPr>
              <w:t>D</w:t>
            </w:r>
          </w:p>
        </w:tc>
        <w:tc>
          <w:tcPr>
            <w:tcW w:w="997" w:type="dxa"/>
          </w:tcPr>
          <w:p w14:paraId="75828131"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MXN/US</w:t>
            </w:r>
            <w:r w:rsidR="000830CE" w:rsidRPr="003605C7">
              <w:rPr>
                <w:rFonts w:ascii="Gisha" w:hAnsi="Gisha" w:cs="Gisha"/>
                <w:b/>
                <w:sz w:val="16"/>
                <w:szCs w:val="16"/>
              </w:rPr>
              <w:t>D</w:t>
            </w:r>
          </w:p>
        </w:tc>
        <w:tc>
          <w:tcPr>
            <w:tcW w:w="990" w:type="dxa"/>
          </w:tcPr>
          <w:p w14:paraId="2AA326C5"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CHF/US</w:t>
            </w:r>
            <w:r w:rsidR="006F0AA0" w:rsidRPr="003605C7">
              <w:rPr>
                <w:rFonts w:ascii="Gisha" w:hAnsi="Gisha" w:cs="Gisha"/>
                <w:b/>
                <w:sz w:val="16"/>
                <w:szCs w:val="16"/>
              </w:rPr>
              <w:t>D</w:t>
            </w:r>
          </w:p>
        </w:tc>
        <w:tc>
          <w:tcPr>
            <w:tcW w:w="1051" w:type="dxa"/>
          </w:tcPr>
          <w:p w14:paraId="501311AE"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US</w:t>
            </w:r>
            <w:r w:rsidR="006F0AA0" w:rsidRPr="003605C7">
              <w:rPr>
                <w:rFonts w:ascii="Gisha" w:hAnsi="Gisha" w:cs="Gisha"/>
                <w:b/>
                <w:sz w:val="16"/>
                <w:szCs w:val="16"/>
              </w:rPr>
              <w:t>D</w:t>
            </w:r>
            <w:r w:rsidRPr="003605C7">
              <w:rPr>
                <w:rFonts w:ascii="Gisha" w:hAnsi="Gisha" w:cs="Gisha"/>
                <w:b/>
                <w:sz w:val="16"/>
                <w:szCs w:val="16"/>
              </w:rPr>
              <w:t>/AUD</w:t>
            </w:r>
          </w:p>
        </w:tc>
        <w:tc>
          <w:tcPr>
            <w:tcW w:w="1018" w:type="dxa"/>
          </w:tcPr>
          <w:p w14:paraId="069A304F"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CNY/US</w:t>
            </w:r>
            <w:r w:rsidR="006F0AA0" w:rsidRPr="003605C7">
              <w:rPr>
                <w:rFonts w:ascii="Gisha" w:hAnsi="Gisha" w:cs="Gisha"/>
                <w:b/>
                <w:sz w:val="16"/>
                <w:szCs w:val="16"/>
              </w:rPr>
              <w:t>D</w:t>
            </w:r>
          </w:p>
        </w:tc>
        <w:tc>
          <w:tcPr>
            <w:tcW w:w="1043" w:type="dxa"/>
          </w:tcPr>
          <w:p w14:paraId="643BEFFC" w14:textId="77777777" w:rsidR="00B8621F" w:rsidRPr="003605C7" w:rsidRDefault="00B8621F" w:rsidP="00426BD3">
            <w:pPr>
              <w:widowControl w:val="0"/>
              <w:jc w:val="center"/>
              <w:rPr>
                <w:rFonts w:ascii="Gisha" w:hAnsi="Gisha" w:cs="Gisha"/>
                <w:b/>
                <w:sz w:val="16"/>
                <w:szCs w:val="16"/>
              </w:rPr>
            </w:pPr>
            <w:r w:rsidRPr="003605C7">
              <w:rPr>
                <w:rFonts w:ascii="Gisha" w:hAnsi="Gisha" w:cs="Gisha"/>
                <w:b/>
                <w:sz w:val="16"/>
                <w:szCs w:val="16"/>
              </w:rPr>
              <w:t>US</w:t>
            </w:r>
            <w:r w:rsidR="006F0AA0" w:rsidRPr="003605C7">
              <w:rPr>
                <w:rFonts w:ascii="Gisha" w:hAnsi="Gisha" w:cs="Gisha"/>
                <w:b/>
                <w:sz w:val="16"/>
                <w:szCs w:val="16"/>
              </w:rPr>
              <w:t>D</w:t>
            </w:r>
            <w:r w:rsidRPr="003605C7">
              <w:rPr>
                <w:rFonts w:ascii="Gisha" w:hAnsi="Gisha" w:cs="Gisha"/>
                <w:b/>
                <w:sz w:val="16"/>
                <w:szCs w:val="16"/>
              </w:rPr>
              <w:t>/NZD</w:t>
            </w:r>
          </w:p>
        </w:tc>
      </w:tr>
      <w:tr w:rsidR="006F0AA0" w:rsidRPr="003605C7" w14:paraId="02A173DC" w14:textId="77777777" w:rsidTr="006F0AA0">
        <w:tc>
          <w:tcPr>
            <w:tcW w:w="1464" w:type="dxa"/>
          </w:tcPr>
          <w:p w14:paraId="43C9F213" w14:textId="77777777" w:rsidR="00B8621F" w:rsidRPr="003605C7" w:rsidRDefault="00B8621F" w:rsidP="00426BD3">
            <w:pPr>
              <w:widowControl w:val="0"/>
              <w:rPr>
                <w:rFonts w:ascii="Gisha" w:hAnsi="Gisha" w:cs="Gisha"/>
                <w:b/>
                <w:sz w:val="16"/>
                <w:szCs w:val="16"/>
              </w:rPr>
            </w:pPr>
            <w:r w:rsidRPr="003605C7">
              <w:rPr>
                <w:rFonts w:ascii="Gisha" w:hAnsi="Gisha" w:cs="Gisha"/>
                <w:b/>
                <w:sz w:val="16"/>
                <w:szCs w:val="16"/>
              </w:rPr>
              <w:t>Today</w:t>
            </w:r>
          </w:p>
        </w:tc>
        <w:tc>
          <w:tcPr>
            <w:tcW w:w="941" w:type="dxa"/>
          </w:tcPr>
          <w:p w14:paraId="3558AAE7" w14:textId="77777777" w:rsidR="00B8621F" w:rsidRPr="003605C7" w:rsidRDefault="00DB0157" w:rsidP="00426BD3">
            <w:pPr>
              <w:widowControl w:val="0"/>
              <w:jc w:val="right"/>
              <w:rPr>
                <w:rFonts w:ascii="Gisha" w:hAnsi="Gisha" w:cs="Gisha"/>
                <w:sz w:val="16"/>
                <w:szCs w:val="16"/>
              </w:rPr>
            </w:pPr>
            <w:r w:rsidRPr="003605C7">
              <w:rPr>
                <w:rFonts w:ascii="Gisha" w:hAnsi="Gisha" w:cs="Gisha"/>
                <w:sz w:val="16"/>
                <w:szCs w:val="16"/>
              </w:rPr>
              <w:t>1.2486</w:t>
            </w:r>
          </w:p>
        </w:tc>
        <w:tc>
          <w:tcPr>
            <w:tcW w:w="916" w:type="dxa"/>
          </w:tcPr>
          <w:p w14:paraId="25A13E41"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1.2074</w:t>
            </w:r>
          </w:p>
        </w:tc>
        <w:tc>
          <w:tcPr>
            <w:tcW w:w="925" w:type="dxa"/>
          </w:tcPr>
          <w:p w14:paraId="35DE1164"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1.38775</w:t>
            </w:r>
          </w:p>
        </w:tc>
        <w:tc>
          <w:tcPr>
            <w:tcW w:w="877" w:type="dxa"/>
          </w:tcPr>
          <w:p w14:paraId="234DF1A3"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107.555</w:t>
            </w:r>
          </w:p>
        </w:tc>
        <w:tc>
          <w:tcPr>
            <w:tcW w:w="997" w:type="dxa"/>
          </w:tcPr>
          <w:p w14:paraId="003BB88F"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19.837</w:t>
            </w:r>
          </w:p>
        </w:tc>
        <w:tc>
          <w:tcPr>
            <w:tcW w:w="990" w:type="dxa"/>
          </w:tcPr>
          <w:p w14:paraId="0E23FE39"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0.9147</w:t>
            </w:r>
          </w:p>
        </w:tc>
        <w:tc>
          <w:tcPr>
            <w:tcW w:w="1051" w:type="dxa"/>
          </w:tcPr>
          <w:p w14:paraId="15DC93FF"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0.7743</w:t>
            </w:r>
          </w:p>
        </w:tc>
        <w:tc>
          <w:tcPr>
            <w:tcW w:w="1018" w:type="dxa"/>
          </w:tcPr>
          <w:p w14:paraId="4A2663D3"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6.4894</w:t>
            </w:r>
          </w:p>
        </w:tc>
        <w:tc>
          <w:tcPr>
            <w:tcW w:w="1043" w:type="dxa"/>
          </w:tcPr>
          <w:p w14:paraId="3DD07EE9"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0.7185</w:t>
            </w:r>
          </w:p>
        </w:tc>
      </w:tr>
      <w:tr w:rsidR="006F0AA0" w:rsidRPr="003605C7" w14:paraId="127FF3D3" w14:textId="77777777" w:rsidTr="006F0AA0">
        <w:tc>
          <w:tcPr>
            <w:tcW w:w="1464" w:type="dxa"/>
          </w:tcPr>
          <w:p w14:paraId="06E66FC7" w14:textId="77777777" w:rsidR="00B8621F" w:rsidRPr="003605C7" w:rsidRDefault="00B8621F" w:rsidP="00426BD3">
            <w:pPr>
              <w:widowControl w:val="0"/>
              <w:rPr>
                <w:rFonts w:ascii="Gisha" w:hAnsi="Gisha" w:cs="Gisha"/>
                <w:b/>
                <w:sz w:val="16"/>
                <w:szCs w:val="16"/>
              </w:rPr>
            </w:pPr>
            <w:r w:rsidRPr="003605C7">
              <w:rPr>
                <w:rFonts w:ascii="Gisha" w:hAnsi="Gisha" w:cs="Gisha"/>
                <w:b/>
                <w:sz w:val="16"/>
                <w:szCs w:val="16"/>
              </w:rPr>
              <w:t xml:space="preserve">Week </w:t>
            </w:r>
            <w:r w:rsidR="002623F8">
              <w:rPr>
                <w:rFonts w:ascii="Gisha" w:hAnsi="Gisha" w:cs="Gisha"/>
                <w:b/>
                <w:sz w:val="16"/>
                <w:szCs w:val="16"/>
              </w:rPr>
              <w:t>a</w:t>
            </w:r>
            <w:r w:rsidRPr="003605C7">
              <w:rPr>
                <w:rFonts w:ascii="Gisha" w:hAnsi="Gisha" w:cs="Gisha"/>
                <w:b/>
                <w:sz w:val="16"/>
                <w:szCs w:val="16"/>
              </w:rPr>
              <w:t>go</w:t>
            </w:r>
          </w:p>
        </w:tc>
        <w:tc>
          <w:tcPr>
            <w:tcW w:w="941" w:type="dxa"/>
          </w:tcPr>
          <w:p w14:paraId="515AE941" w14:textId="77777777" w:rsidR="00B8621F" w:rsidRPr="003605C7" w:rsidRDefault="00DB0157" w:rsidP="00426BD3">
            <w:pPr>
              <w:widowControl w:val="0"/>
              <w:jc w:val="right"/>
              <w:rPr>
                <w:rFonts w:ascii="Gisha" w:hAnsi="Gisha" w:cs="Gisha"/>
                <w:sz w:val="16"/>
                <w:szCs w:val="16"/>
              </w:rPr>
            </w:pPr>
            <w:r w:rsidRPr="003605C7">
              <w:rPr>
                <w:rFonts w:ascii="Gisha" w:hAnsi="Gisha" w:cs="Gisha"/>
                <w:sz w:val="16"/>
                <w:szCs w:val="16"/>
              </w:rPr>
              <w:t>1.2506</w:t>
            </w:r>
          </w:p>
        </w:tc>
        <w:tc>
          <w:tcPr>
            <w:tcW w:w="916" w:type="dxa"/>
          </w:tcPr>
          <w:p w14:paraId="27B349C8"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1.1985</w:t>
            </w:r>
          </w:p>
        </w:tc>
        <w:tc>
          <w:tcPr>
            <w:tcW w:w="925" w:type="dxa"/>
          </w:tcPr>
          <w:p w14:paraId="24224CC8"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1.38315</w:t>
            </w:r>
          </w:p>
        </w:tc>
        <w:tc>
          <w:tcPr>
            <w:tcW w:w="877" w:type="dxa"/>
          </w:tcPr>
          <w:p w14:paraId="52E8674D"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108.785</w:t>
            </w:r>
          </w:p>
        </w:tc>
        <w:tc>
          <w:tcPr>
            <w:tcW w:w="997" w:type="dxa"/>
          </w:tcPr>
          <w:p w14:paraId="38CFDC39"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19.932</w:t>
            </w:r>
          </w:p>
        </w:tc>
        <w:tc>
          <w:tcPr>
            <w:tcW w:w="990" w:type="dxa"/>
          </w:tcPr>
          <w:p w14:paraId="19405C16"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0.920</w:t>
            </w:r>
            <w:r w:rsidR="00DB0157" w:rsidRPr="003605C7">
              <w:rPr>
                <w:rFonts w:ascii="Gisha" w:hAnsi="Gisha" w:cs="Gisha"/>
                <w:sz w:val="16"/>
                <w:szCs w:val="16"/>
              </w:rPr>
              <w:t>2</w:t>
            </w:r>
          </w:p>
        </w:tc>
        <w:tc>
          <w:tcPr>
            <w:tcW w:w="1051" w:type="dxa"/>
          </w:tcPr>
          <w:p w14:paraId="5519889D"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0.7734</w:t>
            </w:r>
          </w:p>
        </w:tc>
        <w:tc>
          <w:tcPr>
            <w:tcW w:w="1018" w:type="dxa"/>
          </w:tcPr>
          <w:p w14:paraId="4F9AD9F5"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6.5296</w:t>
            </w:r>
          </w:p>
        </w:tc>
        <w:tc>
          <w:tcPr>
            <w:tcW w:w="1043" w:type="dxa"/>
          </w:tcPr>
          <w:p w14:paraId="02A86D91"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0.7143</w:t>
            </w:r>
          </w:p>
        </w:tc>
      </w:tr>
      <w:tr w:rsidR="006F0AA0" w:rsidRPr="003605C7" w14:paraId="60DF5610" w14:textId="77777777" w:rsidTr="006F0AA0">
        <w:tc>
          <w:tcPr>
            <w:tcW w:w="1464" w:type="dxa"/>
          </w:tcPr>
          <w:p w14:paraId="51B99635" w14:textId="77777777" w:rsidR="00B8621F" w:rsidRPr="003605C7" w:rsidRDefault="00B8621F" w:rsidP="00426BD3">
            <w:pPr>
              <w:widowControl w:val="0"/>
              <w:rPr>
                <w:rFonts w:ascii="Gisha" w:hAnsi="Gisha" w:cs="Gisha"/>
                <w:b/>
                <w:sz w:val="16"/>
                <w:szCs w:val="16"/>
              </w:rPr>
            </w:pPr>
            <w:r w:rsidRPr="003605C7">
              <w:rPr>
                <w:rFonts w:ascii="Gisha" w:hAnsi="Gisha" w:cs="Gisha"/>
                <w:b/>
                <w:sz w:val="16"/>
                <w:szCs w:val="16"/>
              </w:rPr>
              <w:t xml:space="preserve">Four </w:t>
            </w:r>
            <w:r w:rsidR="002623F8">
              <w:rPr>
                <w:rFonts w:ascii="Gisha" w:hAnsi="Gisha" w:cs="Gisha"/>
                <w:b/>
                <w:sz w:val="16"/>
                <w:szCs w:val="16"/>
              </w:rPr>
              <w:t>w</w:t>
            </w:r>
            <w:r w:rsidRPr="003605C7">
              <w:rPr>
                <w:rFonts w:ascii="Gisha" w:hAnsi="Gisha" w:cs="Gisha"/>
                <w:b/>
                <w:sz w:val="16"/>
                <w:szCs w:val="16"/>
              </w:rPr>
              <w:t xml:space="preserve">eeks </w:t>
            </w:r>
            <w:r w:rsidR="002623F8">
              <w:rPr>
                <w:rFonts w:ascii="Gisha" w:hAnsi="Gisha" w:cs="Gisha"/>
                <w:b/>
                <w:sz w:val="16"/>
                <w:szCs w:val="16"/>
              </w:rPr>
              <w:t>a</w:t>
            </w:r>
            <w:r w:rsidRPr="003605C7">
              <w:rPr>
                <w:rFonts w:ascii="Gisha" w:hAnsi="Gisha" w:cs="Gisha"/>
                <w:b/>
                <w:sz w:val="16"/>
                <w:szCs w:val="16"/>
              </w:rPr>
              <w:t>go</w:t>
            </w:r>
          </w:p>
        </w:tc>
        <w:tc>
          <w:tcPr>
            <w:tcW w:w="941" w:type="dxa"/>
          </w:tcPr>
          <w:p w14:paraId="57C454B5" w14:textId="77777777" w:rsidR="00B8621F" w:rsidRPr="003605C7" w:rsidRDefault="00DB0157" w:rsidP="00426BD3">
            <w:pPr>
              <w:widowControl w:val="0"/>
              <w:jc w:val="right"/>
              <w:rPr>
                <w:rFonts w:ascii="Gisha" w:hAnsi="Gisha" w:cs="Gisha"/>
                <w:sz w:val="16"/>
                <w:szCs w:val="16"/>
              </w:rPr>
            </w:pPr>
            <w:r w:rsidRPr="003605C7">
              <w:rPr>
                <w:rFonts w:ascii="Gisha" w:hAnsi="Gisha" w:cs="Gisha"/>
                <w:sz w:val="16"/>
                <w:szCs w:val="16"/>
              </w:rPr>
              <w:t>1.2578</w:t>
            </w:r>
          </w:p>
        </w:tc>
        <w:tc>
          <w:tcPr>
            <w:tcW w:w="916" w:type="dxa"/>
          </w:tcPr>
          <w:p w14:paraId="21F27B59"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1.1798</w:t>
            </w:r>
          </w:p>
        </w:tc>
        <w:tc>
          <w:tcPr>
            <w:tcW w:w="925" w:type="dxa"/>
          </w:tcPr>
          <w:p w14:paraId="6E72C5C5"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1.3789</w:t>
            </w:r>
            <w:r w:rsidR="00DB0157" w:rsidRPr="003605C7">
              <w:rPr>
                <w:rFonts w:ascii="Gisha" w:hAnsi="Gisha" w:cs="Gisha"/>
                <w:sz w:val="16"/>
                <w:szCs w:val="16"/>
              </w:rPr>
              <w:t>0</w:t>
            </w:r>
          </w:p>
        </w:tc>
        <w:tc>
          <w:tcPr>
            <w:tcW w:w="877" w:type="dxa"/>
          </w:tcPr>
          <w:p w14:paraId="4419F87F"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108.655</w:t>
            </w:r>
          </w:p>
        </w:tc>
        <w:tc>
          <w:tcPr>
            <w:tcW w:w="997" w:type="dxa"/>
          </w:tcPr>
          <w:p w14:paraId="335F0990"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20.594</w:t>
            </w:r>
          </w:p>
        </w:tc>
        <w:tc>
          <w:tcPr>
            <w:tcW w:w="990" w:type="dxa"/>
          </w:tcPr>
          <w:p w14:paraId="5FFEA297"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0.9391</w:t>
            </w:r>
          </w:p>
        </w:tc>
        <w:tc>
          <w:tcPr>
            <w:tcW w:w="1051" w:type="dxa"/>
          </w:tcPr>
          <w:p w14:paraId="46B06D6C"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0.7637</w:t>
            </w:r>
          </w:p>
        </w:tc>
        <w:tc>
          <w:tcPr>
            <w:tcW w:w="1018" w:type="dxa"/>
          </w:tcPr>
          <w:p w14:paraId="796297A8"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6.5423</w:t>
            </w:r>
          </w:p>
        </w:tc>
        <w:tc>
          <w:tcPr>
            <w:tcW w:w="1043" w:type="dxa"/>
          </w:tcPr>
          <w:p w14:paraId="5660F68D" w14:textId="77777777" w:rsidR="00B8621F" w:rsidRPr="003605C7" w:rsidRDefault="001D2376" w:rsidP="00426BD3">
            <w:pPr>
              <w:widowControl w:val="0"/>
              <w:jc w:val="right"/>
              <w:rPr>
                <w:rFonts w:ascii="Gisha" w:hAnsi="Gisha" w:cs="Gisha"/>
                <w:sz w:val="16"/>
                <w:szCs w:val="16"/>
              </w:rPr>
            </w:pPr>
            <w:r w:rsidRPr="003605C7">
              <w:rPr>
                <w:rFonts w:ascii="Gisha" w:hAnsi="Gisha" w:cs="Gisha"/>
                <w:sz w:val="16"/>
                <w:szCs w:val="16"/>
              </w:rPr>
              <w:t>0.7003</w:t>
            </w:r>
          </w:p>
        </w:tc>
      </w:tr>
      <w:tr w:rsidR="00B8621F" w:rsidRPr="003605C7" w14:paraId="51E1BECF" w14:textId="77777777" w:rsidTr="006F0AA0">
        <w:tc>
          <w:tcPr>
            <w:tcW w:w="10222" w:type="dxa"/>
            <w:gridSpan w:val="10"/>
          </w:tcPr>
          <w:p w14:paraId="72F591A8" w14:textId="77777777" w:rsidR="00B8621F" w:rsidRPr="003605C7" w:rsidRDefault="00B8621F" w:rsidP="00426BD3">
            <w:pPr>
              <w:widowControl w:val="0"/>
              <w:rPr>
                <w:rFonts w:ascii="Gisha" w:hAnsi="Gisha" w:cs="Gisha"/>
                <w:sz w:val="16"/>
                <w:szCs w:val="16"/>
              </w:rPr>
            </w:pPr>
            <w:r w:rsidRPr="003605C7">
              <w:rPr>
                <w:rFonts w:ascii="Gisha" w:hAnsi="Gisha" w:cs="Gisha"/>
                <w:sz w:val="16"/>
                <w:szCs w:val="16"/>
              </w:rPr>
              <w:t>Source:  Royal Bank of Canada, April 21, 2021</w:t>
            </w:r>
          </w:p>
        </w:tc>
      </w:tr>
    </w:tbl>
    <w:p w14:paraId="5C61F0E0" w14:textId="77777777" w:rsidR="00B8621F" w:rsidRDefault="00B8621F" w:rsidP="00426BD3">
      <w:pPr>
        <w:widowControl w:val="0"/>
        <w:spacing w:after="0" w:line="240" w:lineRule="auto"/>
        <w:rPr>
          <w:rFonts w:ascii="Gisha" w:hAnsi="Gisha" w:cs="Gisha"/>
          <w:b/>
          <w:sz w:val="24"/>
          <w:szCs w:val="24"/>
        </w:rPr>
      </w:pPr>
    </w:p>
    <w:p w14:paraId="3462ADDF" w14:textId="44452F86" w:rsidR="00C46E27" w:rsidRDefault="003605C7" w:rsidP="00426BD3">
      <w:pPr>
        <w:widowControl w:val="0"/>
        <w:spacing w:after="0" w:line="240" w:lineRule="auto"/>
        <w:rPr>
          <w:rFonts w:ascii="Gisha" w:hAnsi="Gisha" w:cs="Gisha"/>
          <w:sz w:val="24"/>
          <w:szCs w:val="24"/>
        </w:rPr>
      </w:pPr>
      <w:r>
        <w:rPr>
          <w:rFonts w:ascii="Gisha" w:hAnsi="Gisha" w:cs="Gisha"/>
          <w:sz w:val="24"/>
          <w:szCs w:val="24"/>
        </w:rPr>
        <w:t>Again, t</w:t>
      </w:r>
      <w:r w:rsidR="000830CE">
        <w:rPr>
          <w:rFonts w:ascii="Gisha" w:hAnsi="Gisha" w:cs="Gisha"/>
          <w:sz w:val="24"/>
          <w:szCs w:val="24"/>
        </w:rPr>
        <w:t xml:space="preserve">he </w:t>
      </w:r>
      <w:r w:rsidR="00DB0157">
        <w:rPr>
          <w:rFonts w:ascii="Gisha" w:hAnsi="Gisha" w:cs="Gisha"/>
          <w:sz w:val="24"/>
          <w:szCs w:val="24"/>
        </w:rPr>
        <w:t xml:space="preserve">spot </w:t>
      </w:r>
      <w:r w:rsidR="000830CE">
        <w:rPr>
          <w:rFonts w:ascii="Gisha" w:hAnsi="Gisha" w:cs="Gisha"/>
          <w:sz w:val="24"/>
          <w:szCs w:val="24"/>
        </w:rPr>
        <w:t xml:space="preserve">rate quotation of </w:t>
      </w:r>
      <w:r w:rsidR="00DB0157">
        <w:rPr>
          <w:rFonts w:ascii="Gisha" w:hAnsi="Gisha" w:cs="Gisha"/>
          <w:sz w:val="24"/>
          <w:szCs w:val="24"/>
        </w:rPr>
        <w:t>1.2486</w:t>
      </w:r>
      <w:r w:rsidR="000830CE">
        <w:rPr>
          <w:rFonts w:ascii="Gisha" w:hAnsi="Gisha" w:cs="Gisha"/>
          <w:sz w:val="24"/>
          <w:szCs w:val="24"/>
        </w:rPr>
        <w:t xml:space="preserve"> </w:t>
      </w:r>
      <w:r w:rsidR="00DB0157">
        <w:rPr>
          <w:rFonts w:ascii="Gisha" w:hAnsi="Gisha" w:cs="Gisha"/>
          <w:sz w:val="24"/>
          <w:szCs w:val="24"/>
        </w:rPr>
        <w:t>CAD</w:t>
      </w:r>
      <w:r w:rsidR="006F0AA0">
        <w:rPr>
          <w:rFonts w:ascii="Gisha" w:hAnsi="Gisha" w:cs="Gisha"/>
          <w:sz w:val="24"/>
          <w:szCs w:val="24"/>
        </w:rPr>
        <w:t>/</w:t>
      </w:r>
      <w:r w:rsidR="00DB0157">
        <w:rPr>
          <w:rFonts w:ascii="Gisha" w:hAnsi="Gisha" w:cs="Gisha"/>
          <w:sz w:val="24"/>
          <w:szCs w:val="24"/>
        </w:rPr>
        <w:t>USD</w:t>
      </w:r>
      <w:r w:rsidR="006F0AA0">
        <w:rPr>
          <w:rFonts w:ascii="Gisha" w:hAnsi="Gisha" w:cs="Gisha"/>
          <w:sz w:val="24"/>
          <w:szCs w:val="24"/>
        </w:rPr>
        <w:t xml:space="preserve"> </w:t>
      </w:r>
      <w:r w:rsidR="00D8225C">
        <w:rPr>
          <w:rFonts w:ascii="Gisha" w:hAnsi="Gisha" w:cs="Gisha"/>
          <w:sz w:val="24"/>
          <w:szCs w:val="24"/>
        </w:rPr>
        <w:t xml:space="preserve">in Exhibit </w:t>
      </w:r>
      <w:r>
        <w:rPr>
          <w:rFonts w:ascii="Gisha" w:hAnsi="Gisha" w:cs="Gisha"/>
          <w:sz w:val="24"/>
          <w:szCs w:val="24"/>
        </w:rPr>
        <w:t>5</w:t>
      </w:r>
      <w:r w:rsidR="00D8225C">
        <w:rPr>
          <w:rFonts w:ascii="Gisha" w:hAnsi="Gisha" w:cs="Gisha"/>
          <w:sz w:val="24"/>
          <w:szCs w:val="24"/>
        </w:rPr>
        <w:t xml:space="preserve"> </w:t>
      </w:r>
      <w:r w:rsidR="006F0AA0">
        <w:rPr>
          <w:rFonts w:ascii="Gisha" w:hAnsi="Gisha" w:cs="Gisha"/>
          <w:sz w:val="24"/>
          <w:szCs w:val="24"/>
        </w:rPr>
        <w:t>mean</w:t>
      </w:r>
      <w:r w:rsidR="00A91738">
        <w:rPr>
          <w:rFonts w:ascii="Gisha" w:hAnsi="Gisha" w:cs="Gisha"/>
          <w:sz w:val="24"/>
          <w:szCs w:val="24"/>
        </w:rPr>
        <w:t>s</w:t>
      </w:r>
      <w:r w:rsidR="006F0AA0">
        <w:rPr>
          <w:rFonts w:ascii="Gisha" w:hAnsi="Gisha" w:cs="Gisha"/>
          <w:sz w:val="24"/>
          <w:szCs w:val="24"/>
        </w:rPr>
        <w:t xml:space="preserve"> 1 </w:t>
      </w:r>
      <w:r w:rsidR="00DB0157">
        <w:rPr>
          <w:rFonts w:ascii="Gisha" w:hAnsi="Gisha" w:cs="Gisha"/>
          <w:sz w:val="24"/>
          <w:szCs w:val="24"/>
        </w:rPr>
        <w:t>USD</w:t>
      </w:r>
      <w:r w:rsidR="006F0AA0">
        <w:rPr>
          <w:rFonts w:ascii="Gisha" w:hAnsi="Gisha" w:cs="Gisha"/>
          <w:sz w:val="24"/>
          <w:szCs w:val="24"/>
        </w:rPr>
        <w:t xml:space="preserve"> </w:t>
      </w:r>
      <w:r w:rsidR="00F2308B">
        <w:rPr>
          <w:rFonts w:ascii="Gisha" w:hAnsi="Gisha" w:cs="Gisha"/>
          <w:sz w:val="24"/>
          <w:szCs w:val="24"/>
        </w:rPr>
        <w:t>w</w:t>
      </w:r>
      <w:r w:rsidR="001E3E58">
        <w:rPr>
          <w:rFonts w:ascii="Gisha" w:hAnsi="Gisha" w:cs="Gisha"/>
          <w:sz w:val="24"/>
          <w:szCs w:val="24"/>
        </w:rPr>
        <w:t>ould</w:t>
      </w:r>
      <w:r w:rsidR="006F0AA0">
        <w:rPr>
          <w:rFonts w:ascii="Gisha" w:hAnsi="Gisha" w:cs="Gisha"/>
          <w:sz w:val="24"/>
          <w:szCs w:val="24"/>
        </w:rPr>
        <w:t xml:space="preserve"> </w:t>
      </w:r>
      <w:r w:rsidR="004E2A4C">
        <w:rPr>
          <w:rFonts w:ascii="Gisha" w:hAnsi="Gisha" w:cs="Gisha"/>
          <w:sz w:val="24"/>
          <w:szCs w:val="24"/>
        </w:rPr>
        <w:t>buy</w:t>
      </w:r>
      <w:r w:rsidR="00DB0157">
        <w:rPr>
          <w:rFonts w:ascii="Gisha" w:hAnsi="Gisha" w:cs="Gisha"/>
          <w:sz w:val="24"/>
          <w:szCs w:val="24"/>
        </w:rPr>
        <w:t xml:space="preserve"> 1.2486</w:t>
      </w:r>
      <w:r w:rsidR="006F0AA0">
        <w:rPr>
          <w:rFonts w:ascii="Gisha" w:hAnsi="Gisha" w:cs="Gisha"/>
          <w:sz w:val="24"/>
          <w:szCs w:val="24"/>
        </w:rPr>
        <w:t xml:space="preserve"> </w:t>
      </w:r>
      <w:r w:rsidR="00D8225C">
        <w:rPr>
          <w:rFonts w:ascii="Gisha" w:hAnsi="Gisha" w:cs="Gisha"/>
          <w:sz w:val="24"/>
          <w:szCs w:val="24"/>
        </w:rPr>
        <w:t>CAD</w:t>
      </w:r>
      <w:r>
        <w:rPr>
          <w:rFonts w:ascii="Gisha" w:hAnsi="Gisha" w:cs="Gisha"/>
          <w:sz w:val="24"/>
          <w:szCs w:val="24"/>
        </w:rPr>
        <w:t xml:space="preserve"> today</w:t>
      </w:r>
      <w:r w:rsidR="006F0AA0">
        <w:rPr>
          <w:rFonts w:ascii="Gisha" w:hAnsi="Gisha" w:cs="Gisha"/>
          <w:sz w:val="24"/>
          <w:szCs w:val="24"/>
        </w:rPr>
        <w:t>.</w:t>
      </w:r>
      <w:r w:rsidR="00A91738">
        <w:rPr>
          <w:rFonts w:ascii="Gisha" w:hAnsi="Gisha" w:cs="Gisha"/>
          <w:sz w:val="24"/>
          <w:szCs w:val="24"/>
        </w:rPr>
        <w:t xml:space="preserve">  </w:t>
      </w:r>
      <w:r w:rsidR="00C46E27">
        <w:rPr>
          <w:rFonts w:ascii="Gisha" w:hAnsi="Gisha" w:cs="Gisha"/>
          <w:sz w:val="24"/>
          <w:szCs w:val="24"/>
        </w:rPr>
        <w:t>The spot</w:t>
      </w:r>
      <w:r w:rsidR="004E2A4C">
        <w:rPr>
          <w:rFonts w:ascii="Gisha" w:hAnsi="Gisha" w:cs="Gisha"/>
          <w:sz w:val="24"/>
          <w:szCs w:val="24"/>
        </w:rPr>
        <w:t xml:space="preserve"> </w:t>
      </w:r>
      <w:r w:rsidR="00C46E27">
        <w:rPr>
          <w:rFonts w:ascii="Gisha" w:hAnsi="Gisha" w:cs="Gisha"/>
          <w:sz w:val="24"/>
          <w:szCs w:val="24"/>
        </w:rPr>
        <w:t xml:space="preserve">rate has fallen over the last four weeks, so the USD is depreciating against the CAD as it can be exchanged for fewer CAD.  If the spot rate increased, the USD would be appreciating against the CAD as it </w:t>
      </w:r>
      <w:r w:rsidR="0017459B">
        <w:rPr>
          <w:rFonts w:ascii="Gisha" w:hAnsi="Gisha" w:cs="Gisha"/>
          <w:sz w:val="24"/>
          <w:szCs w:val="24"/>
        </w:rPr>
        <w:t>can</w:t>
      </w:r>
      <w:r w:rsidR="00C46E27">
        <w:rPr>
          <w:rFonts w:ascii="Gisha" w:hAnsi="Gisha" w:cs="Gisha"/>
          <w:sz w:val="24"/>
          <w:szCs w:val="24"/>
        </w:rPr>
        <w:t xml:space="preserve"> be exchange</w:t>
      </w:r>
      <w:r w:rsidR="00635648">
        <w:rPr>
          <w:rFonts w:ascii="Gisha" w:hAnsi="Gisha" w:cs="Gisha"/>
          <w:sz w:val="24"/>
          <w:szCs w:val="24"/>
        </w:rPr>
        <w:t>d</w:t>
      </w:r>
      <w:r w:rsidR="00C46E27">
        <w:rPr>
          <w:rFonts w:ascii="Gisha" w:hAnsi="Gisha" w:cs="Gisha"/>
          <w:sz w:val="24"/>
          <w:szCs w:val="24"/>
        </w:rPr>
        <w:t xml:space="preserve"> for more CAD.  </w:t>
      </w:r>
    </w:p>
    <w:p w14:paraId="48B51E73" w14:textId="77777777" w:rsidR="00C46E27" w:rsidRDefault="00C46E27" w:rsidP="00426BD3">
      <w:pPr>
        <w:widowControl w:val="0"/>
        <w:spacing w:after="0" w:line="240" w:lineRule="auto"/>
        <w:rPr>
          <w:rFonts w:ascii="Gisha" w:hAnsi="Gisha" w:cs="Gisha"/>
          <w:sz w:val="24"/>
          <w:szCs w:val="24"/>
        </w:rPr>
      </w:pPr>
    </w:p>
    <w:p w14:paraId="675E04D5" w14:textId="55D781BF" w:rsidR="00CF23FF" w:rsidRDefault="00D8225C" w:rsidP="00426BD3">
      <w:pPr>
        <w:widowControl w:val="0"/>
        <w:spacing w:after="0" w:line="240" w:lineRule="auto"/>
        <w:rPr>
          <w:rFonts w:ascii="Gisha" w:hAnsi="Gisha" w:cs="Gisha"/>
          <w:sz w:val="24"/>
          <w:szCs w:val="24"/>
        </w:rPr>
      </w:pPr>
      <w:r>
        <w:rPr>
          <w:rFonts w:ascii="Gisha" w:hAnsi="Gisha" w:cs="Gisha"/>
          <w:sz w:val="24"/>
          <w:szCs w:val="24"/>
        </w:rPr>
        <w:t xml:space="preserve">If a Canadian company earned USD 10,000 in the U.S., it could convert </w:t>
      </w:r>
      <w:r w:rsidR="006E2F89">
        <w:rPr>
          <w:rFonts w:ascii="Gisha" w:hAnsi="Gisha" w:cs="Gisha"/>
          <w:sz w:val="24"/>
          <w:szCs w:val="24"/>
        </w:rPr>
        <w:t xml:space="preserve">this </w:t>
      </w:r>
      <w:r w:rsidR="001E3E58">
        <w:rPr>
          <w:rFonts w:ascii="Gisha" w:hAnsi="Gisha" w:cs="Gisha"/>
          <w:sz w:val="24"/>
          <w:szCs w:val="24"/>
        </w:rPr>
        <w:t xml:space="preserve">profit </w:t>
      </w:r>
      <w:r>
        <w:rPr>
          <w:rFonts w:ascii="Gisha" w:hAnsi="Gisha" w:cs="Gisha"/>
          <w:sz w:val="24"/>
          <w:szCs w:val="24"/>
        </w:rPr>
        <w:t>into CAD 12,486</w:t>
      </w:r>
      <w:r w:rsidR="00C46E27">
        <w:rPr>
          <w:rFonts w:ascii="Gisha" w:hAnsi="Gisha" w:cs="Gisha"/>
          <w:sz w:val="24"/>
          <w:szCs w:val="24"/>
        </w:rPr>
        <w:t xml:space="preserve"> (i.e. 10,000 x 1.2486)</w:t>
      </w:r>
      <w:r w:rsidR="00B14C0A">
        <w:rPr>
          <w:rFonts w:ascii="Gisha" w:hAnsi="Gisha" w:cs="Gisha"/>
          <w:sz w:val="24"/>
          <w:szCs w:val="24"/>
        </w:rPr>
        <w:t>.</w:t>
      </w:r>
      <w:r>
        <w:rPr>
          <w:rFonts w:ascii="Gisha" w:hAnsi="Gisha" w:cs="Gisha"/>
          <w:sz w:val="24"/>
          <w:szCs w:val="24"/>
        </w:rPr>
        <w:t xml:space="preserve">  </w:t>
      </w:r>
      <w:r w:rsidR="00B14C0A">
        <w:rPr>
          <w:rFonts w:ascii="Gisha" w:hAnsi="Gisha" w:cs="Gisha"/>
          <w:sz w:val="24"/>
          <w:szCs w:val="24"/>
        </w:rPr>
        <w:t xml:space="preserve">But what if a U.S. company earned CAD 10,000 in Canada and wanted to convert it to USD?  The spot rate of 1.2486 </w:t>
      </w:r>
      <w:r w:rsidR="00CF23FF">
        <w:rPr>
          <w:rFonts w:ascii="Gisha" w:hAnsi="Gisha" w:cs="Gisha"/>
          <w:sz w:val="24"/>
          <w:szCs w:val="24"/>
        </w:rPr>
        <w:t xml:space="preserve">is </w:t>
      </w:r>
      <w:r w:rsidR="006E2F89">
        <w:rPr>
          <w:rFonts w:ascii="Gisha" w:hAnsi="Gisha" w:cs="Gisha"/>
          <w:sz w:val="24"/>
          <w:szCs w:val="24"/>
        </w:rPr>
        <w:t xml:space="preserve">less </w:t>
      </w:r>
      <w:r w:rsidR="00AF30E7">
        <w:rPr>
          <w:rFonts w:ascii="Gisha" w:hAnsi="Gisha" w:cs="Gisha"/>
          <w:sz w:val="24"/>
          <w:szCs w:val="24"/>
        </w:rPr>
        <w:t xml:space="preserve">useful </w:t>
      </w:r>
      <w:r w:rsidR="00B14C0A">
        <w:rPr>
          <w:rFonts w:ascii="Gisha" w:hAnsi="Gisha" w:cs="Gisha"/>
          <w:sz w:val="24"/>
          <w:szCs w:val="24"/>
        </w:rPr>
        <w:t>as the company</w:t>
      </w:r>
      <w:r w:rsidR="00AF30E7">
        <w:rPr>
          <w:rFonts w:ascii="Gisha" w:hAnsi="Gisha" w:cs="Gisha"/>
          <w:sz w:val="24"/>
          <w:szCs w:val="24"/>
        </w:rPr>
        <w:t xml:space="preserve"> needs </w:t>
      </w:r>
      <w:r w:rsidR="00B14C0A">
        <w:rPr>
          <w:rFonts w:ascii="Gisha" w:hAnsi="Gisha" w:cs="Gisha"/>
          <w:sz w:val="24"/>
          <w:szCs w:val="24"/>
        </w:rPr>
        <w:t xml:space="preserve">an exchange rate </w:t>
      </w:r>
      <w:r w:rsidR="00AF30E7">
        <w:rPr>
          <w:rFonts w:ascii="Gisha" w:hAnsi="Gisha" w:cs="Gisha"/>
          <w:sz w:val="24"/>
          <w:szCs w:val="24"/>
        </w:rPr>
        <w:t xml:space="preserve">that </w:t>
      </w:r>
      <w:r w:rsidR="00CF23FF">
        <w:rPr>
          <w:rFonts w:ascii="Gisha" w:hAnsi="Gisha" w:cs="Gisha"/>
          <w:sz w:val="24"/>
          <w:szCs w:val="24"/>
        </w:rPr>
        <w:t>shows</w:t>
      </w:r>
      <w:r w:rsidR="00AF30E7">
        <w:rPr>
          <w:rFonts w:ascii="Gisha" w:hAnsi="Gisha" w:cs="Gisha"/>
          <w:sz w:val="24"/>
          <w:szCs w:val="24"/>
        </w:rPr>
        <w:t xml:space="preserve"> how m</w:t>
      </w:r>
      <w:r w:rsidR="00635648">
        <w:rPr>
          <w:rFonts w:ascii="Gisha" w:hAnsi="Gisha" w:cs="Gisha"/>
          <w:sz w:val="24"/>
          <w:szCs w:val="24"/>
        </w:rPr>
        <w:t>uch</w:t>
      </w:r>
      <w:r w:rsidR="00AF30E7">
        <w:rPr>
          <w:rFonts w:ascii="Gisha" w:hAnsi="Gisha" w:cs="Gisha"/>
          <w:sz w:val="24"/>
          <w:szCs w:val="24"/>
        </w:rPr>
        <w:t xml:space="preserve"> USD a company will receive for 1 CAD.  </w:t>
      </w:r>
      <w:r>
        <w:rPr>
          <w:rFonts w:ascii="Gisha" w:hAnsi="Gisha" w:cs="Gisha"/>
          <w:sz w:val="24"/>
          <w:szCs w:val="24"/>
        </w:rPr>
        <w:t xml:space="preserve">The spot rate quotation can </w:t>
      </w:r>
      <w:r w:rsidR="00AF30E7">
        <w:rPr>
          <w:rFonts w:ascii="Gisha" w:hAnsi="Gisha" w:cs="Gisha"/>
          <w:sz w:val="24"/>
          <w:szCs w:val="24"/>
        </w:rPr>
        <w:t xml:space="preserve">be </w:t>
      </w:r>
      <w:r w:rsidR="006E2F89">
        <w:rPr>
          <w:rFonts w:ascii="Gisha" w:hAnsi="Gisha" w:cs="Gisha"/>
          <w:sz w:val="24"/>
          <w:szCs w:val="24"/>
        </w:rPr>
        <w:t>in</w:t>
      </w:r>
      <w:r w:rsidR="00AF30E7">
        <w:rPr>
          <w:rFonts w:ascii="Gisha" w:hAnsi="Gisha" w:cs="Gisha"/>
          <w:sz w:val="24"/>
          <w:szCs w:val="24"/>
        </w:rPr>
        <w:t xml:space="preserve">verted so the </w:t>
      </w:r>
      <w:r w:rsidR="006E2F89">
        <w:rPr>
          <w:rFonts w:ascii="Gisha" w:hAnsi="Gisha" w:cs="Gisha"/>
          <w:sz w:val="24"/>
          <w:szCs w:val="24"/>
        </w:rPr>
        <w:t xml:space="preserve">USD is the numerator and the </w:t>
      </w:r>
      <w:r>
        <w:rPr>
          <w:rFonts w:ascii="Gisha" w:hAnsi="Gisha" w:cs="Gisha"/>
          <w:sz w:val="24"/>
          <w:szCs w:val="24"/>
        </w:rPr>
        <w:t xml:space="preserve">CAD </w:t>
      </w:r>
      <w:r w:rsidR="00AF30E7">
        <w:rPr>
          <w:rFonts w:ascii="Gisha" w:hAnsi="Gisha" w:cs="Gisha"/>
          <w:sz w:val="24"/>
          <w:szCs w:val="24"/>
        </w:rPr>
        <w:t xml:space="preserve">is </w:t>
      </w:r>
      <w:r>
        <w:rPr>
          <w:rFonts w:ascii="Gisha" w:hAnsi="Gisha" w:cs="Gisha"/>
          <w:sz w:val="24"/>
          <w:szCs w:val="24"/>
        </w:rPr>
        <w:t>the denominator.  The quotation of 1.2486 CAD/USD would become 0.8009 USD/CAD (i.e. 1.0000 / 1.2486)</w:t>
      </w:r>
      <w:r w:rsidR="00316F7C">
        <w:rPr>
          <w:rFonts w:ascii="Gisha" w:hAnsi="Gisha" w:cs="Gisha"/>
          <w:sz w:val="24"/>
          <w:szCs w:val="24"/>
        </w:rPr>
        <w:t xml:space="preserve"> which means 1 CAD could be exchanged for 0.8009 USD.</w:t>
      </w:r>
      <w:r w:rsidR="00E30C18">
        <w:rPr>
          <w:rFonts w:ascii="Gisha" w:hAnsi="Gisha" w:cs="Gisha"/>
          <w:sz w:val="24"/>
          <w:szCs w:val="24"/>
        </w:rPr>
        <w:t xml:space="preserve"> </w:t>
      </w:r>
      <w:r w:rsidR="00CF23FF">
        <w:rPr>
          <w:rFonts w:ascii="Gisha" w:hAnsi="Gisha" w:cs="Gisha"/>
          <w:sz w:val="24"/>
          <w:szCs w:val="24"/>
        </w:rPr>
        <w:t xml:space="preserve"> </w:t>
      </w:r>
      <w:r w:rsidR="00E30C18">
        <w:rPr>
          <w:rFonts w:ascii="Gisha" w:hAnsi="Gisha" w:cs="Gisha"/>
          <w:sz w:val="24"/>
          <w:szCs w:val="24"/>
        </w:rPr>
        <w:t>If a U.S. company earn</w:t>
      </w:r>
      <w:r w:rsidR="00F2308B">
        <w:rPr>
          <w:rFonts w:ascii="Gisha" w:hAnsi="Gisha" w:cs="Gisha"/>
          <w:sz w:val="24"/>
          <w:szCs w:val="24"/>
        </w:rPr>
        <w:t>s</w:t>
      </w:r>
      <w:r w:rsidR="00E30C18">
        <w:rPr>
          <w:rFonts w:ascii="Gisha" w:hAnsi="Gisha" w:cs="Gisha"/>
          <w:sz w:val="24"/>
          <w:szCs w:val="24"/>
        </w:rPr>
        <w:t xml:space="preserve"> CAD 10,000 in Canada, it could convert </w:t>
      </w:r>
      <w:r w:rsidR="00CF23FF">
        <w:rPr>
          <w:rFonts w:ascii="Gisha" w:hAnsi="Gisha" w:cs="Gisha"/>
          <w:sz w:val="24"/>
          <w:szCs w:val="24"/>
        </w:rPr>
        <w:t>these profits</w:t>
      </w:r>
      <w:r w:rsidR="00E30C18">
        <w:rPr>
          <w:rFonts w:ascii="Gisha" w:hAnsi="Gisha" w:cs="Gisha"/>
          <w:sz w:val="24"/>
          <w:szCs w:val="24"/>
        </w:rPr>
        <w:t xml:space="preserve"> into USD 8,009</w:t>
      </w:r>
      <w:r w:rsidR="00AF30E7">
        <w:rPr>
          <w:rFonts w:ascii="Gisha" w:hAnsi="Gisha" w:cs="Gisha"/>
          <w:sz w:val="24"/>
          <w:szCs w:val="24"/>
        </w:rPr>
        <w:t xml:space="preserve"> (</w:t>
      </w:r>
      <w:r w:rsidR="00F2308B">
        <w:rPr>
          <w:rFonts w:ascii="Gisha" w:hAnsi="Gisha" w:cs="Gisha"/>
          <w:sz w:val="24"/>
          <w:szCs w:val="24"/>
        </w:rPr>
        <w:t xml:space="preserve">i.e. </w:t>
      </w:r>
      <w:r w:rsidR="00AF30E7">
        <w:rPr>
          <w:rFonts w:ascii="Gisha" w:hAnsi="Gisha" w:cs="Gisha"/>
          <w:sz w:val="24"/>
          <w:szCs w:val="24"/>
        </w:rPr>
        <w:t>10,000 x 0.8009)</w:t>
      </w:r>
      <w:r w:rsidR="00E30C18">
        <w:rPr>
          <w:rFonts w:ascii="Gisha" w:hAnsi="Gisha" w:cs="Gisha"/>
          <w:sz w:val="24"/>
          <w:szCs w:val="24"/>
        </w:rPr>
        <w:t>.</w:t>
      </w:r>
    </w:p>
    <w:p w14:paraId="1CEC3E2A" w14:textId="77777777" w:rsidR="004E2A4C" w:rsidRPr="00426BD3" w:rsidRDefault="004E2A4C" w:rsidP="00426BD3">
      <w:pPr>
        <w:widowControl w:val="0"/>
        <w:spacing w:after="0" w:line="240" w:lineRule="auto"/>
        <w:rPr>
          <w:rFonts w:ascii="Gisha" w:hAnsi="Gisha" w:cs="Gisha"/>
          <w:b/>
          <w:color w:val="000000" w:themeColor="text1"/>
          <w:sz w:val="24"/>
          <w:szCs w:val="24"/>
        </w:rPr>
      </w:pPr>
    </w:p>
    <w:p w14:paraId="2E19A27B" w14:textId="77777777" w:rsidR="004E2A4C" w:rsidRPr="00426BD3" w:rsidRDefault="004E2A4C"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Quotation Conventions</w:t>
      </w:r>
    </w:p>
    <w:p w14:paraId="287B1EA1" w14:textId="77777777" w:rsidR="004E2A4C" w:rsidRDefault="004E2A4C" w:rsidP="00426BD3">
      <w:pPr>
        <w:widowControl w:val="0"/>
        <w:spacing w:after="0" w:line="240" w:lineRule="auto"/>
        <w:rPr>
          <w:rFonts w:ascii="Gisha" w:hAnsi="Gisha" w:cs="Gisha"/>
          <w:sz w:val="24"/>
          <w:szCs w:val="24"/>
        </w:rPr>
      </w:pPr>
    </w:p>
    <w:p w14:paraId="1652C714" w14:textId="2AD8AF74" w:rsidR="004E2A4C" w:rsidRDefault="004E2A4C" w:rsidP="00426BD3">
      <w:pPr>
        <w:widowControl w:val="0"/>
        <w:spacing w:after="0" w:line="240" w:lineRule="auto"/>
        <w:rPr>
          <w:rFonts w:ascii="Gisha" w:hAnsi="Gisha" w:cs="Gisha"/>
          <w:sz w:val="24"/>
          <w:szCs w:val="24"/>
        </w:rPr>
      </w:pPr>
      <w:r>
        <w:rPr>
          <w:rFonts w:ascii="Gisha" w:hAnsi="Gisha" w:cs="Gisha"/>
          <w:sz w:val="24"/>
          <w:szCs w:val="24"/>
        </w:rPr>
        <w:t xml:space="preserve">Exchange rates are quoted in pairs of currencies such as CAD and USD.  Practices vary between markets as to which </w:t>
      </w:r>
      <w:r w:rsidR="00FD250E">
        <w:rPr>
          <w:rFonts w:ascii="Gisha" w:hAnsi="Gisha" w:cs="Gisha"/>
          <w:sz w:val="24"/>
          <w:szCs w:val="24"/>
        </w:rPr>
        <w:t xml:space="preserve">is </w:t>
      </w:r>
      <w:r>
        <w:rPr>
          <w:rFonts w:ascii="Gisha" w:hAnsi="Gisha" w:cs="Gisha"/>
          <w:sz w:val="24"/>
          <w:szCs w:val="24"/>
        </w:rPr>
        <w:t xml:space="preserve">the quote currency (numerator) and base currency (denominator).  </w:t>
      </w:r>
    </w:p>
    <w:p w14:paraId="00AC13C6" w14:textId="77777777" w:rsidR="004E2A4C" w:rsidRDefault="004E2A4C" w:rsidP="00426BD3">
      <w:pPr>
        <w:widowControl w:val="0"/>
        <w:spacing w:after="0" w:line="240" w:lineRule="auto"/>
        <w:rPr>
          <w:rFonts w:ascii="Gisha" w:hAnsi="Gisha" w:cs="Gisha"/>
          <w:sz w:val="24"/>
          <w:szCs w:val="24"/>
        </w:rPr>
      </w:pPr>
    </w:p>
    <w:p w14:paraId="647F4DAC" w14:textId="1EEB5460" w:rsidR="004E2A4C" w:rsidRPr="00F71D24" w:rsidRDefault="004E2A4C" w:rsidP="00426BD3">
      <w:pPr>
        <w:widowControl w:val="0"/>
        <w:spacing w:after="0" w:line="240" w:lineRule="auto"/>
        <w:ind w:left="360"/>
        <w:rPr>
          <w:rFonts w:ascii="Gisha" w:hAnsi="Gisha" w:cs="Gisha"/>
          <w:b/>
          <w:sz w:val="24"/>
          <w:szCs w:val="24"/>
        </w:rPr>
      </w:pPr>
      <w:r w:rsidRPr="00F71D24">
        <w:rPr>
          <w:rFonts w:ascii="Gisha" w:hAnsi="Gisha" w:cs="Gisha"/>
          <w:b/>
          <w:sz w:val="24"/>
          <w:szCs w:val="24"/>
        </w:rPr>
        <w:t>Direct quote.</w:t>
      </w:r>
      <w:r>
        <w:rPr>
          <w:rFonts w:ascii="Gisha" w:hAnsi="Gisha" w:cs="Gisha"/>
          <w:b/>
          <w:sz w:val="24"/>
          <w:szCs w:val="24"/>
        </w:rPr>
        <w:t xml:space="preserve">  </w:t>
      </w:r>
      <w:r w:rsidRPr="00D25DA6">
        <w:rPr>
          <w:rFonts w:ascii="Gisha" w:hAnsi="Gisha" w:cs="Gisha"/>
          <w:sz w:val="24"/>
          <w:szCs w:val="24"/>
        </w:rPr>
        <w:t>The</w:t>
      </w:r>
      <w:r>
        <w:rPr>
          <w:rFonts w:ascii="Gisha" w:hAnsi="Gisha" w:cs="Gisha"/>
          <w:sz w:val="24"/>
          <w:szCs w:val="24"/>
        </w:rPr>
        <w:t xml:space="preserve"> domestic country’s currency is the quote currency (numerator) and the foreign currency is the base currency (denominator).  This ratio measures what a domestic trader would pay for one unit of </w:t>
      </w:r>
      <w:r w:rsidR="00635648">
        <w:rPr>
          <w:rFonts w:ascii="Gisha" w:hAnsi="Gisha" w:cs="Gisha"/>
          <w:sz w:val="24"/>
          <w:szCs w:val="24"/>
        </w:rPr>
        <w:t xml:space="preserve">a </w:t>
      </w:r>
      <w:r>
        <w:rPr>
          <w:rFonts w:ascii="Gisha" w:hAnsi="Gisha" w:cs="Gisha"/>
          <w:sz w:val="24"/>
          <w:szCs w:val="24"/>
        </w:rPr>
        <w:t xml:space="preserve">foreign currency or receive for one unit of foreign currency.  The CAD/USD quote of 1.2486 </w:t>
      </w:r>
      <w:r w:rsidR="00FD250E">
        <w:rPr>
          <w:rFonts w:ascii="Gisha" w:hAnsi="Gisha" w:cs="Gisha"/>
          <w:sz w:val="24"/>
          <w:szCs w:val="24"/>
        </w:rPr>
        <w:t xml:space="preserve">from Exhibit 5 </w:t>
      </w:r>
      <w:r>
        <w:rPr>
          <w:rFonts w:ascii="Gisha" w:hAnsi="Gisha" w:cs="Gisha"/>
          <w:sz w:val="24"/>
          <w:szCs w:val="24"/>
        </w:rPr>
        <w:t>is a direct quote from the perspective of a Canadian trader.  They would pay CAD 1.2486 for 1 USD or receive CAD 1.2486 for 1 USD.</w:t>
      </w:r>
    </w:p>
    <w:p w14:paraId="02D3A8EA" w14:textId="77777777" w:rsidR="004E2A4C" w:rsidRDefault="004E2A4C" w:rsidP="00426BD3">
      <w:pPr>
        <w:widowControl w:val="0"/>
        <w:spacing w:after="0" w:line="240" w:lineRule="auto"/>
        <w:ind w:left="360"/>
        <w:rPr>
          <w:rFonts w:ascii="Gisha" w:hAnsi="Gisha" w:cs="Gisha"/>
          <w:sz w:val="24"/>
          <w:szCs w:val="24"/>
        </w:rPr>
      </w:pPr>
    </w:p>
    <w:p w14:paraId="0D03C764" w14:textId="64698A9A" w:rsidR="004E2A4C" w:rsidRPr="00E91A10" w:rsidRDefault="004E2A4C" w:rsidP="00426BD3">
      <w:pPr>
        <w:widowControl w:val="0"/>
        <w:spacing w:after="0" w:line="240" w:lineRule="auto"/>
        <w:ind w:left="360"/>
        <w:rPr>
          <w:rFonts w:ascii="Gisha" w:hAnsi="Gisha" w:cs="Gisha"/>
          <w:sz w:val="24"/>
          <w:szCs w:val="24"/>
        </w:rPr>
      </w:pPr>
      <w:r w:rsidRPr="00F71D24">
        <w:rPr>
          <w:rFonts w:ascii="Gisha" w:hAnsi="Gisha" w:cs="Gisha"/>
          <w:b/>
          <w:sz w:val="24"/>
          <w:szCs w:val="24"/>
        </w:rPr>
        <w:t>Indirect quote.</w:t>
      </w:r>
      <w:r>
        <w:rPr>
          <w:rFonts w:ascii="Gisha" w:hAnsi="Gisha" w:cs="Gisha"/>
          <w:b/>
          <w:sz w:val="24"/>
          <w:szCs w:val="24"/>
        </w:rPr>
        <w:t xml:space="preserve">  </w:t>
      </w:r>
      <w:r w:rsidRPr="00E91A10">
        <w:rPr>
          <w:rFonts w:ascii="Gisha" w:hAnsi="Gisha" w:cs="Gisha"/>
          <w:sz w:val="24"/>
          <w:szCs w:val="24"/>
        </w:rPr>
        <w:t xml:space="preserve">The domestic currency is the base currency (denominator) and the foreign currency </w:t>
      </w:r>
      <w:r>
        <w:rPr>
          <w:rFonts w:ascii="Gisha" w:hAnsi="Gisha" w:cs="Gisha"/>
          <w:sz w:val="24"/>
          <w:szCs w:val="24"/>
        </w:rPr>
        <w:t>is the quote currency (numerator).  T</w:t>
      </w:r>
      <w:r w:rsidRPr="00E91A10">
        <w:rPr>
          <w:rFonts w:ascii="Gisha" w:hAnsi="Gisha" w:cs="Gisha"/>
          <w:sz w:val="24"/>
          <w:szCs w:val="24"/>
        </w:rPr>
        <w:t xml:space="preserve">his ratio measures what </w:t>
      </w:r>
      <w:r>
        <w:rPr>
          <w:rFonts w:ascii="Gisha" w:hAnsi="Gisha" w:cs="Gisha"/>
          <w:sz w:val="24"/>
          <w:szCs w:val="24"/>
        </w:rPr>
        <w:t xml:space="preserve">a foreign trader would pay for one unit of domestic currency or receive for one unit of domestic currency.  The USD/CAD quote of 0.8009 from Exhibit </w:t>
      </w:r>
      <w:r w:rsidR="00FD250E">
        <w:rPr>
          <w:rFonts w:ascii="Gisha" w:hAnsi="Gisha" w:cs="Gisha"/>
          <w:sz w:val="24"/>
          <w:szCs w:val="24"/>
        </w:rPr>
        <w:t>5</w:t>
      </w:r>
      <w:r>
        <w:rPr>
          <w:rFonts w:ascii="Gisha" w:hAnsi="Gisha" w:cs="Gisha"/>
          <w:sz w:val="24"/>
          <w:szCs w:val="24"/>
        </w:rPr>
        <w:t xml:space="preserve"> is an indirect quote from the perspective of a U.S. trader.  They would pay USD 0.8009 for 1 CAD or receive USD 0.08009 for 1 CAD.  </w:t>
      </w:r>
    </w:p>
    <w:p w14:paraId="65050B83" w14:textId="77777777" w:rsidR="004E2A4C" w:rsidRDefault="004E2A4C" w:rsidP="00426BD3">
      <w:pPr>
        <w:widowControl w:val="0"/>
        <w:spacing w:after="0" w:line="240" w:lineRule="auto"/>
        <w:rPr>
          <w:rFonts w:ascii="Gisha" w:hAnsi="Gisha" w:cs="Gisha"/>
          <w:sz w:val="24"/>
          <w:szCs w:val="24"/>
        </w:rPr>
      </w:pPr>
    </w:p>
    <w:p w14:paraId="0D979CAA" w14:textId="77777777" w:rsidR="004E2A4C" w:rsidRDefault="004E2A4C" w:rsidP="00426BD3">
      <w:pPr>
        <w:widowControl w:val="0"/>
        <w:shd w:val="clear" w:color="auto" w:fill="FFFFFF"/>
        <w:spacing w:after="0" w:line="240" w:lineRule="auto"/>
        <w:ind w:left="360"/>
        <w:rPr>
          <w:rFonts w:ascii="Gisha" w:eastAsia="Times New Roman" w:hAnsi="Gisha" w:cs="Gisha"/>
          <w:color w:val="111111"/>
          <w:sz w:val="24"/>
          <w:szCs w:val="24"/>
        </w:rPr>
      </w:pPr>
      <w:r w:rsidRPr="00B140CD">
        <w:rPr>
          <w:rFonts w:ascii="Gisha" w:hAnsi="Gisha" w:cs="Gisha" w:hint="cs"/>
          <w:b/>
          <w:sz w:val="24"/>
          <w:szCs w:val="24"/>
        </w:rPr>
        <w:t xml:space="preserve">American quote. </w:t>
      </w:r>
      <w:r>
        <w:rPr>
          <w:rFonts w:ascii="Gisha" w:hAnsi="Gisha" w:cs="Gisha"/>
          <w:b/>
          <w:sz w:val="24"/>
          <w:szCs w:val="24"/>
        </w:rPr>
        <w:t xml:space="preserve"> </w:t>
      </w:r>
      <w:r w:rsidRPr="00D25DA6">
        <w:rPr>
          <w:rFonts w:ascii="Gisha" w:hAnsi="Gisha" w:cs="Gisha"/>
          <w:sz w:val="24"/>
          <w:szCs w:val="24"/>
        </w:rPr>
        <w:t>T</w:t>
      </w:r>
      <w:r w:rsidRPr="00D25DA6">
        <w:rPr>
          <w:rFonts w:ascii="Gisha" w:eastAsia="Times New Roman" w:hAnsi="Gisha" w:cs="Gisha" w:hint="cs"/>
          <w:color w:val="111111"/>
          <w:sz w:val="24"/>
          <w:szCs w:val="24"/>
        </w:rPr>
        <w:t>he</w:t>
      </w:r>
      <w:r w:rsidRPr="00751855">
        <w:rPr>
          <w:rFonts w:ascii="Gisha" w:eastAsia="Times New Roman" w:hAnsi="Gisha" w:cs="Gisha" w:hint="cs"/>
          <w:color w:val="111111"/>
          <w:sz w:val="24"/>
          <w:szCs w:val="24"/>
        </w:rPr>
        <w:t xml:space="preserve"> USD is always the quote currency (numerator)</w:t>
      </w:r>
      <w:r>
        <w:rPr>
          <w:rFonts w:ascii="Gisha" w:eastAsia="Times New Roman" w:hAnsi="Gisha" w:cs="Gisha"/>
          <w:color w:val="111111"/>
          <w:sz w:val="24"/>
          <w:szCs w:val="24"/>
        </w:rPr>
        <w:t xml:space="preserve"> and the other currency </w:t>
      </w:r>
      <w:r>
        <w:rPr>
          <w:rFonts w:ascii="Gisha" w:eastAsia="Times New Roman" w:hAnsi="Gisha" w:cs="Gisha"/>
          <w:color w:val="111111"/>
          <w:sz w:val="24"/>
          <w:szCs w:val="24"/>
        </w:rPr>
        <w:lastRenderedPageBreak/>
        <w:t>is the base currency (denominator).</w:t>
      </w:r>
      <w:r w:rsidRPr="00751855">
        <w:rPr>
          <w:rFonts w:ascii="Gisha" w:eastAsia="Times New Roman" w:hAnsi="Gisha" w:cs="Gisha" w:hint="cs"/>
          <w:color w:val="111111"/>
          <w:sz w:val="24"/>
          <w:szCs w:val="24"/>
        </w:rPr>
        <w:t xml:space="preserve">  </w:t>
      </w:r>
      <w:r>
        <w:rPr>
          <w:rFonts w:ascii="Gisha" w:eastAsia="Times New Roman" w:hAnsi="Gisha" w:cs="Gisha"/>
          <w:color w:val="111111"/>
          <w:sz w:val="24"/>
          <w:szCs w:val="24"/>
        </w:rPr>
        <w:t xml:space="preserve">This quotation is of most interest to U.S. traders as it indicates what they would pay or receive </w:t>
      </w:r>
      <w:r w:rsidR="005F3064">
        <w:rPr>
          <w:rFonts w:ascii="Gisha" w:eastAsia="Times New Roman" w:hAnsi="Gisha" w:cs="Gisha"/>
          <w:color w:val="111111"/>
          <w:sz w:val="24"/>
          <w:szCs w:val="24"/>
        </w:rPr>
        <w:t xml:space="preserve">for </w:t>
      </w:r>
      <w:r>
        <w:rPr>
          <w:rFonts w:ascii="Gisha" w:eastAsia="Times New Roman" w:hAnsi="Gisha" w:cs="Gisha"/>
          <w:color w:val="111111"/>
          <w:sz w:val="24"/>
          <w:szCs w:val="24"/>
        </w:rPr>
        <w:t>different foreign currencies.</w:t>
      </w:r>
    </w:p>
    <w:p w14:paraId="0C61E886" w14:textId="77777777" w:rsidR="004E2A4C" w:rsidRDefault="004E2A4C" w:rsidP="00426BD3">
      <w:pPr>
        <w:widowControl w:val="0"/>
        <w:spacing w:after="0" w:line="240" w:lineRule="auto"/>
        <w:ind w:left="360"/>
        <w:rPr>
          <w:rFonts w:ascii="Gisha" w:hAnsi="Gisha" w:cs="Gisha"/>
          <w:b/>
          <w:sz w:val="24"/>
          <w:szCs w:val="24"/>
        </w:rPr>
      </w:pPr>
    </w:p>
    <w:p w14:paraId="23220A17" w14:textId="77777777" w:rsidR="004E2A4C" w:rsidRDefault="004E2A4C" w:rsidP="00426BD3">
      <w:pPr>
        <w:widowControl w:val="0"/>
        <w:spacing w:after="0" w:line="240" w:lineRule="auto"/>
        <w:ind w:left="360"/>
        <w:rPr>
          <w:rFonts w:ascii="Gisha" w:eastAsia="Times New Roman" w:hAnsi="Gisha" w:cs="Gisha"/>
          <w:color w:val="111111"/>
          <w:sz w:val="24"/>
          <w:szCs w:val="24"/>
        </w:rPr>
      </w:pPr>
      <w:r w:rsidRPr="00F71D24">
        <w:rPr>
          <w:rFonts w:ascii="Gisha" w:hAnsi="Gisha" w:cs="Gisha"/>
          <w:b/>
          <w:sz w:val="24"/>
          <w:szCs w:val="24"/>
        </w:rPr>
        <w:t xml:space="preserve">European quote. </w:t>
      </w:r>
      <w:r>
        <w:rPr>
          <w:rFonts w:ascii="Gisha" w:hAnsi="Gisha" w:cs="Gisha"/>
          <w:b/>
          <w:sz w:val="24"/>
          <w:szCs w:val="24"/>
        </w:rPr>
        <w:t xml:space="preserve"> </w:t>
      </w:r>
      <w:r>
        <w:rPr>
          <w:rFonts w:ascii="Gisha" w:hAnsi="Gisha" w:cs="Gisha"/>
          <w:sz w:val="24"/>
          <w:szCs w:val="24"/>
        </w:rPr>
        <w:t>The USD is always the base currency (denominator) and the other currency is the quote currency (numerator).  The other currency can be any of the world’s currencies and not just the EUR.</w:t>
      </w:r>
      <w:r w:rsidRPr="006D0A67">
        <w:rPr>
          <w:rFonts w:ascii="Gisha" w:eastAsia="Times New Roman" w:hAnsi="Gisha" w:cs="Gisha"/>
          <w:color w:val="111111"/>
          <w:sz w:val="24"/>
          <w:szCs w:val="24"/>
        </w:rPr>
        <w:t xml:space="preserve"> </w:t>
      </w:r>
      <w:r w:rsidR="0017459B">
        <w:rPr>
          <w:rFonts w:ascii="Gisha" w:eastAsia="Times New Roman" w:hAnsi="Gisha" w:cs="Gisha"/>
          <w:color w:val="111111"/>
          <w:sz w:val="24"/>
          <w:szCs w:val="24"/>
        </w:rPr>
        <w:t xml:space="preserve"> </w:t>
      </w:r>
      <w:r>
        <w:rPr>
          <w:rFonts w:ascii="Gisha" w:eastAsia="Times New Roman" w:hAnsi="Gisha" w:cs="Gisha"/>
          <w:color w:val="111111"/>
          <w:sz w:val="24"/>
          <w:szCs w:val="24"/>
        </w:rPr>
        <w:t>This quotation is used by non-U.S. traders as t</w:t>
      </w:r>
      <w:r w:rsidRPr="00751855">
        <w:rPr>
          <w:rFonts w:ascii="Gisha" w:eastAsia="Times New Roman" w:hAnsi="Gisha" w:cs="Gisha" w:hint="cs"/>
          <w:color w:val="111111"/>
          <w:sz w:val="24"/>
          <w:szCs w:val="24"/>
        </w:rPr>
        <w:t>he USD</w:t>
      </w:r>
      <w:r>
        <w:rPr>
          <w:rFonts w:ascii="Gisha" w:eastAsia="Times New Roman" w:hAnsi="Gisha" w:cs="Gisha"/>
          <w:color w:val="111111"/>
          <w:sz w:val="24"/>
          <w:szCs w:val="24"/>
        </w:rPr>
        <w:t xml:space="preserve"> is</w:t>
      </w:r>
      <w:r w:rsidRPr="00751855">
        <w:rPr>
          <w:rFonts w:ascii="Gisha" w:eastAsia="Times New Roman" w:hAnsi="Gisha" w:cs="Gisha" w:hint="cs"/>
          <w:color w:val="111111"/>
          <w:sz w:val="24"/>
          <w:szCs w:val="24"/>
        </w:rPr>
        <w:t xml:space="preserve"> </w:t>
      </w:r>
      <w:r>
        <w:rPr>
          <w:rFonts w:ascii="Gisha" w:eastAsia="Times New Roman" w:hAnsi="Gisha" w:cs="Gisha"/>
          <w:color w:val="111111"/>
          <w:sz w:val="24"/>
          <w:szCs w:val="24"/>
        </w:rPr>
        <w:t xml:space="preserve">the world’s most popular currency making up 60% of foreign exchanges reserves and </w:t>
      </w:r>
      <w:r w:rsidR="00FD250E">
        <w:rPr>
          <w:rFonts w:ascii="Gisha" w:eastAsia="Times New Roman" w:hAnsi="Gisha" w:cs="Gisha"/>
          <w:color w:val="111111"/>
          <w:sz w:val="24"/>
          <w:szCs w:val="24"/>
        </w:rPr>
        <w:t xml:space="preserve">is </w:t>
      </w:r>
      <w:r w:rsidR="009D4C98">
        <w:rPr>
          <w:rFonts w:ascii="Gisha" w:eastAsia="Times New Roman" w:hAnsi="Gisha" w:cs="Gisha"/>
          <w:color w:val="111111"/>
          <w:sz w:val="24"/>
          <w:szCs w:val="24"/>
        </w:rPr>
        <w:t xml:space="preserve">involved in </w:t>
      </w:r>
      <w:r>
        <w:rPr>
          <w:rFonts w:ascii="Gisha" w:eastAsia="Times New Roman" w:hAnsi="Gisha" w:cs="Gisha"/>
          <w:color w:val="111111"/>
          <w:sz w:val="24"/>
          <w:szCs w:val="24"/>
        </w:rPr>
        <w:t>88% of all foreign exchange transactions.</w:t>
      </w:r>
    </w:p>
    <w:p w14:paraId="6BE9CAAD" w14:textId="77777777" w:rsidR="004E2A4C" w:rsidRDefault="004E2A4C" w:rsidP="00426BD3">
      <w:pPr>
        <w:widowControl w:val="0"/>
        <w:spacing w:after="0" w:line="240" w:lineRule="auto"/>
        <w:ind w:left="360"/>
        <w:rPr>
          <w:rFonts w:ascii="Gisha" w:eastAsia="Times New Roman" w:hAnsi="Gisha" w:cs="Gisha"/>
          <w:color w:val="111111"/>
          <w:sz w:val="24"/>
          <w:szCs w:val="24"/>
        </w:rPr>
      </w:pPr>
    </w:p>
    <w:p w14:paraId="03114324" w14:textId="77777777" w:rsidR="004E2A4C" w:rsidRDefault="004E2A4C" w:rsidP="00426BD3">
      <w:pPr>
        <w:widowControl w:val="0"/>
        <w:spacing w:after="0" w:line="240" w:lineRule="auto"/>
        <w:ind w:left="360"/>
        <w:rPr>
          <w:rFonts w:ascii="Gisha" w:eastAsia="Times New Roman" w:hAnsi="Gisha" w:cs="Gisha"/>
          <w:color w:val="111111"/>
          <w:sz w:val="24"/>
          <w:szCs w:val="24"/>
        </w:rPr>
      </w:pPr>
      <w:r>
        <w:rPr>
          <w:rFonts w:ascii="Gisha" w:eastAsia="Times New Roman" w:hAnsi="Gisha" w:cs="Gisha"/>
          <w:b/>
          <w:color w:val="111111"/>
          <w:sz w:val="24"/>
          <w:szCs w:val="24"/>
        </w:rPr>
        <w:t>P</w:t>
      </w:r>
      <w:r w:rsidRPr="00AF5BB3">
        <w:rPr>
          <w:rFonts w:ascii="Gisha" w:eastAsia="Times New Roman" w:hAnsi="Gisha" w:cs="Gisha"/>
          <w:b/>
          <w:color w:val="111111"/>
          <w:sz w:val="24"/>
          <w:szCs w:val="24"/>
        </w:rPr>
        <w:t>riority</w:t>
      </w:r>
      <w:r>
        <w:rPr>
          <w:rFonts w:ascii="Gisha" w:eastAsia="Times New Roman" w:hAnsi="Gisha" w:cs="Gisha"/>
          <w:b/>
          <w:color w:val="111111"/>
          <w:sz w:val="24"/>
          <w:szCs w:val="24"/>
        </w:rPr>
        <w:t xml:space="preserve"> currencies</w:t>
      </w:r>
      <w:r w:rsidRPr="00AF5BB3">
        <w:rPr>
          <w:rFonts w:ascii="Gisha" w:eastAsia="Times New Roman" w:hAnsi="Gisha" w:cs="Gisha"/>
          <w:b/>
          <w:color w:val="111111"/>
          <w:sz w:val="24"/>
          <w:szCs w:val="24"/>
        </w:rPr>
        <w:t>.</w:t>
      </w:r>
      <w:r>
        <w:rPr>
          <w:rFonts w:ascii="Gisha" w:eastAsia="Times New Roman" w:hAnsi="Gisha" w:cs="Gisha"/>
          <w:b/>
          <w:color w:val="111111"/>
          <w:sz w:val="24"/>
          <w:szCs w:val="24"/>
        </w:rPr>
        <w:t xml:space="preserve">  </w:t>
      </w:r>
      <w:r w:rsidRPr="00AF2BF6">
        <w:rPr>
          <w:rFonts w:ascii="Gisha" w:eastAsia="Times New Roman" w:hAnsi="Gisha" w:cs="Gisha"/>
          <w:color w:val="111111"/>
          <w:sz w:val="24"/>
          <w:szCs w:val="24"/>
        </w:rPr>
        <w:t>The base currency</w:t>
      </w:r>
      <w:r>
        <w:rPr>
          <w:rFonts w:ascii="Gisha" w:eastAsia="Times New Roman" w:hAnsi="Gisha" w:cs="Gisha"/>
          <w:color w:val="111111"/>
          <w:sz w:val="24"/>
          <w:szCs w:val="24"/>
        </w:rPr>
        <w:t xml:space="preserve"> (denominator)</w:t>
      </w:r>
      <w:r w:rsidRPr="00AF2BF6">
        <w:rPr>
          <w:rFonts w:ascii="Gisha" w:eastAsia="Times New Roman" w:hAnsi="Gisha" w:cs="Gisha"/>
          <w:color w:val="111111"/>
          <w:sz w:val="24"/>
          <w:szCs w:val="24"/>
        </w:rPr>
        <w:t xml:space="preserve"> is </w:t>
      </w:r>
      <w:r w:rsidR="002A06E7">
        <w:rPr>
          <w:rFonts w:ascii="Gisha" w:eastAsia="Times New Roman" w:hAnsi="Gisha" w:cs="Gisha"/>
          <w:color w:val="111111"/>
          <w:sz w:val="24"/>
          <w:szCs w:val="24"/>
        </w:rPr>
        <w:t xml:space="preserve">always </w:t>
      </w:r>
      <w:r w:rsidRPr="00AF2BF6">
        <w:rPr>
          <w:rFonts w:ascii="Gisha" w:eastAsia="Times New Roman" w:hAnsi="Gisha" w:cs="Gisha"/>
          <w:color w:val="111111"/>
          <w:sz w:val="24"/>
          <w:szCs w:val="24"/>
        </w:rPr>
        <w:t>assigned to the major currenc</w:t>
      </w:r>
      <w:r>
        <w:rPr>
          <w:rFonts w:ascii="Gisha" w:eastAsia="Times New Roman" w:hAnsi="Gisha" w:cs="Gisha"/>
          <w:color w:val="111111"/>
          <w:sz w:val="24"/>
          <w:szCs w:val="24"/>
        </w:rPr>
        <w:t xml:space="preserve">y </w:t>
      </w:r>
      <w:r w:rsidRPr="00AF2BF6">
        <w:rPr>
          <w:rFonts w:ascii="Gisha" w:eastAsia="Times New Roman" w:hAnsi="Gisha" w:cs="Gisha"/>
          <w:color w:val="111111"/>
          <w:sz w:val="24"/>
          <w:szCs w:val="24"/>
        </w:rPr>
        <w:t>with the highest priority.  The major currencies in</w:t>
      </w:r>
      <w:r>
        <w:rPr>
          <w:rFonts w:ascii="Gisha" w:eastAsia="Times New Roman" w:hAnsi="Gisha" w:cs="Gisha"/>
          <w:color w:val="111111"/>
          <w:sz w:val="24"/>
          <w:szCs w:val="24"/>
        </w:rPr>
        <w:t xml:space="preserve"> order of </w:t>
      </w:r>
      <w:r w:rsidRPr="00AF2BF6">
        <w:rPr>
          <w:rFonts w:ascii="Gisha" w:eastAsia="Times New Roman" w:hAnsi="Gisha" w:cs="Gisha"/>
          <w:color w:val="111111"/>
          <w:sz w:val="24"/>
          <w:szCs w:val="24"/>
        </w:rPr>
        <w:t>priority are</w:t>
      </w:r>
      <w:r>
        <w:rPr>
          <w:rFonts w:ascii="Gisha" w:eastAsia="Times New Roman" w:hAnsi="Gisha" w:cs="Gisha"/>
          <w:color w:val="111111"/>
          <w:sz w:val="24"/>
          <w:szCs w:val="24"/>
        </w:rPr>
        <w:t xml:space="preserve"> the</w:t>
      </w:r>
      <w:r w:rsidRPr="00AF2BF6">
        <w:rPr>
          <w:rFonts w:ascii="Gisha" w:eastAsia="Times New Roman" w:hAnsi="Gisha" w:cs="Gisha"/>
          <w:color w:val="111111"/>
          <w:sz w:val="24"/>
          <w:szCs w:val="24"/>
        </w:rPr>
        <w:t xml:space="preserve"> EUR, GBP, AUD, NZD, USD, CAD, CHF, and JPY.</w:t>
      </w:r>
      <w:r>
        <w:rPr>
          <w:rFonts w:ascii="Gisha" w:eastAsia="Times New Roman" w:hAnsi="Gisha" w:cs="Gisha"/>
          <w:color w:val="111111"/>
          <w:sz w:val="24"/>
          <w:szCs w:val="24"/>
        </w:rPr>
        <w:t xml:space="preserve">  These currencies were selected because they account for most of the trading in the foreign exchange market but otherwise the priority is arbitrary.  According to this convention, the possible quotes are:</w:t>
      </w:r>
    </w:p>
    <w:p w14:paraId="48496BF5" w14:textId="77777777" w:rsidR="004E2A4C" w:rsidRDefault="004E2A4C" w:rsidP="00426BD3">
      <w:pPr>
        <w:widowControl w:val="0"/>
        <w:spacing w:after="0" w:line="240" w:lineRule="auto"/>
        <w:ind w:left="360"/>
        <w:rPr>
          <w:rFonts w:ascii="Gisha" w:eastAsia="Times New Roman" w:hAnsi="Gisha" w:cs="Gisha"/>
          <w:color w:val="111111"/>
          <w:sz w:val="24"/>
          <w:szCs w:val="24"/>
        </w:rPr>
      </w:pPr>
    </w:p>
    <w:p w14:paraId="43BF7278" w14:textId="77777777" w:rsidR="004E2A4C" w:rsidRDefault="004E2A4C" w:rsidP="00426BD3">
      <w:pPr>
        <w:widowControl w:val="0"/>
        <w:spacing w:after="0" w:line="240" w:lineRule="auto"/>
        <w:ind w:left="360"/>
        <w:rPr>
          <w:rFonts w:ascii="Gisha" w:eastAsia="Times New Roman" w:hAnsi="Gisha" w:cs="Gisha"/>
          <w:color w:val="111111"/>
          <w:sz w:val="24"/>
          <w:szCs w:val="24"/>
        </w:rPr>
        <w:sectPr w:rsidR="004E2A4C" w:rsidSect="004E2A4C">
          <w:footerReference w:type="default" r:id="rId10"/>
          <w:type w:val="continuous"/>
          <w:pgSz w:w="12240" w:h="15840"/>
          <w:pgMar w:top="1008" w:right="1008" w:bottom="1008" w:left="1008" w:header="720" w:footer="720" w:gutter="0"/>
          <w:cols w:space="720"/>
          <w:docGrid w:linePitch="360"/>
        </w:sectPr>
      </w:pPr>
    </w:p>
    <w:p w14:paraId="2297359F" w14:textId="77777777" w:rsidR="004E2A4C" w:rsidRPr="00F2308B" w:rsidRDefault="004E2A4C" w:rsidP="00426BD3">
      <w:pPr>
        <w:widowControl w:val="0"/>
        <w:spacing w:after="0" w:line="240" w:lineRule="auto"/>
        <w:ind w:left="720" w:firstLine="990"/>
        <w:rPr>
          <w:rFonts w:ascii="Gisha" w:eastAsia="Times New Roman" w:hAnsi="Gisha" w:cs="Gisha"/>
          <w:color w:val="111111"/>
          <w:sz w:val="20"/>
          <w:szCs w:val="20"/>
        </w:rPr>
      </w:pPr>
      <w:r w:rsidRPr="00F2308B">
        <w:rPr>
          <w:rFonts w:ascii="Gisha" w:eastAsia="Times New Roman" w:hAnsi="Gisha" w:cs="Gisha"/>
          <w:color w:val="111111"/>
          <w:sz w:val="20"/>
          <w:szCs w:val="20"/>
        </w:rPr>
        <w:t>USD/EUR</w:t>
      </w:r>
    </w:p>
    <w:p w14:paraId="1DF0C7F1" w14:textId="77777777" w:rsidR="004E2A4C" w:rsidRPr="00F2308B" w:rsidRDefault="004E2A4C" w:rsidP="00426BD3">
      <w:pPr>
        <w:widowControl w:val="0"/>
        <w:spacing w:after="0" w:line="240" w:lineRule="auto"/>
        <w:ind w:left="720" w:firstLine="990"/>
        <w:rPr>
          <w:rFonts w:ascii="Gisha" w:eastAsia="Times New Roman" w:hAnsi="Gisha" w:cs="Gisha"/>
          <w:color w:val="111111"/>
          <w:sz w:val="20"/>
          <w:szCs w:val="20"/>
        </w:rPr>
      </w:pPr>
      <w:r w:rsidRPr="00F2308B">
        <w:rPr>
          <w:rFonts w:ascii="Gisha" w:eastAsia="Times New Roman" w:hAnsi="Gisha" w:cs="Gisha"/>
          <w:color w:val="111111"/>
          <w:sz w:val="20"/>
          <w:szCs w:val="20"/>
        </w:rPr>
        <w:t>JPY/USD</w:t>
      </w:r>
    </w:p>
    <w:p w14:paraId="39331E5A" w14:textId="77777777" w:rsidR="004E2A4C" w:rsidRPr="00F2308B" w:rsidRDefault="004E2A4C" w:rsidP="00426BD3">
      <w:pPr>
        <w:widowControl w:val="0"/>
        <w:spacing w:after="0" w:line="240" w:lineRule="auto"/>
        <w:ind w:left="720" w:firstLine="990"/>
        <w:rPr>
          <w:rFonts w:ascii="Gisha" w:eastAsia="Times New Roman" w:hAnsi="Gisha" w:cs="Gisha"/>
          <w:color w:val="111111"/>
          <w:sz w:val="20"/>
          <w:szCs w:val="20"/>
        </w:rPr>
      </w:pPr>
      <w:r w:rsidRPr="00F2308B">
        <w:rPr>
          <w:rFonts w:ascii="Gisha" w:eastAsia="Times New Roman" w:hAnsi="Gisha" w:cs="Gisha"/>
          <w:color w:val="111111"/>
          <w:sz w:val="20"/>
          <w:szCs w:val="20"/>
        </w:rPr>
        <w:t>USD/GBP</w:t>
      </w:r>
    </w:p>
    <w:p w14:paraId="79202634" w14:textId="77777777" w:rsidR="004E2A4C" w:rsidRPr="00F2308B" w:rsidRDefault="004E2A4C" w:rsidP="00426BD3">
      <w:pPr>
        <w:widowControl w:val="0"/>
        <w:spacing w:after="0" w:line="240" w:lineRule="auto"/>
        <w:ind w:left="720" w:firstLine="990"/>
        <w:rPr>
          <w:rFonts w:ascii="Gisha" w:eastAsia="Times New Roman" w:hAnsi="Gisha" w:cs="Gisha"/>
          <w:color w:val="111111"/>
          <w:sz w:val="20"/>
          <w:szCs w:val="20"/>
        </w:rPr>
      </w:pPr>
      <w:r w:rsidRPr="00F2308B">
        <w:rPr>
          <w:rFonts w:ascii="Gisha" w:eastAsia="Times New Roman" w:hAnsi="Gisha" w:cs="Gisha"/>
          <w:color w:val="111111"/>
          <w:sz w:val="20"/>
          <w:szCs w:val="20"/>
        </w:rPr>
        <w:t>CAD/USD</w:t>
      </w:r>
    </w:p>
    <w:p w14:paraId="61668BFB" w14:textId="77777777" w:rsidR="004E2A4C" w:rsidRPr="00F2308B" w:rsidRDefault="004E2A4C" w:rsidP="00426BD3">
      <w:pPr>
        <w:widowControl w:val="0"/>
        <w:tabs>
          <w:tab w:val="left" w:pos="900"/>
        </w:tabs>
        <w:spacing w:after="0" w:line="240" w:lineRule="auto"/>
        <w:ind w:left="900"/>
        <w:rPr>
          <w:rFonts w:ascii="Gisha" w:eastAsia="Times New Roman" w:hAnsi="Gisha" w:cs="Gisha"/>
          <w:color w:val="111111"/>
          <w:sz w:val="20"/>
          <w:szCs w:val="20"/>
        </w:rPr>
      </w:pPr>
      <w:r w:rsidRPr="00F2308B">
        <w:rPr>
          <w:rFonts w:ascii="Gisha" w:eastAsia="Times New Roman" w:hAnsi="Gisha" w:cs="Gisha"/>
          <w:color w:val="111111"/>
          <w:sz w:val="20"/>
          <w:szCs w:val="20"/>
        </w:rPr>
        <w:t>USD/NZD</w:t>
      </w:r>
    </w:p>
    <w:p w14:paraId="3614F606" w14:textId="77777777" w:rsidR="004E2A4C" w:rsidRPr="00F2308B" w:rsidRDefault="004E2A4C" w:rsidP="00426BD3">
      <w:pPr>
        <w:widowControl w:val="0"/>
        <w:tabs>
          <w:tab w:val="left" w:pos="900"/>
        </w:tabs>
        <w:spacing w:after="0" w:line="240" w:lineRule="auto"/>
        <w:ind w:left="900"/>
        <w:rPr>
          <w:rFonts w:ascii="Gisha" w:eastAsia="Times New Roman" w:hAnsi="Gisha" w:cs="Gisha"/>
          <w:color w:val="111111"/>
          <w:sz w:val="20"/>
          <w:szCs w:val="20"/>
        </w:rPr>
      </w:pPr>
      <w:r w:rsidRPr="00F2308B">
        <w:rPr>
          <w:rFonts w:ascii="Gisha" w:eastAsia="Times New Roman" w:hAnsi="Gisha" w:cs="Gisha"/>
          <w:color w:val="111111"/>
          <w:sz w:val="20"/>
          <w:szCs w:val="20"/>
        </w:rPr>
        <w:t>CHF/USD</w:t>
      </w:r>
    </w:p>
    <w:p w14:paraId="5D2F15DA" w14:textId="77777777" w:rsidR="004E2A4C" w:rsidRPr="00F2308B" w:rsidRDefault="004E2A4C" w:rsidP="00426BD3">
      <w:pPr>
        <w:widowControl w:val="0"/>
        <w:tabs>
          <w:tab w:val="left" w:pos="900"/>
        </w:tabs>
        <w:spacing w:after="0" w:line="240" w:lineRule="auto"/>
        <w:ind w:left="900"/>
        <w:rPr>
          <w:rFonts w:ascii="Gisha" w:eastAsia="Times New Roman" w:hAnsi="Gisha" w:cs="Gisha"/>
          <w:color w:val="111111"/>
          <w:sz w:val="20"/>
          <w:szCs w:val="20"/>
        </w:rPr>
      </w:pPr>
      <w:r w:rsidRPr="00F2308B">
        <w:rPr>
          <w:rFonts w:ascii="Gisha" w:eastAsia="Times New Roman" w:hAnsi="Gisha" w:cs="Gisha"/>
          <w:color w:val="111111"/>
          <w:sz w:val="20"/>
          <w:szCs w:val="20"/>
        </w:rPr>
        <w:t>JPY/EUR</w:t>
      </w:r>
    </w:p>
    <w:p w14:paraId="72662595" w14:textId="77777777" w:rsidR="004E2A4C" w:rsidRPr="00F2308B" w:rsidRDefault="004E2A4C" w:rsidP="00426BD3">
      <w:pPr>
        <w:widowControl w:val="0"/>
        <w:tabs>
          <w:tab w:val="left" w:pos="900"/>
        </w:tabs>
        <w:spacing w:after="0" w:line="240" w:lineRule="auto"/>
        <w:ind w:left="900"/>
        <w:rPr>
          <w:rFonts w:ascii="Gisha" w:eastAsia="Times New Roman" w:hAnsi="Gisha" w:cs="Gisha"/>
          <w:color w:val="111111"/>
          <w:sz w:val="20"/>
          <w:szCs w:val="20"/>
        </w:rPr>
      </w:pPr>
      <w:r w:rsidRPr="00F2308B">
        <w:rPr>
          <w:rFonts w:ascii="Gisha" w:eastAsia="Times New Roman" w:hAnsi="Gisha" w:cs="Gisha"/>
          <w:color w:val="111111"/>
          <w:sz w:val="20"/>
          <w:szCs w:val="20"/>
        </w:rPr>
        <w:t>GBP/EUR</w:t>
      </w:r>
    </w:p>
    <w:p w14:paraId="53BCB9B7" w14:textId="77777777" w:rsidR="004E2A4C" w:rsidRPr="00F2308B" w:rsidRDefault="004E2A4C" w:rsidP="00426BD3">
      <w:pPr>
        <w:widowControl w:val="0"/>
        <w:spacing w:after="0" w:line="240" w:lineRule="auto"/>
        <w:rPr>
          <w:rFonts w:ascii="Gisha" w:eastAsia="Times New Roman" w:hAnsi="Gisha" w:cs="Gisha"/>
          <w:color w:val="111111"/>
          <w:sz w:val="20"/>
          <w:szCs w:val="20"/>
        </w:rPr>
      </w:pPr>
      <w:r w:rsidRPr="00F2308B">
        <w:rPr>
          <w:rFonts w:ascii="Gisha" w:eastAsia="Times New Roman" w:hAnsi="Gisha" w:cs="Gisha"/>
          <w:color w:val="111111"/>
          <w:sz w:val="20"/>
          <w:szCs w:val="20"/>
        </w:rPr>
        <w:t>CHF/EUR</w:t>
      </w:r>
    </w:p>
    <w:p w14:paraId="0A2D939A" w14:textId="77777777" w:rsidR="004E2A4C" w:rsidRPr="00F2308B" w:rsidRDefault="004E2A4C" w:rsidP="00426BD3">
      <w:pPr>
        <w:widowControl w:val="0"/>
        <w:spacing w:after="0" w:line="240" w:lineRule="auto"/>
        <w:rPr>
          <w:rFonts w:ascii="Gisha" w:eastAsia="Times New Roman" w:hAnsi="Gisha" w:cs="Gisha"/>
          <w:color w:val="111111"/>
          <w:sz w:val="20"/>
          <w:szCs w:val="20"/>
        </w:rPr>
      </w:pPr>
      <w:r w:rsidRPr="00F2308B">
        <w:rPr>
          <w:rFonts w:ascii="Gisha" w:eastAsia="Times New Roman" w:hAnsi="Gisha" w:cs="Gisha"/>
          <w:color w:val="111111"/>
          <w:sz w:val="20"/>
          <w:szCs w:val="20"/>
        </w:rPr>
        <w:t>JPY/GBP</w:t>
      </w:r>
    </w:p>
    <w:p w14:paraId="11842090" w14:textId="77777777" w:rsidR="004E2A4C" w:rsidRPr="00F2308B" w:rsidRDefault="004E2A4C" w:rsidP="00426BD3">
      <w:pPr>
        <w:widowControl w:val="0"/>
        <w:spacing w:after="0" w:line="240" w:lineRule="auto"/>
        <w:rPr>
          <w:rFonts w:ascii="Gisha" w:eastAsia="Times New Roman" w:hAnsi="Gisha" w:cs="Gisha"/>
          <w:color w:val="111111"/>
          <w:sz w:val="20"/>
          <w:szCs w:val="20"/>
        </w:rPr>
      </w:pPr>
      <w:r w:rsidRPr="00F2308B">
        <w:rPr>
          <w:rFonts w:ascii="Gisha" w:eastAsia="Times New Roman" w:hAnsi="Gisha" w:cs="Gisha"/>
          <w:color w:val="111111"/>
          <w:sz w:val="20"/>
          <w:szCs w:val="20"/>
        </w:rPr>
        <w:t>CAD/EUR</w:t>
      </w:r>
    </w:p>
    <w:p w14:paraId="14E1EED6" w14:textId="77777777" w:rsidR="004E2A4C" w:rsidRPr="00F2308B" w:rsidRDefault="004E2A4C" w:rsidP="00426BD3">
      <w:pPr>
        <w:widowControl w:val="0"/>
        <w:spacing w:after="0" w:line="240" w:lineRule="auto"/>
        <w:rPr>
          <w:rFonts w:ascii="Gisha" w:eastAsia="Times New Roman" w:hAnsi="Gisha" w:cs="Gisha"/>
          <w:color w:val="111111"/>
          <w:sz w:val="20"/>
          <w:szCs w:val="20"/>
        </w:rPr>
      </w:pPr>
      <w:r w:rsidRPr="00F2308B">
        <w:rPr>
          <w:rFonts w:ascii="Gisha" w:eastAsia="Times New Roman" w:hAnsi="Gisha" w:cs="Gisha"/>
          <w:color w:val="111111"/>
          <w:sz w:val="20"/>
          <w:szCs w:val="20"/>
        </w:rPr>
        <w:t>JPY/CAD</w:t>
      </w:r>
    </w:p>
    <w:p w14:paraId="3A9435E6" w14:textId="77777777" w:rsidR="004E2A4C" w:rsidRPr="00F2308B" w:rsidRDefault="004E2A4C" w:rsidP="00426BD3">
      <w:pPr>
        <w:widowControl w:val="0"/>
        <w:spacing w:after="0" w:line="240" w:lineRule="auto"/>
        <w:ind w:left="360"/>
        <w:rPr>
          <w:rFonts w:ascii="Gisha" w:eastAsia="Times New Roman" w:hAnsi="Gisha" w:cs="Gisha"/>
          <w:color w:val="111111"/>
          <w:sz w:val="20"/>
          <w:szCs w:val="20"/>
        </w:rPr>
        <w:sectPr w:rsidR="004E2A4C" w:rsidRPr="00F2308B" w:rsidSect="00E56D43">
          <w:type w:val="continuous"/>
          <w:pgSz w:w="12240" w:h="15840"/>
          <w:pgMar w:top="1008" w:right="1008" w:bottom="1008" w:left="1008" w:header="720" w:footer="720" w:gutter="0"/>
          <w:cols w:num="3" w:space="720"/>
          <w:docGrid w:linePitch="360"/>
        </w:sectPr>
      </w:pPr>
    </w:p>
    <w:p w14:paraId="62E48E32" w14:textId="77777777" w:rsidR="004E2A4C" w:rsidRPr="00AF2BF6" w:rsidRDefault="004E2A4C" w:rsidP="00426BD3">
      <w:pPr>
        <w:widowControl w:val="0"/>
        <w:spacing w:after="0" w:line="240" w:lineRule="auto"/>
        <w:ind w:left="360"/>
        <w:rPr>
          <w:rFonts w:ascii="Gisha" w:eastAsia="Times New Roman" w:hAnsi="Gisha" w:cs="Gisha"/>
          <w:color w:val="111111"/>
          <w:sz w:val="24"/>
          <w:szCs w:val="24"/>
        </w:rPr>
      </w:pPr>
    </w:p>
    <w:p w14:paraId="7530059A" w14:textId="77777777" w:rsidR="004E2A4C" w:rsidRDefault="004E2A4C" w:rsidP="00656C4E">
      <w:pPr>
        <w:widowControl w:val="0"/>
        <w:spacing w:after="0" w:line="240" w:lineRule="auto"/>
        <w:rPr>
          <w:rFonts w:ascii="Gisha" w:eastAsia="Times New Roman" w:hAnsi="Gisha" w:cs="Gisha"/>
          <w:color w:val="111111"/>
          <w:sz w:val="24"/>
          <w:szCs w:val="24"/>
        </w:rPr>
      </w:pPr>
      <w:r w:rsidRPr="00AF2BF6">
        <w:rPr>
          <w:rFonts w:ascii="Gisha" w:eastAsia="Times New Roman" w:hAnsi="Gisha" w:cs="Gisha"/>
          <w:color w:val="111111"/>
          <w:sz w:val="24"/>
          <w:szCs w:val="24"/>
        </w:rPr>
        <w:t xml:space="preserve">All other currencies are </w:t>
      </w:r>
      <w:r>
        <w:rPr>
          <w:rFonts w:ascii="Gisha" w:eastAsia="Times New Roman" w:hAnsi="Gisha" w:cs="Gisha"/>
          <w:color w:val="111111"/>
          <w:sz w:val="24"/>
          <w:szCs w:val="24"/>
        </w:rPr>
        <w:t xml:space="preserve">referred to as </w:t>
      </w:r>
      <w:r w:rsidRPr="00AF2BF6">
        <w:rPr>
          <w:rFonts w:ascii="Gisha" w:eastAsia="Times New Roman" w:hAnsi="Gisha" w:cs="Gisha"/>
          <w:color w:val="111111"/>
          <w:sz w:val="24"/>
          <w:szCs w:val="24"/>
        </w:rPr>
        <w:t>minor currencies.  For quotes involving major and minor currencies, the major currency is always the based currenc</w:t>
      </w:r>
      <w:r>
        <w:rPr>
          <w:rFonts w:ascii="Gisha" w:eastAsia="Times New Roman" w:hAnsi="Gisha" w:cs="Gisha"/>
          <w:color w:val="111111"/>
          <w:sz w:val="24"/>
          <w:szCs w:val="24"/>
        </w:rPr>
        <w:t>y</w:t>
      </w:r>
      <w:r w:rsidRPr="00AF2BF6">
        <w:rPr>
          <w:rFonts w:ascii="Gisha" w:eastAsia="Times New Roman" w:hAnsi="Gisha" w:cs="Gisha"/>
          <w:color w:val="111111"/>
          <w:sz w:val="24"/>
          <w:szCs w:val="24"/>
        </w:rPr>
        <w:t>.</w:t>
      </w:r>
      <w:r>
        <w:rPr>
          <w:rFonts w:ascii="Gisha" w:eastAsia="Times New Roman" w:hAnsi="Gisha" w:cs="Gisha"/>
          <w:color w:val="111111"/>
          <w:sz w:val="24"/>
          <w:szCs w:val="24"/>
        </w:rPr>
        <w:t xml:space="preserve">  Quotations involving minor currencies only are much less common so there is no convention.  </w:t>
      </w:r>
      <w:r w:rsidR="002A06E7">
        <w:rPr>
          <w:rFonts w:ascii="Gisha" w:eastAsia="Times New Roman" w:hAnsi="Gisha" w:cs="Gisha"/>
          <w:color w:val="111111"/>
          <w:sz w:val="24"/>
          <w:szCs w:val="24"/>
        </w:rPr>
        <w:t>The p</w:t>
      </w:r>
      <w:r w:rsidR="009D4C98">
        <w:rPr>
          <w:rFonts w:ascii="Gisha" w:eastAsia="Times New Roman" w:hAnsi="Gisha" w:cs="Gisha"/>
          <w:color w:val="111111"/>
          <w:sz w:val="24"/>
          <w:szCs w:val="24"/>
        </w:rPr>
        <w:t>riority currencies</w:t>
      </w:r>
      <w:r>
        <w:rPr>
          <w:rFonts w:ascii="Gisha" w:eastAsia="Times New Roman" w:hAnsi="Gisha" w:cs="Gisha"/>
          <w:color w:val="111111"/>
          <w:sz w:val="24"/>
          <w:szCs w:val="24"/>
        </w:rPr>
        <w:t xml:space="preserve"> </w:t>
      </w:r>
      <w:r w:rsidR="002A06E7">
        <w:rPr>
          <w:rFonts w:ascii="Gisha" w:eastAsia="Times New Roman" w:hAnsi="Gisha" w:cs="Gisha"/>
          <w:color w:val="111111"/>
          <w:sz w:val="24"/>
          <w:szCs w:val="24"/>
        </w:rPr>
        <w:t>convention was</w:t>
      </w:r>
      <w:r>
        <w:rPr>
          <w:rFonts w:ascii="Gisha" w:eastAsia="Times New Roman" w:hAnsi="Gisha" w:cs="Gisha"/>
          <w:color w:val="111111"/>
          <w:sz w:val="24"/>
          <w:szCs w:val="24"/>
        </w:rPr>
        <w:t xml:space="preserve"> followed by the Royal Bank in Exhibit </w:t>
      </w:r>
      <w:r w:rsidR="009D4C98">
        <w:rPr>
          <w:rFonts w:ascii="Gisha" w:eastAsia="Times New Roman" w:hAnsi="Gisha" w:cs="Gisha"/>
          <w:color w:val="111111"/>
          <w:sz w:val="24"/>
          <w:szCs w:val="24"/>
        </w:rPr>
        <w:t>5</w:t>
      </w:r>
      <w:r>
        <w:rPr>
          <w:rFonts w:ascii="Gisha" w:eastAsia="Times New Roman" w:hAnsi="Gisha" w:cs="Gisha"/>
          <w:color w:val="111111"/>
          <w:sz w:val="24"/>
          <w:szCs w:val="24"/>
        </w:rPr>
        <w:t>.</w:t>
      </w:r>
      <w:r w:rsidRPr="00AF2BF6">
        <w:rPr>
          <w:rFonts w:ascii="Gisha" w:eastAsia="Times New Roman" w:hAnsi="Gisha" w:cs="Gisha"/>
          <w:color w:val="111111"/>
          <w:sz w:val="24"/>
          <w:szCs w:val="24"/>
        </w:rPr>
        <w:t xml:space="preserve">   </w:t>
      </w:r>
    </w:p>
    <w:p w14:paraId="4E53E54C" w14:textId="77777777" w:rsidR="004E2A4C" w:rsidRDefault="004E2A4C" w:rsidP="00426BD3">
      <w:pPr>
        <w:widowControl w:val="0"/>
        <w:spacing w:after="0" w:line="240" w:lineRule="auto"/>
        <w:rPr>
          <w:rFonts w:ascii="Gisha" w:hAnsi="Gisha" w:cs="Gisha"/>
          <w:b/>
          <w:sz w:val="24"/>
          <w:szCs w:val="24"/>
        </w:rPr>
      </w:pPr>
    </w:p>
    <w:p w14:paraId="0390744C" w14:textId="77777777" w:rsidR="004E2A4C" w:rsidRPr="00426BD3" w:rsidRDefault="004E2A4C" w:rsidP="00E83D8B">
      <w:pPr>
        <w:widowControl w:val="0"/>
        <w:spacing w:after="0" w:line="240" w:lineRule="auto"/>
        <w:ind w:left="-450"/>
        <w:rPr>
          <w:rFonts w:ascii="Gisha" w:hAnsi="Gisha" w:cs="Gisha"/>
          <w:b/>
          <w:color w:val="000000" w:themeColor="text1"/>
          <w:sz w:val="24"/>
          <w:szCs w:val="24"/>
        </w:rPr>
      </w:pPr>
      <w:r w:rsidRPr="00426BD3">
        <w:rPr>
          <w:rFonts w:ascii="Gisha" w:hAnsi="Gisha" w:cs="Gisha"/>
          <w:b/>
          <w:color w:val="000000" w:themeColor="text1"/>
          <w:sz w:val="24"/>
          <w:szCs w:val="24"/>
        </w:rPr>
        <w:t>Bid-Ask Quotations</w:t>
      </w:r>
    </w:p>
    <w:p w14:paraId="57CA395C" w14:textId="77777777" w:rsidR="004E2A4C" w:rsidRPr="002110CB" w:rsidRDefault="004E2A4C" w:rsidP="00E83D8B">
      <w:pPr>
        <w:widowControl w:val="0"/>
        <w:spacing w:after="0" w:line="240" w:lineRule="auto"/>
        <w:ind w:left="-450"/>
        <w:rPr>
          <w:rFonts w:ascii="Gisha" w:hAnsi="Gisha" w:cs="Gisha"/>
          <w:sz w:val="24"/>
          <w:szCs w:val="24"/>
        </w:rPr>
      </w:pPr>
    </w:p>
    <w:p w14:paraId="04076FA4" w14:textId="6180EF05" w:rsidR="004E2A4C" w:rsidRDefault="004E2A4C" w:rsidP="00E83D8B">
      <w:pPr>
        <w:widowControl w:val="0"/>
        <w:spacing w:after="0" w:line="240" w:lineRule="auto"/>
        <w:ind w:left="-450"/>
        <w:rPr>
          <w:rFonts w:ascii="Gisha" w:hAnsi="Gisha" w:cs="Gisha"/>
          <w:sz w:val="24"/>
          <w:szCs w:val="24"/>
        </w:rPr>
      </w:pPr>
      <w:r w:rsidRPr="002110CB">
        <w:rPr>
          <w:rFonts w:ascii="Gisha" w:hAnsi="Gisha" w:cs="Gisha"/>
          <w:sz w:val="24"/>
          <w:szCs w:val="24"/>
        </w:rPr>
        <w:t xml:space="preserve">When </w:t>
      </w:r>
      <w:r>
        <w:rPr>
          <w:rFonts w:ascii="Gisha" w:hAnsi="Gisha" w:cs="Gisha"/>
          <w:sz w:val="24"/>
          <w:szCs w:val="24"/>
        </w:rPr>
        <w:t>trader</w:t>
      </w:r>
      <w:r w:rsidR="005F3064">
        <w:rPr>
          <w:rFonts w:ascii="Gisha" w:hAnsi="Gisha" w:cs="Gisha"/>
          <w:sz w:val="24"/>
          <w:szCs w:val="24"/>
        </w:rPr>
        <w:t>s</w:t>
      </w:r>
      <w:r w:rsidRPr="002110CB">
        <w:rPr>
          <w:rFonts w:ascii="Gisha" w:hAnsi="Gisha" w:cs="Gisha"/>
          <w:sz w:val="24"/>
          <w:szCs w:val="24"/>
        </w:rPr>
        <w:t xml:space="preserve"> </w:t>
      </w:r>
      <w:r>
        <w:rPr>
          <w:rFonts w:ascii="Gisha" w:hAnsi="Gisha" w:cs="Gisha"/>
          <w:sz w:val="24"/>
          <w:szCs w:val="24"/>
        </w:rPr>
        <w:t xml:space="preserve">convert </w:t>
      </w:r>
      <w:r w:rsidRPr="002110CB">
        <w:rPr>
          <w:rFonts w:ascii="Gisha" w:hAnsi="Gisha" w:cs="Gisha"/>
          <w:sz w:val="24"/>
          <w:szCs w:val="24"/>
        </w:rPr>
        <w:t>currency</w:t>
      </w:r>
      <w:r>
        <w:rPr>
          <w:rFonts w:ascii="Gisha" w:hAnsi="Gisha" w:cs="Gisha"/>
          <w:sz w:val="24"/>
          <w:szCs w:val="24"/>
        </w:rPr>
        <w:t xml:space="preserve">, the </w:t>
      </w:r>
      <w:r w:rsidR="002A06E7">
        <w:rPr>
          <w:rFonts w:ascii="Gisha" w:hAnsi="Gisha" w:cs="Gisha"/>
          <w:sz w:val="24"/>
          <w:szCs w:val="24"/>
        </w:rPr>
        <w:t xml:space="preserve">currency </w:t>
      </w:r>
      <w:r w:rsidRPr="002110CB">
        <w:rPr>
          <w:rFonts w:ascii="Gisha" w:hAnsi="Gisha" w:cs="Gisha"/>
          <w:sz w:val="24"/>
          <w:szCs w:val="24"/>
        </w:rPr>
        <w:t xml:space="preserve">dealer </w:t>
      </w:r>
      <w:r>
        <w:rPr>
          <w:rFonts w:ascii="Gisha" w:hAnsi="Gisha" w:cs="Gisha"/>
          <w:sz w:val="24"/>
          <w:szCs w:val="24"/>
        </w:rPr>
        <w:t xml:space="preserve">quotes two prices.  The bid exchange rate is the exchange rate at which they will buy the base currency, while the ask </w:t>
      </w:r>
      <w:r w:rsidR="002A06E7">
        <w:rPr>
          <w:rFonts w:ascii="Gisha" w:hAnsi="Gisha" w:cs="Gisha"/>
          <w:sz w:val="24"/>
          <w:szCs w:val="24"/>
        </w:rPr>
        <w:t xml:space="preserve">or </w:t>
      </w:r>
      <w:r>
        <w:rPr>
          <w:rFonts w:ascii="Gisha" w:hAnsi="Gisha" w:cs="Gisha"/>
          <w:sz w:val="24"/>
          <w:szCs w:val="24"/>
        </w:rPr>
        <w:t>offer exchange rate is the exchange rate at which they will sell the base currency.  The difference between the</w:t>
      </w:r>
      <w:r w:rsidR="005F3064">
        <w:rPr>
          <w:rFonts w:ascii="Gisha" w:hAnsi="Gisha" w:cs="Gisha"/>
          <w:sz w:val="24"/>
          <w:szCs w:val="24"/>
        </w:rPr>
        <w:t>se</w:t>
      </w:r>
      <w:r>
        <w:rPr>
          <w:rFonts w:ascii="Gisha" w:hAnsi="Gisha" w:cs="Gisha"/>
          <w:sz w:val="24"/>
          <w:szCs w:val="24"/>
        </w:rPr>
        <w:t xml:space="preserve"> exchange rates is the bid-</w:t>
      </w:r>
      <w:r w:rsidR="00A918E6">
        <w:rPr>
          <w:rFonts w:ascii="Gisha" w:hAnsi="Gisha" w:cs="Gisha"/>
          <w:sz w:val="24"/>
          <w:szCs w:val="24"/>
        </w:rPr>
        <w:t>ask</w:t>
      </w:r>
      <w:r>
        <w:rPr>
          <w:rFonts w:ascii="Gisha" w:hAnsi="Gisha" w:cs="Gisha"/>
          <w:sz w:val="24"/>
          <w:szCs w:val="24"/>
        </w:rPr>
        <w:t xml:space="preserve"> spread </w:t>
      </w:r>
      <w:r w:rsidR="00635648">
        <w:rPr>
          <w:rFonts w:ascii="Gisha" w:hAnsi="Gisha" w:cs="Gisha"/>
          <w:sz w:val="24"/>
          <w:szCs w:val="24"/>
        </w:rPr>
        <w:t xml:space="preserve">which </w:t>
      </w:r>
      <w:r>
        <w:rPr>
          <w:rFonts w:ascii="Gisha" w:hAnsi="Gisha" w:cs="Gisha"/>
          <w:sz w:val="24"/>
          <w:szCs w:val="24"/>
        </w:rPr>
        <w:t xml:space="preserve">is the profit earned by the dealer or the customer’s transaction cost.  For example, a </w:t>
      </w:r>
      <w:r w:rsidR="005F3064">
        <w:rPr>
          <w:rFonts w:ascii="Gisha" w:hAnsi="Gisha" w:cs="Gisha"/>
          <w:sz w:val="24"/>
          <w:szCs w:val="24"/>
        </w:rPr>
        <w:t xml:space="preserve">foreign exchange </w:t>
      </w:r>
      <w:r>
        <w:rPr>
          <w:rFonts w:ascii="Gisha" w:hAnsi="Gisha" w:cs="Gisha"/>
          <w:sz w:val="24"/>
          <w:szCs w:val="24"/>
        </w:rPr>
        <w:t xml:space="preserve">dealer has a bid price of 1.2486 CAD/USD and </w:t>
      </w:r>
      <w:r w:rsidR="00635648">
        <w:rPr>
          <w:rFonts w:ascii="Gisha" w:hAnsi="Gisha" w:cs="Gisha"/>
          <w:sz w:val="24"/>
          <w:szCs w:val="24"/>
        </w:rPr>
        <w:t xml:space="preserve">an </w:t>
      </w:r>
      <w:r>
        <w:rPr>
          <w:rFonts w:ascii="Gisha" w:hAnsi="Gisha" w:cs="Gisha"/>
          <w:sz w:val="24"/>
          <w:szCs w:val="24"/>
        </w:rPr>
        <w:t>ask price of 1.2491 CAD/USD which represents a bid-ask spread of 0.0005 CAD/USD or 5 pips.  If a business wants to buy USD 100,000 to purchase parts from a U.S. supplier, they will buy USD 100,000 at the ask price of 1.2491 CAD/USD or CAD 124,910</w:t>
      </w:r>
      <w:r w:rsidR="008D1202">
        <w:rPr>
          <w:rFonts w:ascii="Gisha" w:hAnsi="Gisha" w:cs="Gisha"/>
          <w:sz w:val="24"/>
          <w:szCs w:val="24"/>
        </w:rPr>
        <w:t xml:space="preserve">. </w:t>
      </w:r>
      <w:r>
        <w:rPr>
          <w:rFonts w:ascii="Gisha" w:hAnsi="Gisha" w:cs="Gisha"/>
          <w:sz w:val="24"/>
          <w:szCs w:val="24"/>
        </w:rPr>
        <w:t xml:space="preserve"> To fill this order</w:t>
      </w:r>
      <w:r w:rsidR="008D1202">
        <w:rPr>
          <w:rFonts w:ascii="Gisha" w:hAnsi="Gisha" w:cs="Gisha"/>
          <w:sz w:val="24"/>
          <w:szCs w:val="24"/>
        </w:rPr>
        <w:t xml:space="preserve">, </w:t>
      </w:r>
      <w:r>
        <w:rPr>
          <w:rFonts w:ascii="Gisha" w:hAnsi="Gisha" w:cs="Gisha"/>
          <w:sz w:val="24"/>
          <w:szCs w:val="24"/>
        </w:rPr>
        <w:t xml:space="preserve">the dealer would have to buy USD 100,000 from other traders at the bid price of 1.2486 CAD/USD or USD 124,860.  The dealer’s profit on this transaction is CAD 50 (CAD 124,910 – CAD 124,860) or (USD 100,000 x 0.0005).  </w:t>
      </w:r>
      <w:r w:rsidR="008D1202">
        <w:rPr>
          <w:rFonts w:ascii="Gisha" w:hAnsi="Gisha" w:cs="Gisha"/>
          <w:sz w:val="24"/>
          <w:szCs w:val="24"/>
        </w:rPr>
        <w:t xml:space="preserve">Different </w:t>
      </w:r>
      <w:r>
        <w:rPr>
          <w:rFonts w:ascii="Gisha" w:hAnsi="Gisha" w:cs="Gisha"/>
          <w:sz w:val="24"/>
          <w:szCs w:val="24"/>
        </w:rPr>
        <w:t>dealer</w:t>
      </w:r>
      <w:r w:rsidR="008D1202">
        <w:rPr>
          <w:rFonts w:ascii="Gisha" w:hAnsi="Gisha" w:cs="Gisha"/>
          <w:sz w:val="24"/>
          <w:szCs w:val="24"/>
        </w:rPr>
        <w:t>s</w:t>
      </w:r>
      <w:r w:rsidR="009D4C98">
        <w:rPr>
          <w:rFonts w:ascii="Gisha" w:hAnsi="Gisha" w:cs="Gisha"/>
          <w:sz w:val="24"/>
          <w:szCs w:val="24"/>
        </w:rPr>
        <w:t xml:space="preserve"> </w:t>
      </w:r>
      <w:r>
        <w:rPr>
          <w:rFonts w:ascii="Gisha" w:hAnsi="Gisha" w:cs="Gisha"/>
          <w:sz w:val="24"/>
          <w:szCs w:val="24"/>
        </w:rPr>
        <w:t>display</w:t>
      </w:r>
      <w:r w:rsidR="008D1202">
        <w:rPr>
          <w:rFonts w:ascii="Gisha" w:hAnsi="Gisha" w:cs="Gisha"/>
          <w:sz w:val="24"/>
          <w:szCs w:val="24"/>
        </w:rPr>
        <w:t xml:space="preserve"> their</w:t>
      </w:r>
      <w:r>
        <w:rPr>
          <w:rFonts w:ascii="Gisha" w:hAnsi="Gisha" w:cs="Gisha"/>
          <w:sz w:val="24"/>
          <w:szCs w:val="24"/>
        </w:rPr>
        <w:t xml:space="preserve"> bid-ask quote </w:t>
      </w:r>
      <w:r w:rsidR="009D4C98">
        <w:rPr>
          <w:rFonts w:ascii="Gisha" w:hAnsi="Gisha" w:cs="Gisha"/>
          <w:sz w:val="24"/>
          <w:szCs w:val="24"/>
        </w:rPr>
        <w:t>using</w:t>
      </w:r>
      <w:r w:rsidR="008D1202">
        <w:rPr>
          <w:rFonts w:ascii="Gisha" w:hAnsi="Gisha" w:cs="Gisha"/>
          <w:sz w:val="24"/>
          <w:szCs w:val="24"/>
        </w:rPr>
        <w:t xml:space="preserve"> </w:t>
      </w:r>
      <w:r w:rsidR="009D4C98">
        <w:rPr>
          <w:rFonts w:ascii="Gisha" w:hAnsi="Gisha" w:cs="Gisha"/>
          <w:sz w:val="24"/>
          <w:szCs w:val="24"/>
        </w:rPr>
        <w:t>variation</w:t>
      </w:r>
      <w:r w:rsidR="008D1202">
        <w:rPr>
          <w:rFonts w:ascii="Gisha" w:hAnsi="Gisha" w:cs="Gisha"/>
          <w:sz w:val="24"/>
          <w:szCs w:val="24"/>
        </w:rPr>
        <w:t>s</w:t>
      </w:r>
      <w:r w:rsidR="009D4C98">
        <w:rPr>
          <w:rFonts w:ascii="Gisha" w:hAnsi="Gisha" w:cs="Gisha"/>
          <w:sz w:val="24"/>
          <w:szCs w:val="24"/>
        </w:rPr>
        <w:t xml:space="preserve"> of the table in Exhibit 6.</w:t>
      </w:r>
    </w:p>
    <w:p w14:paraId="2C52ABAA" w14:textId="77777777" w:rsidR="004E2A4C" w:rsidRDefault="004E2A4C" w:rsidP="00426BD3">
      <w:pPr>
        <w:widowControl w:val="0"/>
        <w:spacing w:after="0" w:line="240" w:lineRule="auto"/>
        <w:rPr>
          <w:rFonts w:ascii="Gisha" w:hAnsi="Gisha" w:cs="Gisha"/>
          <w:sz w:val="24"/>
          <w:szCs w:val="24"/>
        </w:rPr>
      </w:pPr>
    </w:p>
    <w:p w14:paraId="7A905E5D" w14:textId="77777777" w:rsidR="004E2A4C" w:rsidRPr="000208A0" w:rsidRDefault="004E2A4C" w:rsidP="00426BD3">
      <w:pPr>
        <w:widowControl w:val="0"/>
        <w:spacing w:after="0" w:line="240" w:lineRule="auto"/>
        <w:jc w:val="center"/>
        <w:rPr>
          <w:rFonts w:ascii="Gisha" w:hAnsi="Gisha" w:cs="Gisha"/>
          <w:b/>
          <w:sz w:val="20"/>
          <w:szCs w:val="20"/>
        </w:rPr>
      </w:pPr>
      <w:r w:rsidRPr="000208A0">
        <w:rPr>
          <w:rFonts w:ascii="Gisha" w:hAnsi="Gisha" w:cs="Gisha"/>
          <w:b/>
          <w:sz w:val="20"/>
          <w:szCs w:val="20"/>
        </w:rPr>
        <w:t xml:space="preserve">Exhibit </w:t>
      </w:r>
      <w:r w:rsidR="000208A0" w:rsidRPr="000208A0">
        <w:rPr>
          <w:rFonts w:ascii="Gisha" w:hAnsi="Gisha" w:cs="Gisha"/>
          <w:b/>
          <w:sz w:val="20"/>
          <w:szCs w:val="20"/>
        </w:rPr>
        <w:t>7</w:t>
      </w:r>
      <w:r w:rsidRPr="000208A0">
        <w:rPr>
          <w:rFonts w:ascii="Gisha" w:hAnsi="Gisha" w:cs="Gisha"/>
          <w:b/>
          <w:sz w:val="20"/>
          <w:szCs w:val="20"/>
        </w:rPr>
        <w:t>:  Bid-Ask Quotation</w:t>
      </w:r>
    </w:p>
    <w:p w14:paraId="0F810C2D" w14:textId="77777777" w:rsidR="004E2A4C" w:rsidRPr="000208A0" w:rsidRDefault="000208A0" w:rsidP="00426BD3">
      <w:pPr>
        <w:widowControl w:val="0"/>
        <w:spacing w:after="0" w:line="240" w:lineRule="auto"/>
        <w:jc w:val="center"/>
        <w:rPr>
          <w:rFonts w:ascii="Gisha" w:hAnsi="Gisha" w:cs="Gisha"/>
          <w:b/>
          <w:sz w:val="20"/>
          <w:szCs w:val="20"/>
        </w:rPr>
      </w:pPr>
      <w:r w:rsidRPr="000208A0">
        <w:rPr>
          <w:rFonts w:ascii="Gisha" w:hAnsi="Gisha" w:cs="Gisha"/>
          <w:b/>
          <w:noProof/>
          <w:sz w:val="20"/>
          <w:szCs w:val="20"/>
        </w:rPr>
        <mc:AlternateContent>
          <mc:Choice Requires="wps">
            <w:drawing>
              <wp:anchor distT="45720" distB="45720" distL="114300" distR="114300" simplePos="0" relativeHeight="251671552" behindDoc="0" locked="0" layoutInCell="1" allowOverlap="1" wp14:anchorId="2FE7F1FE" wp14:editId="703B589D">
                <wp:simplePos x="0" y="0"/>
                <wp:positionH relativeFrom="column">
                  <wp:posOffset>4305935</wp:posOffset>
                </wp:positionH>
                <wp:positionV relativeFrom="paragraph">
                  <wp:posOffset>235585</wp:posOffset>
                </wp:positionV>
                <wp:extent cx="792480" cy="14046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4620"/>
                        </a:xfrm>
                        <a:prstGeom prst="rect">
                          <a:avLst/>
                        </a:prstGeom>
                        <a:solidFill>
                          <a:srgbClr val="FFFFFF"/>
                        </a:solidFill>
                        <a:ln w="9525">
                          <a:noFill/>
                          <a:miter lim="800000"/>
                          <a:headEnd/>
                          <a:tailEnd/>
                        </a:ln>
                      </wps:spPr>
                      <wps:txbx>
                        <w:txbxContent>
                          <w:p w14:paraId="585CB5EC" w14:textId="77777777" w:rsidR="00A44B67" w:rsidRPr="00A16FB4" w:rsidRDefault="00A44B67" w:rsidP="00A16FB4">
                            <w:pPr>
                              <w:spacing w:after="0" w:line="240" w:lineRule="auto"/>
                              <w:rPr>
                                <w:b/>
                              </w:rPr>
                            </w:pPr>
                            <w:r w:rsidRPr="00A16FB4">
                              <w:rPr>
                                <w:b/>
                              </w:rPr>
                              <w:t>Ask price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7F1FE" id="_x0000_s1029" type="#_x0000_t202" style="position:absolute;left:0;text-align:left;margin-left:339.05pt;margin-top:18.55pt;width:62.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EYIgIAACI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" stroked="f">
                <v:textbox style="mso-fit-shape-to-text:t">
                  <w:txbxContent>
                    <w:p w14:paraId="585CB5EC" w14:textId="77777777" w:rsidR="00A44B67" w:rsidRPr="00A16FB4" w:rsidRDefault="00A44B67" w:rsidP="00A16FB4">
                      <w:pPr>
                        <w:spacing w:after="0" w:line="240" w:lineRule="auto"/>
                        <w:rPr>
                          <w:b/>
                        </w:rPr>
                      </w:pPr>
                      <w:r w:rsidRPr="00A16FB4">
                        <w:rPr>
                          <w:b/>
                        </w:rPr>
                        <w:t>Ask price</w:t>
                      </w:r>
                    </w:p>
                  </w:txbxContent>
                </v:textbox>
              </v:shape>
            </w:pict>
          </mc:Fallback>
        </mc:AlternateContent>
      </w:r>
      <w:r w:rsidRPr="000208A0">
        <w:rPr>
          <w:rFonts w:ascii="Gisha" w:hAnsi="Gisha" w:cs="Gisha"/>
          <w:b/>
          <w:noProof/>
          <w:sz w:val="20"/>
          <w:szCs w:val="20"/>
        </w:rPr>
        <mc:AlternateContent>
          <mc:Choice Requires="wps">
            <w:drawing>
              <wp:anchor distT="45720" distB="45720" distL="114300" distR="114300" simplePos="0" relativeHeight="251673600" behindDoc="0" locked="0" layoutInCell="1" allowOverlap="1" wp14:anchorId="2FC379D8" wp14:editId="79262237">
                <wp:simplePos x="0" y="0"/>
                <wp:positionH relativeFrom="column">
                  <wp:posOffset>1577340</wp:posOffset>
                </wp:positionH>
                <wp:positionV relativeFrom="paragraph">
                  <wp:posOffset>287020</wp:posOffset>
                </wp:positionV>
                <wp:extent cx="793020" cy="140462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020" cy="1404620"/>
                        </a:xfrm>
                        <a:prstGeom prst="rect">
                          <a:avLst/>
                        </a:prstGeom>
                        <a:solidFill>
                          <a:srgbClr val="FFFFFF"/>
                        </a:solidFill>
                        <a:ln w="9525">
                          <a:noFill/>
                          <a:miter lim="800000"/>
                          <a:headEnd/>
                          <a:tailEnd/>
                        </a:ln>
                      </wps:spPr>
                      <wps:txbx>
                        <w:txbxContent>
                          <w:p w14:paraId="01055389" w14:textId="77777777" w:rsidR="00A44B67" w:rsidRPr="00A16FB4" w:rsidRDefault="00A44B67" w:rsidP="00A16FB4">
                            <w:pPr>
                              <w:spacing w:after="0" w:line="240" w:lineRule="auto"/>
                              <w:rPr>
                                <w:b/>
                              </w:rPr>
                            </w:pPr>
                            <w:r>
                              <w:rPr>
                                <w:b/>
                              </w:rPr>
                              <w:t xml:space="preserve">Bid </w:t>
                            </w:r>
                            <w:r w:rsidRPr="00A16FB4">
                              <w:rPr>
                                <w:b/>
                              </w:rPr>
                              <w:t>price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379D8" id="_x0000_s1030" type="#_x0000_t202" style="position:absolute;left:0;text-align:left;margin-left:124.2pt;margin-top:22.6pt;width:62.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" stroked="f">
                <v:textbox style="mso-fit-shape-to-text:t">
                  <w:txbxContent>
                    <w:p w14:paraId="01055389" w14:textId="77777777" w:rsidR="00A44B67" w:rsidRPr="00A16FB4" w:rsidRDefault="00A44B67" w:rsidP="00A16FB4">
                      <w:pPr>
                        <w:spacing w:after="0" w:line="240" w:lineRule="auto"/>
                        <w:rPr>
                          <w:b/>
                        </w:rPr>
                      </w:pPr>
                      <w:r>
                        <w:rPr>
                          <w:b/>
                        </w:rPr>
                        <w:t xml:space="preserve">Bid </w:t>
                      </w:r>
                      <w:r w:rsidRPr="00A16FB4">
                        <w:rPr>
                          <w:b/>
                        </w:rPr>
                        <w:t>price</w:t>
                      </w:r>
                    </w:p>
                  </w:txbxContent>
                </v:textbox>
              </v:shape>
            </w:pict>
          </mc:Fallback>
        </mc:AlternateContent>
      </w:r>
      <w:r w:rsidR="00A16FB4" w:rsidRPr="000208A0">
        <w:rPr>
          <w:rFonts w:ascii="Gisha" w:hAnsi="Gisha" w:cs="Gisha"/>
          <w:b/>
          <w:noProof/>
          <w:sz w:val="20"/>
          <w:szCs w:val="20"/>
        </w:rPr>
        <mc:AlternateContent>
          <mc:Choice Requires="wps">
            <w:drawing>
              <wp:anchor distT="0" distB="0" distL="114300" distR="114300" simplePos="0" relativeHeight="251676672" behindDoc="0" locked="0" layoutInCell="1" allowOverlap="1" wp14:anchorId="46FB9483" wp14:editId="3C7D3B3C">
                <wp:simplePos x="0" y="0"/>
                <wp:positionH relativeFrom="column">
                  <wp:posOffset>2264961</wp:posOffset>
                </wp:positionH>
                <wp:positionV relativeFrom="paragraph">
                  <wp:posOffset>446085</wp:posOffset>
                </wp:positionV>
                <wp:extent cx="242761" cy="45719"/>
                <wp:effectExtent l="0" t="38100" r="43180" b="88265"/>
                <wp:wrapNone/>
                <wp:docPr id="10" name="Straight Arrow Connector 10"/>
                <wp:cNvGraphicFramePr/>
                <a:graphic xmlns:a="http://schemas.openxmlformats.org/drawingml/2006/main">
                  <a:graphicData uri="http://schemas.microsoft.com/office/word/2010/wordprocessingShape">
                    <wps:wsp>
                      <wps:cNvCnPr/>
                      <wps:spPr>
                        <a:xfrm>
                          <a:off x="0" y="0"/>
                          <a:ext cx="242761"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7CE1B4" id="_x0000_t32" coordsize="21600,21600" o:spt="32" o:oned="t" path="m,l21600,21600e" filled="f">
                <v:path arrowok="t" fillok="f" o:connecttype="none"/>
                <o:lock v:ext="edit" shapetype="t"/>
              </v:shapetype>
              <v:shape id="Straight Arrow Connector 10" o:spid="_x0000_s1026" type="#_x0000_t32" style="position:absolute;margin-left:178.35pt;margin-top:35.1pt;width:19.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" strokecolor="windowText" strokeweight=".5pt">
                <v:stroke endarrow="block" joinstyle="miter"/>
              </v:shape>
            </w:pict>
          </mc:Fallback>
        </mc:AlternateContent>
      </w:r>
      <w:r w:rsidR="00A16FB4" w:rsidRPr="000208A0">
        <w:rPr>
          <w:rFonts w:ascii="Gisha" w:hAnsi="Gisha" w:cs="Gisha"/>
          <w:b/>
          <w:noProof/>
          <w:sz w:val="20"/>
          <w:szCs w:val="20"/>
        </w:rPr>
        <mc:AlternateContent>
          <mc:Choice Requires="wps">
            <w:drawing>
              <wp:anchor distT="0" distB="0" distL="114300" distR="114300" simplePos="0" relativeHeight="251674624" behindDoc="0" locked="0" layoutInCell="1" allowOverlap="1" wp14:anchorId="2B5637E0" wp14:editId="25AA665E">
                <wp:simplePos x="0" y="0"/>
                <wp:positionH relativeFrom="column">
                  <wp:posOffset>4085668</wp:posOffset>
                </wp:positionH>
                <wp:positionV relativeFrom="paragraph">
                  <wp:posOffset>432734</wp:posOffset>
                </wp:positionV>
                <wp:extent cx="218485" cy="45719"/>
                <wp:effectExtent l="38100" t="38100" r="29210" b="88265"/>
                <wp:wrapNone/>
                <wp:docPr id="9" name="Straight Arrow Connector 9"/>
                <wp:cNvGraphicFramePr/>
                <a:graphic xmlns:a="http://schemas.openxmlformats.org/drawingml/2006/main">
                  <a:graphicData uri="http://schemas.microsoft.com/office/word/2010/wordprocessingShape">
                    <wps:wsp>
                      <wps:cNvCnPr/>
                      <wps:spPr>
                        <a:xfrm flipH="1">
                          <a:off x="0" y="0"/>
                          <a:ext cx="21848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B1025D" id="Straight Arrow Connector 9" o:spid="_x0000_s1026" type="#_x0000_t32" style="position:absolute;margin-left:321.7pt;margin-top:34.05pt;width:17.2pt;height:3.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" strokecolor="black [3213]" strokeweight=".5pt">
                <v:stroke endarrow="block" joinstyle="miter"/>
              </v:shape>
            </w:pict>
          </mc:Fallback>
        </mc:AlternateContent>
      </w:r>
    </w:p>
    <w:tbl>
      <w:tblPr>
        <w:tblStyle w:val="TableGrid"/>
        <w:tblW w:w="0" w:type="auto"/>
        <w:tblInd w:w="4045" w:type="dxa"/>
        <w:tblLayout w:type="fixed"/>
        <w:tblLook w:val="04A0" w:firstRow="1" w:lastRow="0" w:firstColumn="1" w:lastColumn="0" w:noHBand="0" w:noVBand="1"/>
      </w:tblPr>
      <w:tblGrid>
        <w:gridCol w:w="990"/>
        <w:gridCol w:w="360"/>
        <w:gridCol w:w="900"/>
      </w:tblGrid>
      <w:tr w:rsidR="004E2A4C" w:rsidRPr="000208A0" w14:paraId="3A2569D8" w14:textId="77777777" w:rsidTr="00EC0459">
        <w:tc>
          <w:tcPr>
            <w:tcW w:w="2250" w:type="dxa"/>
            <w:gridSpan w:val="3"/>
          </w:tcPr>
          <w:p w14:paraId="64BCCD86" w14:textId="77777777" w:rsidR="004E2A4C" w:rsidRPr="000208A0" w:rsidRDefault="004E2A4C" w:rsidP="00426BD3">
            <w:pPr>
              <w:widowControl w:val="0"/>
              <w:rPr>
                <w:rFonts w:ascii="Gisha" w:hAnsi="Gisha" w:cs="Gisha"/>
                <w:b/>
                <w:sz w:val="20"/>
                <w:szCs w:val="20"/>
              </w:rPr>
            </w:pPr>
            <w:r w:rsidRPr="000208A0">
              <w:rPr>
                <w:rFonts w:ascii="Gisha" w:hAnsi="Gisha" w:cs="Gisha"/>
                <w:b/>
                <w:sz w:val="20"/>
                <w:szCs w:val="20"/>
              </w:rPr>
              <w:t>CAD/USD</w:t>
            </w:r>
          </w:p>
        </w:tc>
      </w:tr>
      <w:tr w:rsidR="004E2A4C" w:rsidRPr="000208A0" w14:paraId="1E1E69B9" w14:textId="77777777" w:rsidTr="00EC0459">
        <w:tc>
          <w:tcPr>
            <w:tcW w:w="990" w:type="dxa"/>
            <w:tcBorders>
              <w:bottom w:val="single" w:sz="4" w:space="0" w:color="auto"/>
            </w:tcBorders>
            <w:vAlign w:val="center"/>
          </w:tcPr>
          <w:p w14:paraId="485A46FB" w14:textId="77777777" w:rsidR="004E2A4C" w:rsidRPr="000208A0" w:rsidRDefault="004E2A4C" w:rsidP="00426BD3">
            <w:pPr>
              <w:widowControl w:val="0"/>
              <w:jc w:val="center"/>
              <w:rPr>
                <w:rFonts w:ascii="Gisha" w:hAnsi="Gisha" w:cs="Gisha"/>
                <w:b/>
                <w:sz w:val="20"/>
                <w:szCs w:val="20"/>
              </w:rPr>
            </w:pPr>
            <w:r w:rsidRPr="000208A0">
              <w:rPr>
                <w:rFonts w:ascii="Gisha" w:hAnsi="Gisha" w:cs="Gisha"/>
                <w:b/>
                <w:sz w:val="20"/>
                <w:szCs w:val="20"/>
              </w:rPr>
              <w:t>Sell</w:t>
            </w:r>
          </w:p>
        </w:tc>
        <w:tc>
          <w:tcPr>
            <w:tcW w:w="360" w:type="dxa"/>
            <w:tcBorders>
              <w:bottom w:val="single" w:sz="4" w:space="0" w:color="auto"/>
            </w:tcBorders>
          </w:tcPr>
          <w:p w14:paraId="4A61D7E9" w14:textId="77777777" w:rsidR="004E2A4C" w:rsidRPr="000208A0" w:rsidRDefault="004E2A4C" w:rsidP="00426BD3">
            <w:pPr>
              <w:widowControl w:val="0"/>
              <w:jc w:val="center"/>
              <w:rPr>
                <w:rFonts w:ascii="Gisha" w:hAnsi="Gisha" w:cs="Gisha"/>
                <w:b/>
                <w:sz w:val="20"/>
                <w:szCs w:val="20"/>
              </w:rPr>
            </w:pPr>
            <w:r w:rsidRPr="000208A0">
              <w:rPr>
                <w:rFonts w:ascii="Gisha" w:hAnsi="Gisha" w:cs="Gisha"/>
                <w:b/>
                <w:sz w:val="20"/>
                <w:szCs w:val="20"/>
              </w:rPr>
              <w:t>5</w:t>
            </w:r>
          </w:p>
        </w:tc>
        <w:tc>
          <w:tcPr>
            <w:tcW w:w="900" w:type="dxa"/>
            <w:tcBorders>
              <w:bottom w:val="single" w:sz="4" w:space="0" w:color="auto"/>
            </w:tcBorders>
            <w:vAlign w:val="center"/>
          </w:tcPr>
          <w:p w14:paraId="26A4DF7C" w14:textId="77777777" w:rsidR="004E2A4C" w:rsidRPr="000208A0" w:rsidRDefault="004E2A4C" w:rsidP="00426BD3">
            <w:pPr>
              <w:widowControl w:val="0"/>
              <w:jc w:val="center"/>
              <w:rPr>
                <w:rFonts w:ascii="Gisha" w:hAnsi="Gisha" w:cs="Gisha"/>
                <w:b/>
                <w:sz w:val="20"/>
                <w:szCs w:val="20"/>
              </w:rPr>
            </w:pPr>
            <w:r w:rsidRPr="000208A0">
              <w:rPr>
                <w:rFonts w:ascii="Gisha" w:hAnsi="Gisha" w:cs="Gisha"/>
                <w:b/>
                <w:sz w:val="20"/>
                <w:szCs w:val="20"/>
              </w:rPr>
              <w:t>Buy</w:t>
            </w:r>
          </w:p>
        </w:tc>
      </w:tr>
      <w:tr w:rsidR="004E2A4C" w:rsidRPr="000208A0" w14:paraId="1A65EACE" w14:textId="77777777" w:rsidTr="00EC0459">
        <w:trPr>
          <w:trHeight w:val="224"/>
        </w:trPr>
        <w:tc>
          <w:tcPr>
            <w:tcW w:w="990" w:type="dxa"/>
            <w:tcBorders>
              <w:bottom w:val="single" w:sz="4" w:space="0" w:color="auto"/>
              <w:right w:val="nil"/>
            </w:tcBorders>
            <w:vAlign w:val="center"/>
          </w:tcPr>
          <w:p w14:paraId="0FCA913D" w14:textId="77777777" w:rsidR="004E2A4C" w:rsidRPr="000208A0" w:rsidRDefault="004E2A4C" w:rsidP="00426BD3">
            <w:pPr>
              <w:widowControl w:val="0"/>
              <w:jc w:val="center"/>
              <w:rPr>
                <w:rFonts w:ascii="Gisha" w:hAnsi="Gisha" w:cs="Gisha"/>
                <w:sz w:val="20"/>
                <w:szCs w:val="20"/>
              </w:rPr>
            </w:pPr>
            <w:r w:rsidRPr="000208A0">
              <w:rPr>
                <w:rFonts w:ascii="Gisha" w:hAnsi="Gisha" w:cs="Gisha"/>
                <w:sz w:val="20"/>
                <w:szCs w:val="20"/>
              </w:rPr>
              <w:t>1.24</w:t>
            </w:r>
            <w:r w:rsidRPr="000208A0">
              <w:rPr>
                <w:rFonts w:ascii="Gisha" w:hAnsi="Gisha" w:cs="Gisha"/>
                <w:b/>
                <w:sz w:val="20"/>
                <w:szCs w:val="20"/>
                <w:vertAlign w:val="superscript"/>
              </w:rPr>
              <w:t>86</w:t>
            </w:r>
          </w:p>
        </w:tc>
        <w:tc>
          <w:tcPr>
            <w:tcW w:w="360" w:type="dxa"/>
            <w:tcBorders>
              <w:left w:val="nil"/>
              <w:bottom w:val="single" w:sz="4" w:space="0" w:color="auto"/>
              <w:right w:val="nil"/>
            </w:tcBorders>
          </w:tcPr>
          <w:p w14:paraId="69327905" w14:textId="77777777" w:rsidR="004E2A4C" w:rsidRPr="000208A0" w:rsidRDefault="004E2A4C" w:rsidP="00426BD3">
            <w:pPr>
              <w:widowControl w:val="0"/>
              <w:jc w:val="center"/>
              <w:rPr>
                <w:rFonts w:ascii="Gisha" w:hAnsi="Gisha" w:cs="Gisha"/>
                <w:sz w:val="20"/>
                <w:szCs w:val="20"/>
              </w:rPr>
            </w:pPr>
          </w:p>
        </w:tc>
        <w:tc>
          <w:tcPr>
            <w:tcW w:w="900" w:type="dxa"/>
            <w:tcBorders>
              <w:left w:val="nil"/>
              <w:bottom w:val="single" w:sz="4" w:space="0" w:color="auto"/>
            </w:tcBorders>
            <w:vAlign w:val="center"/>
          </w:tcPr>
          <w:p w14:paraId="5059A6EE" w14:textId="77777777" w:rsidR="004E2A4C" w:rsidRPr="000208A0" w:rsidRDefault="004E2A4C" w:rsidP="00426BD3">
            <w:pPr>
              <w:widowControl w:val="0"/>
              <w:jc w:val="center"/>
              <w:rPr>
                <w:rFonts w:ascii="Gisha" w:hAnsi="Gisha" w:cs="Gisha"/>
                <w:sz w:val="20"/>
                <w:szCs w:val="20"/>
              </w:rPr>
            </w:pPr>
            <w:r w:rsidRPr="000208A0">
              <w:rPr>
                <w:rFonts w:ascii="Gisha" w:hAnsi="Gisha" w:cs="Gisha"/>
                <w:sz w:val="20"/>
                <w:szCs w:val="20"/>
              </w:rPr>
              <w:t>1.24</w:t>
            </w:r>
            <w:r w:rsidRPr="000208A0">
              <w:rPr>
                <w:rFonts w:ascii="Gisha" w:hAnsi="Gisha" w:cs="Gisha"/>
                <w:b/>
                <w:sz w:val="20"/>
                <w:szCs w:val="20"/>
                <w:vertAlign w:val="superscript"/>
              </w:rPr>
              <w:t>91</w:t>
            </w:r>
          </w:p>
        </w:tc>
      </w:tr>
      <w:tr w:rsidR="004E2A4C" w:rsidRPr="00DA30B6" w14:paraId="006DC695" w14:textId="77777777" w:rsidTr="00EC0459">
        <w:trPr>
          <w:trHeight w:val="71"/>
        </w:trPr>
        <w:tc>
          <w:tcPr>
            <w:tcW w:w="2250" w:type="dxa"/>
            <w:gridSpan w:val="3"/>
          </w:tcPr>
          <w:p w14:paraId="52ED9B5B" w14:textId="77777777" w:rsidR="004E2A4C" w:rsidRPr="00DA30B6" w:rsidRDefault="004E2A4C" w:rsidP="00426BD3">
            <w:pPr>
              <w:widowControl w:val="0"/>
              <w:rPr>
                <w:rFonts w:ascii="Gisha" w:hAnsi="Gisha" w:cs="Gisha"/>
                <w:sz w:val="18"/>
                <w:szCs w:val="18"/>
              </w:rPr>
            </w:pPr>
            <w:r w:rsidRPr="00DA30B6">
              <w:rPr>
                <w:rFonts w:ascii="Gisha" w:hAnsi="Gisha" w:cs="Gisha"/>
                <w:b/>
                <w:sz w:val="18"/>
                <w:szCs w:val="18"/>
              </w:rPr>
              <w:t>USD:</w:t>
            </w:r>
            <w:r w:rsidRPr="00DA30B6">
              <w:rPr>
                <w:rFonts w:ascii="Gisha" w:hAnsi="Gisha" w:cs="Gisha"/>
                <w:sz w:val="18"/>
                <w:szCs w:val="18"/>
              </w:rPr>
              <w:t xml:space="preserve"> 100,000</w:t>
            </w:r>
          </w:p>
        </w:tc>
      </w:tr>
    </w:tbl>
    <w:p w14:paraId="0E67F169" w14:textId="77777777" w:rsidR="004E2A4C" w:rsidRDefault="004E2A4C" w:rsidP="00426BD3">
      <w:pPr>
        <w:widowControl w:val="0"/>
        <w:spacing w:after="0" w:line="240" w:lineRule="auto"/>
        <w:rPr>
          <w:rFonts w:ascii="Gisha" w:hAnsi="Gisha" w:cs="Gisha"/>
          <w:sz w:val="24"/>
          <w:szCs w:val="24"/>
        </w:rPr>
      </w:pPr>
    </w:p>
    <w:p w14:paraId="44A51439" w14:textId="77777777" w:rsidR="004E2A4C" w:rsidRDefault="004E2A4C" w:rsidP="00E83D8B">
      <w:pPr>
        <w:widowControl w:val="0"/>
        <w:spacing w:after="0" w:line="240" w:lineRule="auto"/>
        <w:ind w:hanging="450"/>
        <w:rPr>
          <w:rFonts w:ascii="Gisha" w:hAnsi="Gisha" w:cs="Gisha"/>
          <w:sz w:val="24"/>
          <w:szCs w:val="24"/>
        </w:rPr>
      </w:pPr>
      <w:r>
        <w:rPr>
          <w:rFonts w:ascii="Gisha" w:hAnsi="Gisha" w:cs="Gisha"/>
          <w:sz w:val="24"/>
          <w:szCs w:val="24"/>
        </w:rPr>
        <w:t xml:space="preserve">This is a direct quotation where the </w:t>
      </w:r>
      <w:r w:rsidR="005F3064">
        <w:rPr>
          <w:rFonts w:ascii="Gisha" w:hAnsi="Gisha" w:cs="Gisha"/>
          <w:sz w:val="24"/>
          <w:szCs w:val="24"/>
        </w:rPr>
        <w:t xml:space="preserve">quote </w:t>
      </w:r>
      <w:r>
        <w:rPr>
          <w:rFonts w:ascii="Gisha" w:hAnsi="Gisha" w:cs="Gisha"/>
          <w:sz w:val="24"/>
          <w:szCs w:val="24"/>
        </w:rPr>
        <w:t xml:space="preserve">currency </w:t>
      </w:r>
      <w:r w:rsidR="008D1202">
        <w:rPr>
          <w:rFonts w:ascii="Gisha" w:hAnsi="Gisha" w:cs="Gisha"/>
          <w:sz w:val="24"/>
          <w:szCs w:val="24"/>
        </w:rPr>
        <w:t xml:space="preserve">(i.e. numerator) </w:t>
      </w:r>
      <w:r>
        <w:rPr>
          <w:rFonts w:ascii="Gisha" w:hAnsi="Gisha" w:cs="Gisha"/>
          <w:sz w:val="24"/>
          <w:szCs w:val="24"/>
        </w:rPr>
        <w:t xml:space="preserve">is </w:t>
      </w:r>
      <w:r w:rsidR="008D1202">
        <w:rPr>
          <w:rFonts w:ascii="Gisha" w:hAnsi="Gisha" w:cs="Gisha"/>
          <w:sz w:val="24"/>
          <w:szCs w:val="24"/>
        </w:rPr>
        <w:t xml:space="preserve">for the domestic </w:t>
      </w:r>
      <w:r w:rsidR="008D1202">
        <w:rPr>
          <w:rFonts w:ascii="Gisha" w:hAnsi="Gisha" w:cs="Gisha"/>
          <w:sz w:val="24"/>
          <w:szCs w:val="24"/>
        </w:rPr>
        <w:lastRenderedPageBreak/>
        <w:t>trader</w:t>
      </w:r>
      <w:r>
        <w:rPr>
          <w:rFonts w:ascii="Gisha" w:hAnsi="Gisha" w:cs="Gisha"/>
          <w:sz w:val="24"/>
          <w:szCs w:val="24"/>
        </w:rPr>
        <w:t xml:space="preserve"> and the base currency</w:t>
      </w:r>
      <w:r w:rsidR="008D1202">
        <w:rPr>
          <w:rFonts w:ascii="Gisha" w:hAnsi="Gisha" w:cs="Gisha"/>
          <w:sz w:val="24"/>
          <w:szCs w:val="24"/>
        </w:rPr>
        <w:t xml:space="preserve"> (i.e. denominator)</w:t>
      </w:r>
      <w:r>
        <w:rPr>
          <w:rFonts w:ascii="Gisha" w:hAnsi="Gisha" w:cs="Gisha"/>
          <w:sz w:val="24"/>
          <w:szCs w:val="24"/>
        </w:rPr>
        <w:t xml:space="preserve"> is </w:t>
      </w:r>
      <w:r w:rsidR="008D1202">
        <w:rPr>
          <w:rFonts w:ascii="Gisha" w:hAnsi="Gisha" w:cs="Gisha"/>
          <w:sz w:val="24"/>
          <w:szCs w:val="24"/>
        </w:rPr>
        <w:t>for the foreign trader</w:t>
      </w:r>
      <w:r>
        <w:rPr>
          <w:rFonts w:ascii="Gisha" w:hAnsi="Gisha" w:cs="Gisha"/>
          <w:sz w:val="24"/>
          <w:szCs w:val="24"/>
        </w:rPr>
        <w:t xml:space="preserve">.  The part of the exchange rate quotation that is the same is not bolded and is referred to as the “big figure” or “handle.”  The remaining digits are bolded </w:t>
      </w:r>
      <w:r w:rsidR="009D4C98">
        <w:rPr>
          <w:rFonts w:ascii="Gisha" w:hAnsi="Gisha" w:cs="Gisha"/>
          <w:sz w:val="24"/>
          <w:szCs w:val="24"/>
        </w:rPr>
        <w:t xml:space="preserve">and shown as exponents.  They </w:t>
      </w:r>
      <w:r>
        <w:rPr>
          <w:rFonts w:ascii="Gisha" w:hAnsi="Gisha" w:cs="Gisha"/>
          <w:sz w:val="24"/>
          <w:szCs w:val="24"/>
        </w:rPr>
        <w:t xml:space="preserve">are used to calculate the bid-ask spread of 0.0005 which is more simply </w:t>
      </w:r>
      <w:r w:rsidR="009E5AC1">
        <w:rPr>
          <w:rFonts w:ascii="Gisha" w:hAnsi="Gisha" w:cs="Gisha"/>
          <w:sz w:val="24"/>
          <w:szCs w:val="24"/>
        </w:rPr>
        <w:t>shown</w:t>
      </w:r>
      <w:r>
        <w:rPr>
          <w:rFonts w:ascii="Gisha" w:hAnsi="Gisha" w:cs="Gisha"/>
          <w:sz w:val="24"/>
          <w:szCs w:val="24"/>
        </w:rPr>
        <w:t xml:space="preserve"> as 5 pips.  The order size is USD 100,000 which is the normal lot size for trading currency in the foreign exchange market.</w:t>
      </w:r>
      <w:r w:rsidR="00CC4DB5">
        <w:rPr>
          <w:rFonts w:ascii="Gisha" w:hAnsi="Gisha" w:cs="Gisha"/>
          <w:sz w:val="24"/>
          <w:szCs w:val="24"/>
        </w:rPr>
        <w:t xml:space="preserve">  </w:t>
      </w:r>
      <w:r w:rsidR="009D4C98">
        <w:rPr>
          <w:rFonts w:ascii="Gisha" w:hAnsi="Gisha" w:cs="Gisha"/>
          <w:sz w:val="24"/>
          <w:szCs w:val="24"/>
        </w:rPr>
        <w:t xml:space="preserve">The spread is higher </w:t>
      </w:r>
      <w:r w:rsidR="009E5AC1">
        <w:rPr>
          <w:rFonts w:ascii="Gisha" w:hAnsi="Gisha" w:cs="Gisha"/>
          <w:sz w:val="24"/>
          <w:szCs w:val="24"/>
        </w:rPr>
        <w:t>if the customer</w:t>
      </w:r>
      <w:r w:rsidR="00A16FB4">
        <w:rPr>
          <w:rFonts w:ascii="Gisha" w:hAnsi="Gisha" w:cs="Gisha"/>
          <w:sz w:val="24"/>
          <w:szCs w:val="24"/>
        </w:rPr>
        <w:t xml:space="preserve"> </w:t>
      </w:r>
      <w:r w:rsidR="009E5AC1">
        <w:rPr>
          <w:rFonts w:ascii="Gisha" w:hAnsi="Gisha" w:cs="Gisha"/>
          <w:sz w:val="24"/>
          <w:szCs w:val="24"/>
        </w:rPr>
        <w:t>trade</w:t>
      </w:r>
      <w:r w:rsidR="00A16FB4">
        <w:rPr>
          <w:rFonts w:ascii="Gisha" w:hAnsi="Gisha" w:cs="Gisha"/>
          <w:sz w:val="24"/>
          <w:szCs w:val="24"/>
        </w:rPr>
        <w:t xml:space="preserve">s in “odd” lots that </w:t>
      </w:r>
      <w:r w:rsidR="00D164A7">
        <w:rPr>
          <w:rFonts w:ascii="Gisha" w:hAnsi="Gisha" w:cs="Gisha"/>
          <w:sz w:val="24"/>
          <w:szCs w:val="24"/>
        </w:rPr>
        <w:t>are lower than</w:t>
      </w:r>
      <w:r w:rsidR="00A16FB4">
        <w:rPr>
          <w:rFonts w:ascii="Gisha" w:hAnsi="Gisha" w:cs="Gisha"/>
          <w:sz w:val="24"/>
          <w:szCs w:val="24"/>
        </w:rPr>
        <w:t xml:space="preserve"> </w:t>
      </w:r>
      <w:r w:rsidR="009E5AC1">
        <w:rPr>
          <w:rFonts w:ascii="Gisha" w:hAnsi="Gisha" w:cs="Gisha"/>
          <w:sz w:val="24"/>
          <w:szCs w:val="24"/>
        </w:rPr>
        <w:t xml:space="preserve">the normal lot size.  </w:t>
      </w:r>
      <w:r w:rsidR="00CC4DB5">
        <w:rPr>
          <w:rFonts w:ascii="Gisha" w:hAnsi="Gisha" w:cs="Gisha"/>
          <w:sz w:val="24"/>
          <w:szCs w:val="24"/>
        </w:rPr>
        <w:t xml:space="preserve">The bid-ask </w:t>
      </w:r>
      <w:r w:rsidR="00A16FB4">
        <w:rPr>
          <w:rFonts w:ascii="Gisha" w:hAnsi="Gisha" w:cs="Gisha"/>
          <w:sz w:val="24"/>
          <w:szCs w:val="24"/>
        </w:rPr>
        <w:t>spread</w:t>
      </w:r>
      <w:r w:rsidR="00CC4DB5">
        <w:rPr>
          <w:rFonts w:ascii="Gisha" w:hAnsi="Gisha" w:cs="Gisha"/>
          <w:sz w:val="24"/>
          <w:szCs w:val="24"/>
        </w:rPr>
        <w:t xml:space="preserve"> can also be stated as a percentage of the ask price for comparison. </w:t>
      </w:r>
    </w:p>
    <w:p w14:paraId="0C05B433" w14:textId="77777777" w:rsidR="004E2A4C" w:rsidRDefault="004E2A4C" w:rsidP="00426BD3">
      <w:pPr>
        <w:widowControl w:val="0"/>
        <w:spacing w:after="0" w:line="240" w:lineRule="auto"/>
        <w:rPr>
          <w:rFonts w:ascii="Gisha" w:hAnsi="Gisha" w:cs="Gisha"/>
          <w:sz w:val="24"/>
          <w:szCs w:val="24"/>
        </w:rPr>
      </w:pPr>
    </w:p>
    <w:p w14:paraId="51DED075" w14:textId="02A7B7BC" w:rsidR="004E2A4C" w:rsidRDefault="004E2A4C" w:rsidP="00426BD3">
      <w:pPr>
        <w:widowControl w:val="0"/>
        <w:spacing w:after="0" w:line="240" w:lineRule="auto"/>
        <w:rPr>
          <w:rFonts w:ascii="Gisha" w:hAnsi="Gisha" w:cs="Gisha"/>
          <w:sz w:val="24"/>
          <w:szCs w:val="24"/>
        </w:rPr>
      </w:pPr>
      <w:r>
        <w:rPr>
          <w:rFonts w:ascii="Gisha" w:hAnsi="Gisha" w:cs="Gisha"/>
          <w:sz w:val="24"/>
          <w:szCs w:val="24"/>
        </w:rPr>
        <w:t xml:space="preserve">The size of the bid-ask spread depends on </w:t>
      </w:r>
      <w:r w:rsidR="00635648">
        <w:rPr>
          <w:rFonts w:ascii="Gisha" w:hAnsi="Gisha" w:cs="Gisha"/>
          <w:sz w:val="24"/>
          <w:szCs w:val="24"/>
        </w:rPr>
        <w:t xml:space="preserve">several </w:t>
      </w:r>
      <w:r>
        <w:rPr>
          <w:rFonts w:ascii="Gisha" w:hAnsi="Gisha" w:cs="Gisha"/>
          <w:sz w:val="24"/>
          <w:szCs w:val="24"/>
        </w:rPr>
        <w:t>factors.</w:t>
      </w:r>
    </w:p>
    <w:p w14:paraId="6BF000BA" w14:textId="77777777" w:rsidR="004E2A4C" w:rsidRPr="002110CB" w:rsidRDefault="004E2A4C" w:rsidP="00426BD3">
      <w:pPr>
        <w:widowControl w:val="0"/>
        <w:spacing w:after="0" w:line="240" w:lineRule="auto"/>
        <w:rPr>
          <w:rFonts w:ascii="Gisha" w:hAnsi="Gisha" w:cs="Gisha"/>
          <w:sz w:val="24"/>
          <w:szCs w:val="24"/>
        </w:rPr>
      </w:pPr>
    </w:p>
    <w:p w14:paraId="7158D2CF" w14:textId="77777777" w:rsidR="004E2A4C" w:rsidRPr="002110CB" w:rsidRDefault="004E2A4C" w:rsidP="00426BD3">
      <w:pPr>
        <w:pStyle w:val="ListParagraph"/>
        <w:widowControl w:val="0"/>
        <w:numPr>
          <w:ilvl w:val="0"/>
          <w:numId w:val="8"/>
        </w:numPr>
        <w:spacing w:after="0" w:line="240" w:lineRule="auto"/>
        <w:rPr>
          <w:rFonts w:ascii="Gisha" w:hAnsi="Gisha" w:cs="Gisha"/>
          <w:sz w:val="24"/>
          <w:szCs w:val="24"/>
        </w:rPr>
      </w:pPr>
      <w:r>
        <w:rPr>
          <w:rFonts w:ascii="Gisha" w:hAnsi="Gisha" w:cs="Gisha"/>
          <w:sz w:val="24"/>
          <w:szCs w:val="24"/>
        </w:rPr>
        <w:t xml:space="preserve">Bid-ask spreads average between 3 to 5 pips for major currency pairs with high trading volumes such as the USD/EUR, </w:t>
      </w:r>
      <w:r w:rsidR="009E5AC1">
        <w:rPr>
          <w:rFonts w:ascii="Gisha" w:hAnsi="Gisha" w:cs="Gisha"/>
          <w:sz w:val="24"/>
          <w:szCs w:val="24"/>
        </w:rPr>
        <w:t>but</w:t>
      </w:r>
      <w:r>
        <w:rPr>
          <w:rFonts w:ascii="Gisha" w:hAnsi="Gisha" w:cs="Gisha"/>
          <w:sz w:val="24"/>
          <w:szCs w:val="24"/>
        </w:rPr>
        <w:t xml:space="preserve"> are </w:t>
      </w:r>
      <w:r w:rsidR="005F3064">
        <w:rPr>
          <w:rFonts w:ascii="Gisha" w:hAnsi="Gisha" w:cs="Gisha"/>
          <w:sz w:val="24"/>
          <w:szCs w:val="24"/>
        </w:rPr>
        <w:t xml:space="preserve">higher </w:t>
      </w:r>
      <w:r>
        <w:rPr>
          <w:rFonts w:ascii="Gisha" w:hAnsi="Gisha" w:cs="Gisha"/>
          <w:sz w:val="24"/>
          <w:szCs w:val="24"/>
        </w:rPr>
        <w:t xml:space="preserve">for transactions involving minor </w:t>
      </w:r>
      <w:r w:rsidR="00A16FB4">
        <w:rPr>
          <w:rFonts w:ascii="Gisha" w:hAnsi="Gisha" w:cs="Gisha"/>
          <w:sz w:val="24"/>
          <w:szCs w:val="24"/>
        </w:rPr>
        <w:t xml:space="preserve">currencies also called </w:t>
      </w:r>
      <w:r>
        <w:rPr>
          <w:rFonts w:ascii="Gisha" w:hAnsi="Gisha" w:cs="Gisha"/>
          <w:sz w:val="24"/>
          <w:szCs w:val="24"/>
        </w:rPr>
        <w:t>exotic currenc</w:t>
      </w:r>
      <w:r w:rsidR="00A16FB4">
        <w:rPr>
          <w:rFonts w:ascii="Gisha" w:hAnsi="Gisha" w:cs="Gisha"/>
          <w:sz w:val="24"/>
          <w:szCs w:val="24"/>
        </w:rPr>
        <w:t xml:space="preserve">ies like the </w:t>
      </w:r>
      <w:r>
        <w:rPr>
          <w:rFonts w:ascii="Gisha" w:hAnsi="Gisha" w:cs="Gisha"/>
          <w:sz w:val="24"/>
          <w:szCs w:val="24"/>
        </w:rPr>
        <w:t xml:space="preserve"> RUB.  More </w:t>
      </w:r>
      <w:r w:rsidR="00D164A7">
        <w:rPr>
          <w:rFonts w:ascii="Gisha" w:hAnsi="Gisha" w:cs="Gisha"/>
          <w:sz w:val="24"/>
          <w:szCs w:val="24"/>
        </w:rPr>
        <w:t xml:space="preserve">trading </w:t>
      </w:r>
      <w:r>
        <w:rPr>
          <w:rFonts w:ascii="Gisha" w:hAnsi="Gisha" w:cs="Gisha"/>
          <w:sz w:val="24"/>
          <w:szCs w:val="24"/>
        </w:rPr>
        <w:t xml:space="preserve">volume means greater competition, so dealers </w:t>
      </w:r>
      <w:r w:rsidR="00D164A7">
        <w:rPr>
          <w:rFonts w:ascii="Gisha" w:hAnsi="Gisha" w:cs="Gisha"/>
          <w:sz w:val="24"/>
          <w:szCs w:val="24"/>
        </w:rPr>
        <w:t>pay</w:t>
      </w:r>
      <w:r>
        <w:rPr>
          <w:rFonts w:ascii="Gisha" w:hAnsi="Gisha" w:cs="Gisha"/>
          <w:sz w:val="24"/>
          <w:szCs w:val="24"/>
        </w:rPr>
        <w:t xml:space="preserve"> higher bid prices and </w:t>
      </w:r>
      <w:r w:rsidR="00FA6661">
        <w:rPr>
          <w:rFonts w:ascii="Gisha" w:hAnsi="Gisha" w:cs="Gisha"/>
          <w:sz w:val="24"/>
          <w:szCs w:val="24"/>
        </w:rPr>
        <w:t>receive</w:t>
      </w:r>
      <w:r w:rsidR="00D164A7">
        <w:rPr>
          <w:rFonts w:ascii="Gisha" w:hAnsi="Gisha" w:cs="Gisha"/>
          <w:sz w:val="24"/>
          <w:szCs w:val="24"/>
        </w:rPr>
        <w:t xml:space="preserve"> </w:t>
      </w:r>
      <w:r>
        <w:rPr>
          <w:rFonts w:ascii="Gisha" w:hAnsi="Gisha" w:cs="Gisha"/>
          <w:sz w:val="24"/>
          <w:szCs w:val="24"/>
        </w:rPr>
        <w:t xml:space="preserve">lower ask prices reducing the spread.  With higher volume or market liquidity, </w:t>
      </w:r>
      <w:r w:rsidRPr="002110CB">
        <w:rPr>
          <w:rFonts w:ascii="Gisha" w:hAnsi="Gisha" w:cs="Gisha"/>
          <w:sz w:val="24"/>
          <w:szCs w:val="24"/>
        </w:rPr>
        <w:t xml:space="preserve">dealers </w:t>
      </w:r>
      <w:r>
        <w:rPr>
          <w:rFonts w:ascii="Gisha" w:hAnsi="Gisha" w:cs="Gisha"/>
          <w:sz w:val="24"/>
          <w:szCs w:val="24"/>
        </w:rPr>
        <w:t xml:space="preserve">can also </w:t>
      </w:r>
      <w:r w:rsidRPr="002110CB">
        <w:rPr>
          <w:rFonts w:ascii="Gisha" w:hAnsi="Gisha" w:cs="Gisha"/>
          <w:sz w:val="24"/>
          <w:szCs w:val="24"/>
        </w:rPr>
        <w:t xml:space="preserve">trade more quickly </w:t>
      </w:r>
      <w:r>
        <w:rPr>
          <w:rFonts w:ascii="Gisha" w:hAnsi="Gisha" w:cs="Gisha"/>
          <w:sz w:val="24"/>
          <w:szCs w:val="24"/>
        </w:rPr>
        <w:t>lowering their</w:t>
      </w:r>
      <w:r w:rsidRPr="002110CB">
        <w:rPr>
          <w:rFonts w:ascii="Gisha" w:hAnsi="Gisha" w:cs="Gisha"/>
          <w:sz w:val="24"/>
          <w:szCs w:val="24"/>
        </w:rPr>
        <w:t xml:space="preserve"> </w:t>
      </w:r>
      <w:r>
        <w:rPr>
          <w:rFonts w:ascii="Gisha" w:hAnsi="Gisha" w:cs="Gisha"/>
          <w:sz w:val="24"/>
          <w:szCs w:val="24"/>
        </w:rPr>
        <w:t xml:space="preserve">transaction </w:t>
      </w:r>
      <w:r w:rsidRPr="002110CB">
        <w:rPr>
          <w:rFonts w:ascii="Gisha" w:hAnsi="Gisha" w:cs="Gisha"/>
          <w:sz w:val="24"/>
          <w:szCs w:val="24"/>
        </w:rPr>
        <w:t xml:space="preserve">costs and </w:t>
      </w:r>
      <w:r>
        <w:rPr>
          <w:rFonts w:ascii="Gisha" w:hAnsi="Gisha" w:cs="Gisha"/>
          <w:sz w:val="24"/>
          <w:szCs w:val="24"/>
        </w:rPr>
        <w:t xml:space="preserve">risk exposure from </w:t>
      </w:r>
      <w:r w:rsidRPr="002110CB">
        <w:rPr>
          <w:rFonts w:ascii="Gisha" w:hAnsi="Gisha" w:cs="Gisha"/>
          <w:sz w:val="24"/>
          <w:szCs w:val="24"/>
        </w:rPr>
        <w:t>changing exchange rates.</w:t>
      </w:r>
      <w:r>
        <w:rPr>
          <w:rFonts w:ascii="Gisha" w:hAnsi="Gisha" w:cs="Gisha"/>
          <w:sz w:val="24"/>
          <w:szCs w:val="24"/>
        </w:rPr>
        <w:t xml:space="preserve">  </w:t>
      </w:r>
      <w:r w:rsidR="009E5AC1">
        <w:rPr>
          <w:rFonts w:ascii="Gisha" w:hAnsi="Gisha" w:cs="Gisha"/>
          <w:sz w:val="24"/>
          <w:szCs w:val="24"/>
        </w:rPr>
        <w:t>As discussed, m</w:t>
      </w:r>
      <w:r>
        <w:rPr>
          <w:rFonts w:ascii="Gisha" w:hAnsi="Gisha" w:cs="Gisha"/>
          <w:sz w:val="24"/>
          <w:szCs w:val="24"/>
        </w:rPr>
        <w:t>ost currency tr</w:t>
      </w:r>
      <w:r w:rsidR="00D164A7">
        <w:rPr>
          <w:rFonts w:ascii="Gisha" w:hAnsi="Gisha" w:cs="Gisha"/>
          <w:sz w:val="24"/>
          <w:szCs w:val="24"/>
        </w:rPr>
        <w:t>ades</w:t>
      </w:r>
      <w:r>
        <w:rPr>
          <w:rFonts w:ascii="Gisha" w:hAnsi="Gisha" w:cs="Gisha"/>
          <w:sz w:val="24"/>
          <w:szCs w:val="24"/>
        </w:rPr>
        <w:t xml:space="preserve"> have a minimum lot size of 100,000, so trading below that amount will increase transaction costs. </w:t>
      </w:r>
    </w:p>
    <w:p w14:paraId="779C371F" w14:textId="77777777" w:rsidR="004E2A4C" w:rsidRPr="002110CB" w:rsidRDefault="004E2A4C" w:rsidP="00426BD3">
      <w:pPr>
        <w:widowControl w:val="0"/>
        <w:spacing w:after="0" w:line="240" w:lineRule="auto"/>
        <w:rPr>
          <w:rFonts w:ascii="Gisha" w:hAnsi="Gisha" w:cs="Gisha"/>
          <w:sz w:val="24"/>
          <w:szCs w:val="24"/>
        </w:rPr>
      </w:pPr>
    </w:p>
    <w:p w14:paraId="3EFB9E11" w14:textId="77777777" w:rsidR="004E2A4C" w:rsidRDefault="004E2A4C" w:rsidP="00426BD3">
      <w:pPr>
        <w:pStyle w:val="ListParagraph"/>
        <w:widowControl w:val="0"/>
        <w:numPr>
          <w:ilvl w:val="0"/>
          <w:numId w:val="8"/>
        </w:numPr>
        <w:spacing w:after="0" w:line="240" w:lineRule="auto"/>
        <w:rPr>
          <w:rFonts w:ascii="Gisha" w:hAnsi="Gisha" w:cs="Gisha"/>
          <w:sz w:val="24"/>
          <w:szCs w:val="24"/>
        </w:rPr>
      </w:pPr>
      <w:r>
        <w:rPr>
          <w:rFonts w:ascii="Gisha" w:hAnsi="Gisha" w:cs="Gisha"/>
          <w:sz w:val="24"/>
          <w:szCs w:val="24"/>
        </w:rPr>
        <w:t xml:space="preserve">Bid-ask spreads widen as markets become more volatile during periods of heightened economic and political turmoil.  A </w:t>
      </w:r>
      <w:r w:rsidR="0013331F">
        <w:rPr>
          <w:rFonts w:ascii="Gisha" w:hAnsi="Gisha" w:cs="Gisha"/>
          <w:sz w:val="24"/>
          <w:szCs w:val="24"/>
        </w:rPr>
        <w:t xml:space="preserve">foreign exchange </w:t>
      </w:r>
      <w:r>
        <w:rPr>
          <w:rFonts w:ascii="Gisha" w:hAnsi="Gisha" w:cs="Gisha"/>
          <w:sz w:val="24"/>
          <w:szCs w:val="24"/>
        </w:rPr>
        <w:t xml:space="preserve">dealer carries an inventory of foreign currencies so they can fill buy orders from customers quickly.  In volatile markets, dealers are more likely to lose money by purchasing currency at more than they </w:t>
      </w:r>
      <w:r w:rsidR="00D164A7">
        <w:rPr>
          <w:rFonts w:ascii="Gisha" w:hAnsi="Gisha" w:cs="Gisha"/>
          <w:sz w:val="24"/>
          <w:szCs w:val="24"/>
        </w:rPr>
        <w:t xml:space="preserve">eventually </w:t>
      </w:r>
      <w:r>
        <w:rPr>
          <w:rFonts w:ascii="Gisha" w:hAnsi="Gisha" w:cs="Gisha"/>
          <w:sz w:val="24"/>
          <w:szCs w:val="24"/>
        </w:rPr>
        <w:t>s</w:t>
      </w:r>
      <w:r w:rsidR="0013331F">
        <w:rPr>
          <w:rFonts w:ascii="Gisha" w:hAnsi="Gisha" w:cs="Gisha"/>
          <w:sz w:val="24"/>
          <w:szCs w:val="24"/>
        </w:rPr>
        <w:t>ell</w:t>
      </w:r>
      <w:r>
        <w:rPr>
          <w:rFonts w:ascii="Gisha" w:hAnsi="Gisha" w:cs="Gisha"/>
          <w:sz w:val="24"/>
          <w:szCs w:val="24"/>
        </w:rPr>
        <w:t xml:space="preserve"> it for.  Dealers manage this risk by demanding a larger bid-ask spread.</w:t>
      </w:r>
    </w:p>
    <w:p w14:paraId="55EBCB1D" w14:textId="77777777" w:rsidR="004E2A4C" w:rsidRPr="002110CB" w:rsidRDefault="004E2A4C" w:rsidP="00426BD3">
      <w:pPr>
        <w:widowControl w:val="0"/>
        <w:spacing w:after="0" w:line="240" w:lineRule="auto"/>
        <w:rPr>
          <w:rFonts w:ascii="Gisha" w:hAnsi="Gisha" w:cs="Gisha"/>
          <w:sz w:val="24"/>
          <w:szCs w:val="24"/>
        </w:rPr>
      </w:pPr>
    </w:p>
    <w:p w14:paraId="51DC08AD" w14:textId="1499AA1E" w:rsidR="004E2A4C" w:rsidRDefault="004E2A4C" w:rsidP="00426BD3">
      <w:pPr>
        <w:pStyle w:val="ListParagraph"/>
        <w:widowControl w:val="0"/>
        <w:numPr>
          <w:ilvl w:val="0"/>
          <w:numId w:val="8"/>
        </w:numPr>
        <w:spacing w:after="0" w:line="240" w:lineRule="auto"/>
        <w:rPr>
          <w:rFonts w:ascii="Gisha" w:hAnsi="Gisha" w:cs="Gisha"/>
          <w:sz w:val="24"/>
          <w:szCs w:val="24"/>
        </w:rPr>
      </w:pPr>
      <w:r>
        <w:rPr>
          <w:rFonts w:ascii="Gisha" w:hAnsi="Gisha" w:cs="Gisha"/>
          <w:sz w:val="24"/>
          <w:szCs w:val="24"/>
        </w:rPr>
        <w:t xml:space="preserve">From a North American perspective, European trading begins in the early morning hours while Asian trading does not start till late at night.  If a currency trade is not booked during the regular business hours of the exchange that trades predominately in that currency, there is considerably less liquidity and the bid-ask spread </w:t>
      </w:r>
      <w:r w:rsidR="0013331F">
        <w:rPr>
          <w:rFonts w:ascii="Gisha" w:hAnsi="Gisha" w:cs="Gisha"/>
          <w:sz w:val="24"/>
          <w:szCs w:val="24"/>
        </w:rPr>
        <w:t xml:space="preserve">will </w:t>
      </w:r>
      <w:r w:rsidR="00D164A7">
        <w:rPr>
          <w:rFonts w:ascii="Gisha" w:hAnsi="Gisha" w:cs="Gisha"/>
          <w:sz w:val="24"/>
          <w:szCs w:val="24"/>
        </w:rPr>
        <w:t>be higher</w:t>
      </w:r>
      <w:r>
        <w:rPr>
          <w:rFonts w:ascii="Gisha" w:hAnsi="Gisha" w:cs="Gisha"/>
          <w:sz w:val="24"/>
          <w:szCs w:val="24"/>
        </w:rPr>
        <w:t>.</w:t>
      </w:r>
      <w:r w:rsidR="0013331F">
        <w:rPr>
          <w:rFonts w:ascii="Gisha" w:hAnsi="Gisha" w:cs="Gisha"/>
          <w:sz w:val="24"/>
          <w:szCs w:val="24"/>
        </w:rPr>
        <w:t xml:space="preserve">  For example, the EUR is primarily traded in the London foreign exchange market, so a U.S. trader would pay a higher bid-ask spread if they traded EUR late in the day in New York when the London market is not active.  The spread </w:t>
      </w:r>
      <w:r w:rsidR="00D75665">
        <w:rPr>
          <w:rFonts w:ascii="Gisha" w:hAnsi="Gisha" w:cs="Gisha"/>
          <w:sz w:val="24"/>
          <w:szCs w:val="24"/>
        </w:rPr>
        <w:t xml:space="preserve">is </w:t>
      </w:r>
      <w:r w:rsidR="0013331F">
        <w:rPr>
          <w:rFonts w:ascii="Gisha" w:hAnsi="Gisha" w:cs="Gisha"/>
          <w:sz w:val="24"/>
          <w:szCs w:val="24"/>
        </w:rPr>
        <w:t>even higher for Hong Kong</w:t>
      </w:r>
      <w:r w:rsidR="00635648">
        <w:rPr>
          <w:rFonts w:ascii="Gisha" w:hAnsi="Gisha" w:cs="Gisha"/>
          <w:sz w:val="24"/>
          <w:szCs w:val="24"/>
        </w:rPr>
        <w:t>-b</w:t>
      </w:r>
      <w:r w:rsidR="0013331F">
        <w:rPr>
          <w:rFonts w:ascii="Gisha" w:hAnsi="Gisha" w:cs="Gisha"/>
          <w:sz w:val="24"/>
          <w:szCs w:val="24"/>
        </w:rPr>
        <w:t>ased trader</w:t>
      </w:r>
      <w:r w:rsidR="00D75665">
        <w:rPr>
          <w:rFonts w:ascii="Gisha" w:hAnsi="Gisha" w:cs="Gisha"/>
          <w:sz w:val="24"/>
          <w:szCs w:val="24"/>
        </w:rPr>
        <w:t>s</w:t>
      </w:r>
      <w:r w:rsidR="0013331F">
        <w:rPr>
          <w:rFonts w:ascii="Gisha" w:hAnsi="Gisha" w:cs="Gisha"/>
          <w:sz w:val="24"/>
          <w:szCs w:val="24"/>
        </w:rPr>
        <w:t xml:space="preserve">. </w:t>
      </w:r>
    </w:p>
    <w:p w14:paraId="0145B955" w14:textId="77777777" w:rsidR="004E2A4C" w:rsidRPr="00096A71" w:rsidRDefault="004E2A4C" w:rsidP="00426BD3">
      <w:pPr>
        <w:widowControl w:val="0"/>
        <w:spacing w:after="0" w:line="240" w:lineRule="auto"/>
        <w:rPr>
          <w:rFonts w:ascii="Gisha" w:hAnsi="Gisha" w:cs="Gisha"/>
          <w:sz w:val="24"/>
          <w:szCs w:val="24"/>
        </w:rPr>
      </w:pPr>
    </w:p>
    <w:p w14:paraId="6AE3953E" w14:textId="49733504" w:rsidR="004E2A4C" w:rsidRPr="001766B8" w:rsidRDefault="004E2A4C" w:rsidP="00426BD3">
      <w:pPr>
        <w:pStyle w:val="ListParagraph"/>
        <w:widowControl w:val="0"/>
        <w:numPr>
          <w:ilvl w:val="0"/>
          <w:numId w:val="8"/>
        </w:numPr>
        <w:spacing w:after="0" w:line="240" w:lineRule="auto"/>
        <w:rPr>
          <w:rFonts w:ascii="Gisha" w:hAnsi="Gisha" w:cs="Gisha"/>
          <w:sz w:val="24"/>
          <w:szCs w:val="24"/>
        </w:rPr>
      </w:pPr>
      <w:r>
        <w:rPr>
          <w:rFonts w:ascii="Gisha" w:hAnsi="Gisha" w:cs="Gisha"/>
          <w:sz w:val="24"/>
          <w:szCs w:val="24"/>
        </w:rPr>
        <w:t xml:space="preserve">Businesses or large institutional investors </w:t>
      </w:r>
      <w:r w:rsidR="001D4962">
        <w:rPr>
          <w:rFonts w:ascii="Gisha" w:hAnsi="Gisha" w:cs="Gisha"/>
          <w:sz w:val="24"/>
          <w:szCs w:val="24"/>
        </w:rPr>
        <w:t xml:space="preserve">receive </w:t>
      </w:r>
      <w:r>
        <w:rPr>
          <w:rFonts w:ascii="Gisha" w:hAnsi="Gisha" w:cs="Gisha"/>
          <w:sz w:val="24"/>
          <w:szCs w:val="24"/>
        </w:rPr>
        <w:t>lower bid-ask spreads than smaller</w:t>
      </w:r>
      <w:r w:rsidR="00D164A7">
        <w:rPr>
          <w:rFonts w:ascii="Gisha" w:hAnsi="Gisha" w:cs="Gisha"/>
          <w:sz w:val="24"/>
          <w:szCs w:val="24"/>
        </w:rPr>
        <w:t xml:space="preserve"> </w:t>
      </w:r>
      <w:r>
        <w:rPr>
          <w:rFonts w:ascii="Gisha" w:hAnsi="Gisha" w:cs="Gisha"/>
          <w:sz w:val="24"/>
          <w:szCs w:val="24"/>
        </w:rPr>
        <w:t xml:space="preserve">traders because </w:t>
      </w:r>
      <w:r w:rsidR="005A20CC">
        <w:rPr>
          <w:rFonts w:ascii="Gisha" w:hAnsi="Gisha" w:cs="Gisha"/>
          <w:sz w:val="24"/>
          <w:szCs w:val="24"/>
        </w:rPr>
        <w:t xml:space="preserve">of </w:t>
      </w:r>
      <w:r>
        <w:rPr>
          <w:rFonts w:ascii="Gisha" w:hAnsi="Gisha" w:cs="Gisha"/>
          <w:sz w:val="24"/>
          <w:szCs w:val="24"/>
        </w:rPr>
        <w:t>their transaction</w:t>
      </w:r>
      <w:r w:rsidR="00656C4E">
        <w:rPr>
          <w:rFonts w:ascii="Gisha" w:hAnsi="Gisha" w:cs="Gisha"/>
          <w:sz w:val="24"/>
          <w:szCs w:val="24"/>
        </w:rPr>
        <w:t xml:space="preserve"> volume</w:t>
      </w:r>
      <w:r>
        <w:rPr>
          <w:rFonts w:ascii="Gisha" w:hAnsi="Gisha" w:cs="Gisha"/>
          <w:sz w:val="24"/>
          <w:szCs w:val="24"/>
        </w:rPr>
        <w:t xml:space="preserve"> and market sophistication.</w:t>
      </w:r>
    </w:p>
    <w:p w14:paraId="37E1618A" w14:textId="77777777" w:rsidR="00CF23FF" w:rsidRDefault="00CF23FF" w:rsidP="00426BD3">
      <w:pPr>
        <w:widowControl w:val="0"/>
        <w:spacing w:after="0" w:line="240" w:lineRule="auto"/>
        <w:rPr>
          <w:rFonts w:ascii="Gisha" w:hAnsi="Gisha" w:cs="Gisha"/>
          <w:sz w:val="24"/>
          <w:szCs w:val="24"/>
        </w:rPr>
      </w:pPr>
    </w:p>
    <w:p w14:paraId="5C67AD71" w14:textId="77777777" w:rsidR="00A8160F" w:rsidRPr="00426BD3" w:rsidRDefault="001E0D0B"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 xml:space="preserve">Cross </w:t>
      </w:r>
      <w:r w:rsidR="00A8160F" w:rsidRPr="00426BD3">
        <w:rPr>
          <w:rFonts w:ascii="Gisha" w:hAnsi="Gisha" w:cs="Gisha"/>
          <w:b/>
          <w:color w:val="000000" w:themeColor="text1"/>
          <w:sz w:val="24"/>
          <w:szCs w:val="24"/>
        </w:rPr>
        <w:t>R</w:t>
      </w:r>
      <w:r w:rsidRPr="00426BD3">
        <w:rPr>
          <w:rFonts w:ascii="Gisha" w:hAnsi="Gisha" w:cs="Gisha"/>
          <w:b/>
          <w:color w:val="000000" w:themeColor="text1"/>
          <w:sz w:val="24"/>
          <w:szCs w:val="24"/>
        </w:rPr>
        <w:t>ates</w:t>
      </w:r>
    </w:p>
    <w:p w14:paraId="1075BEBE" w14:textId="77777777" w:rsidR="00A8160F" w:rsidRDefault="00A8160F" w:rsidP="00426BD3">
      <w:pPr>
        <w:widowControl w:val="0"/>
        <w:spacing w:after="0" w:line="240" w:lineRule="auto"/>
        <w:rPr>
          <w:rFonts w:ascii="Gisha" w:hAnsi="Gisha" w:cs="Gisha"/>
          <w:b/>
          <w:sz w:val="24"/>
          <w:szCs w:val="24"/>
        </w:rPr>
      </w:pPr>
    </w:p>
    <w:p w14:paraId="102327B6" w14:textId="6CFA1DA2" w:rsidR="00CF23FF" w:rsidRDefault="002A06E7" w:rsidP="00426BD3">
      <w:pPr>
        <w:widowControl w:val="0"/>
        <w:spacing w:after="0" w:line="240" w:lineRule="auto"/>
        <w:rPr>
          <w:rFonts w:ascii="Gisha" w:hAnsi="Gisha" w:cs="Gisha"/>
          <w:sz w:val="24"/>
          <w:szCs w:val="24"/>
        </w:rPr>
      </w:pPr>
      <w:r>
        <w:rPr>
          <w:rFonts w:ascii="Gisha" w:hAnsi="Gisha" w:cs="Gisha"/>
          <w:sz w:val="24"/>
          <w:szCs w:val="24"/>
        </w:rPr>
        <w:t>As discussed, i</w:t>
      </w:r>
      <w:r w:rsidR="00CF23FF">
        <w:rPr>
          <w:rFonts w:ascii="Gisha" w:hAnsi="Gisha" w:cs="Gisha"/>
          <w:sz w:val="24"/>
          <w:szCs w:val="24"/>
        </w:rPr>
        <w:t>f a company wants to</w:t>
      </w:r>
      <w:r w:rsidR="009853CA">
        <w:rPr>
          <w:rFonts w:ascii="Gisha" w:hAnsi="Gisha" w:cs="Gisha"/>
          <w:sz w:val="24"/>
          <w:szCs w:val="24"/>
        </w:rPr>
        <w:t xml:space="preserve"> convert</w:t>
      </w:r>
      <w:r w:rsidR="00CF23FF">
        <w:rPr>
          <w:rFonts w:ascii="Gisha" w:hAnsi="Gisha" w:cs="Gisha"/>
          <w:sz w:val="24"/>
          <w:szCs w:val="24"/>
        </w:rPr>
        <w:t xml:space="preserve"> USD to CAD, </w:t>
      </w:r>
      <w:r w:rsidR="00933C4D">
        <w:rPr>
          <w:rFonts w:ascii="Gisha" w:hAnsi="Gisha" w:cs="Gisha"/>
          <w:sz w:val="24"/>
          <w:szCs w:val="24"/>
        </w:rPr>
        <w:t xml:space="preserve">the </w:t>
      </w:r>
      <w:r w:rsidR="00CF23FF">
        <w:rPr>
          <w:rFonts w:ascii="Gisha" w:hAnsi="Gisha" w:cs="Gisha"/>
          <w:sz w:val="24"/>
          <w:szCs w:val="24"/>
        </w:rPr>
        <w:t xml:space="preserve">USD </w:t>
      </w:r>
      <w:r w:rsidR="00933C4D">
        <w:rPr>
          <w:rFonts w:ascii="Gisha" w:hAnsi="Gisha" w:cs="Gisha"/>
          <w:sz w:val="24"/>
          <w:szCs w:val="24"/>
        </w:rPr>
        <w:t>should be the</w:t>
      </w:r>
      <w:r w:rsidR="00CF23FF">
        <w:rPr>
          <w:rFonts w:ascii="Gisha" w:hAnsi="Gisha" w:cs="Gisha"/>
          <w:sz w:val="24"/>
          <w:szCs w:val="24"/>
        </w:rPr>
        <w:t xml:space="preserve"> base currency and </w:t>
      </w:r>
      <w:r w:rsidR="00933C4D">
        <w:rPr>
          <w:rFonts w:ascii="Gisha" w:hAnsi="Gisha" w:cs="Gisha"/>
          <w:sz w:val="24"/>
          <w:szCs w:val="24"/>
        </w:rPr>
        <w:t xml:space="preserve">the </w:t>
      </w:r>
      <w:r w:rsidR="00CF23FF">
        <w:rPr>
          <w:rFonts w:ascii="Gisha" w:hAnsi="Gisha" w:cs="Gisha"/>
          <w:sz w:val="24"/>
          <w:szCs w:val="24"/>
        </w:rPr>
        <w:t xml:space="preserve">CAD </w:t>
      </w:r>
      <w:r w:rsidR="00933C4D">
        <w:rPr>
          <w:rFonts w:ascii="Gisha" w:hAnsi="Gisha" w:cs="Gisha"/>
          <w:sz w:val="24"/>
          <w:szCs w:val="24"/>
        </w:rPr>
        <w:t>should be the</w:t>
      </w:r>
      <w:r w:rsidR="00CF23FF">
        <w:rPr>
          <w:rFonts w:ascii="Gisha" w:hAnsi="Gisha" w:cs="Gisha"/>
          <w:sz w:val="24"/>
          <w:szCs w:val="24"/>
        </w:rPr>
        <w:t xml:space="preserve"> quote currency</w:t>
      </w:r>
      <w:r>
        <w:rPr>
          <w:rFonts w:ascii="Gisha" w:hAnsi="Gisha" w:cs="Gisha"/>
          <w:sz w:val="24"/>
          <w:szCs w:val="24"/>
        </w:rPr>
        <w:t xml:space="preserve"> (i.e. CAD/USD)</w:t>
      </w:r>
      <w:r w:rsidR="00CF23FF">
        <w:rPr>
          <w:rFonts w:ascii="Gisha" w:hAnsi="Gisha" w:cs="Gisha"/>
          <w:sz w:val="24"/>
          <w:szCs w:val="24"/>
        </w:rPr>
        <w:t>.  I</w:t>
      </w:r>
      <w:r w:rsidR="009853CA">
        <w:rPr>
          <w:rFonts w:ascii="Gisha" w:hAnsi="Gisha" w:cs="Gisha"/>
          <w:sz w:val="24"/>
          <w:szCs w:val="24"/>
        </w:rPr>
        <w:t xml:space="preserve">f it wants to </w:t>
      </w:r>
      <w:r w:rsidR="00933C4D">
        <w:rPr>
          <w:rFonts w:ascii="Gisha" w:hAnsi="Gisha" w:cs="Gisha"/>
          <w:sz w:val="24"/>
          <w:szCs w:val="24"/>
        </w:rPr>
        <w:t>convert</w:t>
      </w:r>
      <w:r w:rsidR="009853CA">
        <w:rPr>
          <w:rFonts w:ascii="Gisha" w:hAnsi="Gisha" w:cs="Gisha"/>
          <w:sz w:val="24"/>
          <w:szCs w:val="24"/>
        </w:rPr>
        <w:t xml:space="preserve"> CAD to USD, the opposite is true</w:t>
      </w:r>
      <w:r>
        <w:rPr>
          <w:rFonts w:ascii="Gisha" w:hAnsi="Gisha" w:cs="Gisha"/>
          <w:sz w:val="24"/>
          <w:szCs w:val="24"/>
        </w:rPr>
        <w:t xml:space="preserve"> (i.e. USD/CAD)</w:t>
      </w:r>
      <w:r w:rsidR="009853CA">
        <w:rPr>
          <w:rFonts w:ascii="Gisha" w:hAnsi="Gisha" w:cs="Gisha"/>
          <w:sz w:val="24"/>
          <w:szCs w:val="24"/>
        </w:rPr>
        <w:t xml:space="preserve">.  To help companies, financial </w:t>
      </w:r>
      <w:r w:rsidR="009853CA">
        <w:rPr>
          <w:rFonts w:ascii="Gisha" w:hAnsi="Gisha" w:cs="Gisha"/>
          <w:sz w:val="24"/>
          <w:szCs w:val="24"/>
        </w:rPr>
        <w:lastRenderedPageBreak/>
        <w:t xml:space="preserve">information providers publish tables containing cross rates.  The table in Exhibit </w:t>
      </w:r>
      <w:r w:rsidR="000205CC">
        <w:rPr>
          <w:rFonts w:ascii="Gisha" w:hAnsi="Gisha" w:cs="Gisha"/>
          <w:sz w:val="24"/>
          <w:szCs w:val="24"/>
        </w:rPr>
        <w:t>7</w:t>
      </w:r>
      <w:r w:rsidR="009853CA">
        <w:rPr>
          <w:rFonts w:ascii="Gisha" w:hAnsi="Gisha" w:cs="Gisha"/>
          <w:sz w:val="24"/>
          <w:szCs w:val="24"/>
        </w:rPr>
        <w:t xml:space="preserve"> shows the base currency across the top of the table and the quote currency down the side.  The exchange rates </w:t>
      </w:r>
      <w:r w:rsidR="00635648">
        <w:rPr>
          <w:rFonts w:ascii="Gisha" w:hAnsi="Gisha" w:cs="Gisha"/>
          <w:sz w:val="24"/>
          <w:szCs w:val="24"/>
        </w:rPr>
        <w:t xml:space="preserve">of </w:t>
      </w:r>
      <w:r w:rsidR="009853CA">
        <w:rPr>
          <w:rFonts w:ascii="Gisha" w:hAnsi="Gisha" w:cs="Gisha"/>
          <w:sz w:val="24"/>
          <w:szCs w:val="24"/>
        </w:rPr>
        <w:t xml:space="preserve">1.2486 CAD/USD and 0.8009 USD/CAD </w:t>
      </w:r>
      <w:r w:rsidR="00933C4D">
        <w:rPr>
          <w:rFonts w:ascii="Gisha" w:hAnsi="Gisha" w:cs="Gisha"/>
          <w:sz w:val="24"/>
          <w:szCs w:val="24"/>
        </w:rPr>
        <w:t xml:space="preserve">previously discussed </w:t>
      </w:r>
      <w:r w:rsidR="009853CA">
        <w:rPr>
          <w:rFonts w:ascii="Gisha" w:hAnsi="Gisha" w:cs="Gisha"/>
          <w:sz w:val="24"/>
          <w:szCs w:val="24"/>
        </w:rPr>
        <w:t xml:space="preserve">can be found in this </w:t>
      </w:r>
      <w:r w:rsidR="00A87BB3">
        <w:rPr>
          <w:rFonts w:ascii="Gisha" w:hAnsi="Gisha" w:cs="Gisha"/>
          <w:sz w:val="24"/>
          <w:szCs w:val="24"/>
        </w:rPr>
        <w:t>exhibit</w:t>
      </w:r>
      <w:r w:rsidR="008C4AD7">
        <w:rPr>
          <w:rFonts w:ascii="Gisha" w:hAnsi="Gisha" w:cs="Gisha"/>
          <w:sz w:val="24"/>
          <w:szCs w:val="24"/>
        </w:rPr>
        <w:t>.</w:t>
      </w:r>
    </w:p>
    <w:p w14:paraId="2FB73CCC" w14:textId="77777777" w:rsidR="00CF23FF" w:rsidRDefault="00CF23FF" w:rsidP="00426BD3">
      <w:pPr>
        <w:widowControl w:val="0"/>
        <w:spacing w:after="0" w:line="240" w:lineRule="auto"/>
        <w:rPr>
          <w:rFonts w:ascii="Gisha" w:hAnsi="Gisha" w:cs="Gisha"/>
          <w:sz w:val="24"/>
          <w:szCs w:val="24"/>
        </w:rPr>
      </w:pPr>
    </w:p>
    <w:p w14:paraId="23A4231F" w14:textId="77777777" w:rsidR="00CF23FF" w:rsidRPr="000205CC" w:rsidRDefault="00CF23FF" w:rsidP="00426BD3">
      <w:pPr>
        <w:widowControl w:val="0"/>
        <w:spacing w:after="0" w:line="240" w:lineRule="auto"/>
        <w:jc w:val="center"/>
        <w:rPr>
          <w:rFonts w:ascii="Gisha" w:hAnsi="Gisha" w:cs="Gisha"/>
          <w:b/>
          <w:sz w:val="20"/>
          <w:szCs w:val="20"/>
        </w:rPr>
      </w:pPr>
      <w:r w:rsidRPr="000205CC">
        <w:rPr>
          <w:rFonts w:ascii="Gisha" w:hAnsi="Gisha" w:cs="Gisha" w:hint="cs"/>
          <w:b/>
          <w:sz w:val="20"/>
          <w:szCs w:val="20"/>
        </w:rPr>
        <w:t xml:space="preserve">Exhibit </w:t>
      </w:r>
      <w:r w:rsidR="000208A0">
        <w:rPr>
          <w:rFonts w:ascii="Gisha" w:hAnsi="Gisha" w:cs="Gisha"/>
          <w:b/>
          <w:sz w:val="20"/>
          <w:szCs w:val="20"/>
        </w:rPr>
        <w:t>8</w:t>
      </w:r>
      <w:r w:rsidRPr="000205CC">
        <w:rPr>
          <w:rFonts w:ascii="Gisha" w:hAnsi="Gisha" w:cs="Gisha" w:hint="cs"/>
          <w:b/>
          <w:sz w:val="20"/>
          <w:szCs w:val="20"/>
        </w:rPr>
        <w:t>: Cross Rates</w:t>
      </w:r>
    </w:p>
    <w:p w14:paraId="6AE41AE6" w14:textId="77777777" w:rsidR="00CF23FF" w:rsidRPr="000205CC" w:rsidRDefault="00CF23FF" w:rsidP="00426BD3">
      <w:pPr>
        <w:widowControl w:val="0"/>
        <w:spacing w:after="0" w:line="240" w:lineRule="auto"/>
        <w:jc w:val="center"/>
        <w:rPr>
          <w:rFonts w:ascii="Gisha" w:hAnsi="Gisha" w:cs="Gisha"/>
          <w:b/>
          <w:sz w:val="20"/>
          <w:szCs w:val="20"/>
        </w:rPr>
      </w:pPr>
    </w:p>
    <w:tbl>
      <w:tblPr>
        <w:tblStyle w:val="TableGrid"/>
        <w:tblW w:w="0" w:type="auto"/>
        <w:tblInd w:w="535" w:type="dxa"/>
        <w:tblLook w:val="04A0" w:firstRow="1" w:lastRow="0" w:firstColumn="1" w:lastColumn="0" w:noHBand="0" w:noVBand="1"/>
      </w:tblPr>
      <w:tblGrid>
        <w:gridCol w:w="897"/>
        <w:gridCol w:w="1019"/>
        <w:gridCol w:w="980"/>
        <w:gridCol w:w="1019"/>
        <w:gridCol w:w="941"/>
        <w:gridCol w:w="941"/>
        <w:gridCol w:w="1019"/>
        <w:gridCol w:w="1019"/>
        <w:gridCol w:w="980"/>
      </w:tblGrid>
      <w:tr w:rsidR="00CF23FF" w:rsidRPr="000205CC" w14:paraId="0B95DA13" w14:textId="77777777" w:rsidTr="001F54DA">
        <w:tc>
          <w:tcPr>
            <w:tcW w:w="1021" w:type="dxa"/>
          </w:tcPr>
          <w:p w14:paraId="4BE8E410" w14:textId="77777777" w:rsidR="00CF23FF" w:rsidRPr="000205CC" w:rsidRDefault="00CF23FF" w:rsidP="00426BD3">
            <w:pPr>
              <w:widowControl w:val="0"/>
              <w:rPr>
                <w:rFonts w:ascii="Gisha" w:hAnsi="Gisha" w:cs="Gisha"/>
                <w:b/>
                <w:sz w:val="20"/>
                <w:szCs w:val="20"/>
              </w:rPr>
            </w:pPr>
          </w:p>
        </w:tc>
        <w:tc>
          <w:tcPr>
            <w:tcW w:w="1021" w:type="dxa"/>
          </w:tcPr>
          <w:p w14:paraId="4082130D"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USD</w:t>
            </w:r>
          </w:p>
        </w:tc>
        <w:tc>
          <w:tcPr>
            <w:tcW w:w="1021" w:type="dxa"/>
          </w:tcPr>
          <w:p w14:paraId="5921C060"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CAD</w:t>
            </w:r>
          </w:p>
        </w:tc>
        <w:tc>
          <w:tcPr>
            <w:tcW w:w="1021" w:type="dxa"/>
          </w:tcPr>
          <w:p w14:paraId="7EDDF6DE"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EUR</w:t>
            </w:r>
          </w:p>
        </w:tc>
        <w:tc>
          <w:tcPr>
            <w:tcW w:w="1021" w:type="dxa"/>
          </w:tcPr>
          <w:p w14:paraId="2454943E"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MXN</w:t>
            </w:r>
          </w:p>
        </w:tc>
        <w:tc>
          <w:tcPr>
            <w:tcW w:w="1021" w:type="dxa"/>
          </w:tcPr>
          <w:p w14:paraId="5BC7D016"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JPY</w:t>
            </w:r>
          </w:p>
        </w:tc>
        <w:tc>
          <w:tcPr>
            <w:tcW w:w="1022" w:type="dxa"/>
          </w:tcPr>
          <w:p w14:paraId="1B86B35C"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GBP</w:t>
            </w:r>
          </w:p>
        </w:tc>
        <w:tc>
          <w:tcPr>
            <w:tcW w:w="1022" w:type="dxa"/>
          </w:tcPr>
          <w:p w14:paraId="199BA252"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CHF</w:t>
            </w:r>
          </w:p>
        </w:tc>
        <w:tc>
          <w:tcPr>
            <w:tcW w:w="1022" w:type="dxa"/>
          </w:tcPr>
          <w:p w14:paraId="02AEEBB9"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AUD</w:t>
            </w:r>
          </w:p>
        </w:tc>
      </w:tr>
      <w:tr w:rsidR="00CF23FF" w:rsidRPr="000205CC" w14:paraId="3C223F3B" w14:textId="77777777" w:rsidTr="001F54DA">
        <w:tc>
          <w:tcPr>
            <w:tcW w:w="1021" w:type="dxa"/>
          </w:tcPr>
          <w:p w14:paraId="0EDBB16C"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USD</w:t>
            </w:r>
          </w:p>
        </w:tc>
        <w:tc>
          <w:tcPr>
            <w:tcW w:w="1021" w:type="dxa"/>
          </w:tcPr>
          <w:p w14:paraId="1D322E48"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1" w:type="dxa"/>
          </w:tcPr>
          <w:p w14:paraId="29263146"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0.8009</w:t>
            </w:r>
          </w:p>
        </w:tc>
        <w:tc>
          <w:tcPr>
            <w:tcW w:w="1021" w:type="dxa"/>
          </w:tcPr>
          <w:p w14:paraId="393D1399"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1.2074</w:t>
            </w:r>
          </w:p>
        </w:tc>
        <w:tc>
          <w:tcPr>
            <w:tcW w:w="1021" w:type="dxa"/>
          </w:tcPr>
          <w:p w14:paraId="7725A983"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0.0504</w:t>
            </w:r>
          </w:p>
        </w:tc>
        <w:tc>
          <w:tcPr>
            <w:tcW w:w="1021" w:type="dxa"/>
          </w:tcPr>
          <w:p w14:paraId="7AE4EF56"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0.0093</w:t>
            </w:r>
          </w:p>
        </w:tc>
        <w:tc>
          <w:tcPr>
            <w:tcW w:w="1022" w:type="dxa"/>
          </w:tcPr>
          <w:p w14:paraId="3BBEB40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1.3878</w:t>
            </w:r>
          </w:p>
        </w:tc>
        <w:tc>
          <w:tcPr>
            <w:tcW w:w="1022" w:type="dxa"/>
          </w:tcPr>
          <w:p w14:paraId="1E0E094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1.0933</w:t>
            </w:r>
          </w:p>
        </w:tc>
        <w:tc>
          <w:tcPr>
            <w:tcW w:w="1022" w:type="dxa"/>
          </w:tcPr>
          <w:p w14:paraId="1B8799C1"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0.7743</w:t>
            </w:r>
          </w:p>
        </w:tc>
      </w:tr>
      <w:tr w:rsidR="00CF23FF" w:rsidRPr="000205CC" w14:paraId="301FD38D" w14:textId="77777777" w:rsidTr="001F54DA">
        <w:tc>
          <w:tcPr>
            <w:tcW w:w="1021" w:type="dxa"/>
          </w:tcPr>
          <w:p w14:paraId="08E0842B"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CAD</w:t>
            </w:r>
          </w:p>
        </w:tc>
        <w:tc>
          <w:tcPr>
            <w:tcW w:w="1021" w:type="dxa"/>
          </w:tcPr>
          <w:p w14:paraId="283B0EE9"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1.2486</w:t>
            </w:r>
          </w:p>
        </w:tc>
        <w:tc>
          <w:tcPr>
            <w:tcW w:w="1021" w:type="dxa"/>
          </w:tcPr>
          <w:p w14:paraId="7CB7B757"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1" w:type="dxa"/>
          </w:tcPr>
          <w:p w14:paraId="2F017560"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1.5076</w:t>
            </w:r>
          </w:p>
        </w:tc>
        <w:tc>
          <w:tcPr>
            <w:tcW w:w="1021" w:type="dxa"/>
          </w:tcPr>
          <w:p w14:paraId="6600A596"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0.0629</w:t>
            </w:r>
          </w:p>
        </w:tc>
        <w:tc>
          <w:tcPr>
            <w:tcW w:w="1021" w:type="dxa"/>
          </w:tcPr>
          <w:p w14:paraId="41DD50C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0.0116</w:t>
            </w:r>
          </w:p>
        </w:tc>
        <w:tc>
          <w:tcPr>
            <w:tcW w:w="1022" w:type="dxa"/>
          </w:tcPr>
          <w:p w14:paraId="62716BC3"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1.7327</w:t>
            </w:r>
          </w:p>
        </w:tc>
        <w:tc>
          <w:tcPr>
            <w:tcW w:w="1022" w:type="dxa"/>
          </w:tcPr>
          <w:p w14:paraId="344006E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1.3650</w:t>
            </w:r>
          </w:p>
        </w:tc>
        <w:tc>
          <w:tcPr>
            <w:tcW w:w="1022" w:type="dxa"/>
          </w:tcPr>
          <w:p w14:paraId="1754ED49"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.9668</w:t>
            </w:r>
          </w:p>
        </w:tc>
      </w:tr>
      <w:tr w:rsidR="00CF23FF" w:rsidRPr="000205CC" w14:paraId="4659B186" w14:textId="77777777" w:rsidTr="001F54DA">
        <w:tc>
          <w:tcPr>
            <w:tcW w:w="1021" w:type="dxa"/>
          </w:tcPr>
          <w:p w14:paraId="50038D61"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EUR</w:t>
            </w:r>
          </w:p>
        </w:tc>
        <w:tc>
          <w:tcPr>
            <w:tcW w:w="1021" w:type="dxa"/>
          </w:tcPr>
          <w:p w14:paraId="3353B52E"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0.8282</w:t>
            </w:r>
          </w:p>
        </w:tc>
        <w:tc>
          <w:tcPr>
            <w:tcW w:w="1021" w:type="dxa"/>
          </w:tcPr>
          <w:p w14:paraId="2D5A719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0.6633</w:t>
            </w:r>
          </w:p>
        </w:tc>
        <w:tc>
          <w:tcPr>
            <w:tcW w:w="1021" w:type="dxa"/>
          </w:tcPr>
          <w:p w14:paraId="01C56DF4"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1" w:type="dxa"/>
          </w:tcPr>
          <w:p w14:paraId="0E17DBE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0.0418</w:t>
            </w:r>
          </w:p>
        </w:tc>
        <w:tc>
          <w:tcPr>
            <w:tcW w:w="1021" w:type="dxa"/>
          </w:tcPr>
          <w:p w14:paraId="445C9BA4"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0.0077</w:t>
            </w:r>
          </w:p>
        </w:tc>
        <w:tc>
          <w:tcPr>
            <w:tcW w:w="1022" w:type="dxa"/>
          </w:tcPr>
          <w:p w14:paraId="2FCBC82F"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1.1494</w:t>
            </w:r>
          </w:p>
        </w:tc>
        <w:tc>
          <w:tcPr>
            <w:tcW w:w="1022" w:type="dxa"/>
          </w:tcPr>
          <w:p w14:paraId="37CB723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0.9055</w:t>
            </w:r>
          </w:p>
        </w:tc>
        <w:tc>
          <w:tcPr>
            <w:tcW w:w="1022" w:type="dxa"/>
          </w:tcPr>
          <w:p w14:paraId="12EA6CB9"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0.6413</w:t>
            </w:r>
          </w:p>
        </w:tc>
      </w:tr>
      <w:tr w:rsidR="00CF23FF" w:rsidRPr="000205CC" w14:paraId="10FBD88D" w14:textId="77777777" w:rsidTr="001F54DA">
        <w:tc>
          <w:tcPr>
            <w:tcW w:w="1021" w:type="dxa"/>
          </w:tcPr>
          <w:p w14:paraId="79FC43FB"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MXN</w:t>
            </w:r>
          </w:p>
        </w:tc>
        <w:tc>
          <w:tcPr>
            <w:tcW w:w="1021" w:type="dxa"/>
          </w:tcPr>
          <w:p w14:paraId="5DC9005F"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19.8370</w:t>
            </w:r>
          </w:p>
        </w:tc>
        <w:tc>
          <w:tcPr>
            <w:tcW w:w="1021" w:type="dxa"/>
          </w:tcPr>
          <w:p w14:paraId="03203706"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15.8874</w:t>
            </w:r>
          </w:p>
        </w:tc>
        <w:tc>
          <w:tcPr>
            <w:tcW w:w="1021" w:type="dxa"/>
          </w:tcPr>
          <w:p w14:paraId="05EB93F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23.9512</w:t>
            </w:r>
          </w:p>
        </w:tc>
        <w:tc>
          <w:tcPr>
            <w:tcW w:w="1021" w:type="dxa"/>
          </w:tcPr>
          <w:p w14:paraId="3998E3DF"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1" w:type="dxa"/>
          </w:tcPr>
          <w:p w14:paraId="396AAAC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0.1844</w:t>
            </w:r>
          </w:p>
        </w:tc>
        <w:tc>
          <w:tcPr>
            <w:tcW w:w="1022" w:type="dxa"/>
          </w:tcPr>
          <w:p w14:paraId="4C25AD57"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27.5288</w:t>
            </w:r>
          </w:p>
        </w:tc>
        <w:tc>
          <w:tcPr>
            <w:tcW w:w="1022" w:type="dxa"/>
          </w:tcPr>
          <w:p w14:paraId="5C77CCC7"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21.6869</w:t>
            </w:r>
          </w:p>
        </w:tc>
        <w:tc>
          <w:tcPr>
            <w:tcW w:w="1022" w:type="dxa"/>
          </w:tcPr>
          <w:p w14:paraId="7AF7D6E4"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15.3598</w:t>
            </w:r>
          </w:p>
        </w:tc>
      </w:tr>
      <w:tr w:rsidR="00CF23FF" w:rsidRPr="000205CC" w14:paraId="68EA3022" w14:textId="77777777" w:rsidTr="001F54DA">
        <w:tc>
          <w:tcPr>
            <w:tcW w:w="1021" w:type="dxa"/>
          </w:tcPr>
          <w:p w14:paraId="28AF461B"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JPY</w:t>
            </w:r>
          </w:p>
        </w:tc>
        <w:tc>
          <w:tcPr>
            <w:tcW w:w="1021" w:type="dxa"/>
          </w:tcPr>
          <w:p w14:paraId="67214C14"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107.5600</w:t>
            </w:r>
          </w:p>
        </w:tc>
        <w:tc>
          <w:tcPr>
            <w:tcW w:w="1021" w:type="dxa"/>
          </w:tcPr>
          <w:p w14:paraId="0370860B"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86.1400</w:t>
            </w:r>
          </w:p>
        </w:tc>
        <w:tc>
          <w:tcPr>
            <w:tcW w:w="1021" w:type="dxa"/>
          </w:tcPr>
          <w:p w14:paraId="0ED3014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129.8600</w:t>
            </w:r>
          </w:p>
        </w:tc>
        <w:tc>
          <w:tcPr>
            <w:tcW w:w="1021" w:type="dxa"/>
          </w:tcPr>
          <w:p w14:paraId="4FE3E95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5.4200</w:t>
            </w:r>
          </w:p>
        </w:tc>
        <w:tc>
          <w:tcPr>
            <w:tcW w:w="1021" w:type="dxa"/>
          </w:tcPr>
          <w:p w14:paraId="757C6AF3"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2" w:type="dxa"/>
          </w:tcPr>
          <w:p w14:paraId="411FE82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149.2600</w:t>
            </w:r>
          </w:p>
        </w:tc>
        <w:tc>
          <w:tcPr>
            <w:tcW w:w="1022" w:type="dxa"/>
          </w:tcPr>
          <w:p w14:paraId="001943EF"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117.5900</w:t>
            </w:r>
          </w:p>
        </w:tc>
        <w:tc>
          <w:tcPr>
            <w:tcW w:w="1022" w:type="dxa"/>
          </w:tcPr>
          <w:p w14:paraId="644FEAA9"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83.2800</w:t>
            </w:r>
          </w:p>
        </w:tc>
      </w:tr>
      <w:tr w:rsidR="00CF23FF" w:rsidRPr="000205CC" w14:paraId="3EE795C9" w14:textId="77777777" w:rsidTr="001F54DA">
        <w:tc>
          <w:tcPr>
            <w:tcW w:w="1021" w:type="dxa"/>
          </w:tcPr>
          <w:p w14:paraId="7B456E8D"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GBP</w:t>
            </w:r>
          </w:p>
        </w:tc>
        <w:tc>
          <w:tcPr>
            <w:tcW w:w="1021" w:type="dxa"/>
          </w:tcPr>
          <w:p w14:paraId="31AF0E23"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0.7206</w:t>
            </w:r>
          </w:p>
        </w:tc>
        <w:tc>
          <w:tcPr>
            <w:tcW w:w="1021" w:type="dxa"/>
          </w:tcPr>
          <w:p w14:paraId="23BE126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0.5771</w:t>
            </w:r>
          </w:p>
        </w:tc>
        <w:tc>
          <w:tcPr>
            <w:tcW w:w="1021" w:type="dxa"/>
          </w:tcPr>
          <w:p w14:paraId="4DD3FFE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0.8700</w:t>
            </w:r>
          </w:p>
        </w:tc>
        <w:tc>
          <w:tcPr>
            <w:tcW w:w="1021" w:type="dxa"/>
          </w:tcPr>
          <w:p w14:paraId="590C697A"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0.0363</w:t>
            </w:r>
          </w:p>
        </w:tc>
        <w:tc>
          <w:tcPr>
            <w:tcW w:w="1021" w:type="dxa"/>
          </w:tcPr>
          <w:p w14:paraId="4C37482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0.0067</w:t>
            </w:r>
          </w:p>
        </w:tc>
        <w:tc>
          <w:tcPr>
            <w:tcW w:w="1022" w:type="dxa"/>
          </w:tcPr>
          <w:p w14:paraId="7FD71FE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2" w:type="dxa"/>
          </w:tcPr>
          <w:p w14:paraId="7AEF11A4"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0.7878</w:t>
            </w:r>
          </w:p>
        </w:tc>
        <w:tc>
          <w:tcPr>
            <w:tcW w:w="1022" w:type="dxa"/>
          </w:tcPr>
          <w:p w14:paraId="4084BA30"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0.5580</w:t>
            </w:r>
          </w:p>
        </w:tc>
      </w:tr>
      <w:tr w:rsidR="00CF23FF" w:rsidRPr="000205CC" w14:paraId="57066D58" w14:textId="77777777" w:rsidTr="001F54DA">
        <w:tc>
          <w:tcPr>
            <w:tcW w:w="1021" w:type="dxa"/>
          </w:tcPr>
          <w:p w14:paraId="556A0B65"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CHF</w:t>
            </w:r>
          </w:p>
        </w:tc>
        <w:tc>
          <w:tcPr>
            <w:tcW w:w="1021" w:type="dxa"/>
          </w:tcPr>
          <w:p w14:paraId="6044178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0.9147</w:t>
            </w:r>
          </w:p>
        </w:tc>
        <w:tc>
          <w:tcPr>
            <w:tcW w:w="1021" w:type="dxa"/>
          </w:tcPr>
          <w:p w14:paraId="2F4871B6"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0.7326</w:t>
            </w:r>
          </w:p>
        </w:tc>
        <w:tc>
          <w:tcPr>
            <w:tcW w:w="1021" w:type="dxa"/>
          </w:tcPr>
          <w:p w14:paraId="093F25C4"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1.1044</w:t>
            </w:r>
          </w:p>
        </w:tc>
        <w:tc>
          <w:tcPr>
            <w:tcW w:w="1021" w:type="dxa"/>
          </w:tcPr>
          <w:p w14:paraId="56989117"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0.0461</w:t>
            </w:r>
          </w:p>
        </w:tc>
        <w:tc>
          <w:tcPr>
            <w:tcW w:w="1021" w:type="dxa"/>
          </w:tcPr>
          <w:p w14:paraId="360304B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0.0085</w:t>
            </w:r>
          </w:p>
        </w:tc>
        <w:tc>
          <w:tcPr>
            <w:tcW w:w="1022" w:type="dxa"/>
          </w:tcPr>
          <w:p w14:paraId="2CD970E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1.2694</w:t>
            </w:r>
          </w:p>
        </w:tc>
        <w:tc>
          <w:tcPr>
            <w:tcW w:w="1022" w:type="dxa"/>
          </w:tcPr>
          <w:p w14:paraId="2CCDD24C"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c>
          <w:tcPr>
            <w:tcW w:w="1022" w:type="dxa"/>
          </w:tcPr>
          <w:p w14:paraId="6F0968C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0.7083</w:t>
            </w:r>
          </w:p>
        </w:tc>
      </w:tr>
      <w:tr w:rsidR="00CF23FF" w:rsidRPr="000205CC" w14:paraId="6E4661AF" w14:textId="77777777" w:rsidTr="001F54DA">
        <w:tc>
          <w:tcPr>
            <w:tcW w:w="1021" w:type="dxa"/>
          </w:tcPr>
          <w:p w14:paraId="2C9D9FF6" w14:textId="77777777" w:rsidR="00CF23FF" w:rsidRPr="000205CC" w:rsidRDefault="00CF23FF" w:rsidP="00426BD3">
            <w:pPr>
              <w:widowControl w:val="0"/>
              <w:jc w:val="center"/>
              <w:rPr>
                <w:rFonts w:ascii="Gisha" w:hAnsi="Gisha" w:cs="Gisha"/>
                <w:b/>
                <w:sz w:val="20"/>
                <w:szCs w:val="20"/>
              </w:rPr>
            </w:pPr>
            <w:r w:rsidRPr="000205CC">
              <w:rPr>
                <w:rFonts w:ascii="Gisha" w:hAnsi="Gisha" w:cs="Gisha" w:hint="cs"/>
                <w:b/>
                <w:sz w:val="20"/>
                <w:szCs w:val="20"/>
              </w:rPr>
              <w:t>AUD</w:t>
            </w:r>
          </w:p>
        </w:tc>
        <w:tc>
          <w:tcPr>
            <w:tcW w:w="1021" w:type="dxa"/>
          </w:tcPr>
          <w:p w14:paraId="360E75C9"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1.2915</w:t>
            </w:r>
          </w:p>
        </w:tc>
        <w:tc>
          <w:tcPr>
            <w:tcW w:w="1021" w:type="dxa"/>
          </w:tcPr>
          <w:p w14:paraId="63C97C8E"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1.0343</w:t>
            </w:r>
          </w:p>
        </w:tc>
        <w:tc>
          <w:tcPr>
            <w:tcW w:w="1021" w:type="dxa"/>
          </w:tcPr>
          <w:p w14:paraId="43BC39F0"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1.5593</w:t>
            </w:r>
          </w:p>
        </w:tc>
        <w:tc>
          <w:tcPr>
            <w:tcW w:w="1021" w:type="dxa"/>
          </w:tcPr>
          <w:p w14:paraId="27078AAD"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0.0651</w:t>
            </w:r>
          </w:p>
        </w:tc>
        <w:tc>
          <w:tcPr>
            <w:tcW w:w="1021" w:type="dxa"/>
          </w:tcPr>
          <w:p w14:paraId="675FC432"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0.0120</w:t>
            </w:r>
          </w:p>
        </w:tc>
        <w:tc>
          <w:tcPr>
            <w:tcW w:w="1022" w:type="dxa"/>
          </w:tcPr>
          <w:p w14:paraId="5FF69897"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1.7923</w:t>
            </w:r>
          </w:p>
        </w:tc>
        <w:tc>
          <w:tcPr>
            <w:tcW w:w="1022" w:type="dxa"/>
          </w:tcPr>
          <w:p w14:paraId="1248BE50"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1.4119</w:t>
            </w:r>
          </w:p>
        </w:tc>
        <w:tc>
          <w:tcPr>
            <w:tcW w:w="1022" w:type="dxa"/>
          </w:tcPr>
          <w:p w14:paraId="0BB9B44B" w14:textId="77777777" w:rsidR="00CF23FF" w:rsidRPr="000205CC" w:rsidRDefault="00CF23FF" w:rsidP="00426BD3">
            <w:pPr>
              <w:widowControl w:val="0"/>
              <w:jc w:val="right"/>
              <w:rPr>
                <w:rFonts w:ascii="Gisha" w:hAnsi="Gisha" w:cs="Gisha"/>
                <w:sz w:val="20"/>
                <w:szCs w:val="20"/>
              </w:rPr>
            </w:pPr>
            <w:r w:rsidRPr="000205CC">
              <w:rPr>
                <w:rFonts w:ascii="Gisha" w:hAnsi="Gisha" w:cs="Gisha" w:hint="cs"/>
                <w:sz w:val="20"/>
                <w:szCs w:val="20"/>
              </w:rPr>
              <w:t>1.0000</w:t>
            </w:r>
          </w:p>
        </w:tc>
      </w:tr>
      <w:tr w:rsidR="00CF23FF" w:rsidRPr="000205CC" w14:paraId="3036364A" w14:textId="77777777" w:rsidTr="001F54DA">
        <w:tc>
          <w:tcPr>
            <w:tcW w:w="9192" w:type="dxa"/>
            <w:gridSpan w:val="9"/>
          </w:tcPr>
          <w:p w14:paraId="1D1E5882" w14:textId="77777777" w:rsidR="00CF23FF" w:rsidRPr="000205CC" w:rsidRDefault="00CF23FF" w:rsidP="00426BD3">
            <w:pPr>
              <w:widowControl w:val="0"/>
              <w:rPr>
                <w:rFonts w:ascii="Gisha" w:hAnsi="Gisha" w:cs="Gisha"/>
                <w:sz w:val="20"/>
                <w:szCs w:val="20"/>
              </w:rPr>
            </w:pPr>
            <w:r w:rsidRPr="000205CC">
              <w:rPr>
                <w:rFonts w:ascii="Gisha" w:hAnsi="Gisha" w:cs="Gisha" w:hint="cs"/>
                <w:sz w:val="20"/>
                <w:szCs w:val="20"/>
              </w:rPr>
              <w:t>Source:  Royal Bank of Canada, April 21, 2021</w:t>
            </w:r>
          </w:p>
        </w:tc>
      </w:tr>
    </w:tbl>
    <w:p w14:paraId="2ACD7E2A" w14:textId="77777777" w:rsidR="00CF23FF" w:rsidRDefault="00CF23FF" w:rsidP="00426BD3">
      <w:pPr>
        <w:widowControl w:val="0"/>
        <w:spacing w:after="0" w:line="240" w:lineRule="auto"/>
        <w:rPr>
          <w:rFonts w:ascii="Gisha" w:hAnsi="Gisha" w:cs="Gisha"/>
          <w:sz w:val="24"/>
          <w:szCs w:val="24"/>
        </w:rPr>
      </w:pPr>
    </w:p>
    <w:p w14:paraId="286DDD76" w14:textId="77777777" w:rsidR="007641CA" w:rsidRDefault="00847C05" w:rsidP="00426BD3">
      <w:pPr>
        <w:widowControl w:val="0"/>
        <w:spacing w:after="0" w:line="240" w:lineRule="auto"/>
        <w:rPr>
          <w:rFonts w:ascii="Gisha" w:hAnsi="Gisha" w:cs="Gisha"/>
          <w:sz w:val="24"/>
          <w:szCs w:val="24"/>
        </w:rPr>
      </w:pPr>
      <w:r>
        <w:rPr>
          <w:rFonts w:ascii="Gisha" w:hAnsi="Gisha" w:cs="Gisha"/>
          <w:sz w:val="24"/>
          <w:szCs w:val="24"/>
        </w:rPr>
        <w:t>What i</w:t>
      </w:r>
      <w:r w:rsidR="00AD292B">
        <w:rPr>
          <w:rFonts w:ascii="Gisha" w:hAnsi="Gisha" w:cs="Gisha"/>
          <w:sz w:val="24"/>
          <w:szCs w:val="24"/>
        </w:rPr>
        <w:t>f</w:t>
      </w:r>
      <w:r>
        <w:rPr>
          <w:rFonts w:ascii="Gisha" w:hAnsi="Gisha" w:cs="Gisha"/>
          <w:sz w:val="24"/>
          <w:szCs w:val="24"/>
        </w:rPr>
        <w:t xml:space="preserve"> a Canadian trader kn</w:t>
      </w:r>
      <w:r w:rsidR="00AD292B">
        <w:rPr>
          <w:rFonts w:ascii="Gisha" w:hAnsi="Gisha" w:cs="Gisha"/>
          <w:sz w:val="24"/>
          <w:szCs w:val="24"/>
        </w:rPr>
        <w:t>ows</w:t>
      </w:r>
      <w:r>
        <w:rPr>
          <w:rFonts w:ascii="Gisha" w:hAnsi="Gisha" w:cs="Gisha"/>
          <w:sz w:val="24"/>
          <w:szCs w:val="24"/>
        </w:rPr>
        <w:t xml:space="preserve"> the CAD/USD and USD/EUR exchange rates, but d</w:t>
      </w:r>
      <w:r w:rsidR="00AD292B">
        <w:rPr>
          <w:rFonts w:ascii="Gisha" w:hAnsi="Gisha" w:cs="Gisha"/>
          <w:sz w:val="24"/>
          <w:szCs w:val="24"/>
        </w:rPr>
        <w:t xml:space="preserve">oes not know the CAD/EUR?  </w:t>
      </w:r>
      <w:r w:rsidR="006E2F89">
        <w:rPr>
          <w:rFonts w:ascii="Gisha" w:hAnsi="Gisha" w:cs="Gisha"/>
          <w:sz w:val="24"/>
          <w:szCs w:val="24"/>
        </w:rPr>
        <w:t>As mentioned, foreign exchange</w:t>
      </w:r>
      <w:r w:rsidR="00AD292B">
        <w:rPr>
          <w:rFonts w:ascii="Gisha" w:hAnsi="Gisha" w:cs="Gisha"/>
          <w:sz w:val="24"/>
          <w:szCs w:val="24"/>
        </w:rPr>
        <w:t xml:space="preserve"> markets are very efficient, so this rate can be calculated using the exchange rates in Exhibit </w:t>
      </w:r>
      <w:r w:rsidR="0005296E">
        <w:rPr>
          <w:rFonts w:ascii="Gisha" w:hAnsi="Gisha" w:cs="Gisha"/>
          <w:sz w:val="24"/>
          <w:szCs w:val="24"/>
        </w:rPr>
        <w:t>7</w:t>
      </w:r>
      <w:r w:rsidR="00986D9D">
        <w:rPr>
          <w:rFonts w:ascii="Gisha" w:hAnsi="Gisha" w:cs="Gisha"/>
          <w:sz w:val="24"/>
          <w:szCs w:val="24"/>
        </w:rPr>
        <w:t xml:space="preserve"> using a process called triangulation.</w:t>
      </w:r>
      <w:r w:rsidR="006C1E0F">
        <w:rPr>
          <w:rFonts w:ascii="Gisha" w:hAnsi="Gisha" w:cs="Gisha"/>
          <w:sz w:val="24"/>
          <w:szCs w:val="24"/>
        </w:rPr>
        <w:t xml:space="preserve">  Not</w:t>
      </w:r>
      <w:r w:rsidR="009A0974">
        <w:rPr>
          <w:rFonts w:ascii="Gisha" w:hAnsi="Gisha" w:cs="Gisha"/>
          <w:sz w:val="24"/>
          <w:szCs w:val="24"/>
        </w:rPr>
        <w:t>ice</w:t>
      </w:r>
      <w:r w:rsidR="006C1E0F">
        <w:rPr>
          <w:rFonts w:ascii="Gisha" w:hAnsi="Gisha" w:cs="Gisha"/>
          <w:sz w:val="24"/>
          <w:szCs w:val="24"/>
        </w:rPr>
        <w:t xml:space="preserve"> </w:t>
      </w:r>
      <w:r w:rsidR="008D376B">
        <w:rPr>
          <w:rFonts w:ascii="Gisha" w:hAnsi="Gisha" w:cs="Gisha"/>
          <w:sz w:val="24"/>
          <w:szCs w:val="24"/>
        </w:rPr>
        <w:t>that</w:t>
      </w:r>
      <w:r w:rsidR="006C1E0F">
        <w:rPr>
          <w:rFonts w:ascii="Gisha" w:hAnsi="Gisha" w:cs="Gisha"/>
          <w:sz w:val="24"/>
          <w:szCs w:val="24"/>
        </w:rPr>
        <w:t xml:space="preserve"> the USD values cancel out leaving CAD/EUR</w:t>
      </w:r>
      <w:r w:rsidR="008D376B">
        <w:rPr>
          <w:rFonts w:ascii="Gisha" w:hAnsi="Gisha" w:cs="Gisha"/>
          <w:sz w:val="24"/>
          <w:szCs w:val="24"/>
        </w:rPr>
        <w:t>.</w:t>
      </w:r>
    </w:p>
    <w:p w14:paraId="19D5C74B" w14:textId="77777777" w:rsidR="00AD292B" w:rsidRDefault="00AD292B" w:rsidP="00426BD3">
      <w:pPr>
        <w:widowControl w:val="0"/>
        <w:spacing w:after="0" w:line="240" w:lineRule="auto"/>
        <w:rPr>
          <w:rFonts w:ascii="Gisha" w:hAnsi="Gisha" w:cs="Gisha"/>
          <w:sz w:val="24"/>
          <w:szCs w:val="24"/>
        </w:rPr>
      </w:pPr>
    </w:p>
    <w:p w14:paraId="394B5067" w14:textId="77777777" w:rsidR="00AD292B" w:rsidRPr="0005296E" w:rsidRDefault="00A44B67" w:rsidP="00426BD3">
      <w:pPr>
        <w:widowControl w:val="0"/>
        <w:spacing w:after="0" w:line="240" w:lineRule="auto"/>
        <w:rPr>
          <w:rFonts w:ascii="Gisha" w:eastAsiaTheme="minorEastAsia" w:hAnsi="Gisha" w:cs="Gisha"/>
          <w:sz w:val="20"/>
          <w:szCs w:val="20"/>
        </w:rPr>
      </w:pPr>
      <m:oMathPara>
        <m:oMath>
          <m:f>
            <m:fPr>
              <m:ctrlPr>
                <w:rPr>
                  <w:rFonts w:ascii="Cambria Math" w:hAnsi="Cambria Math" w:cs="Gisha"/>
                  <w:sz w:val="20"/>
                  <w:szCs w:val="20"/>
                </w:rPr>
              </m:ctrlPr>
            </m:fPr>
            <m:num>
              <m:r>
                <m:rPr>
                  <m:sty m:val="p"/>
                </m:rPr>
                <w:rPr>
                  <w:rFonts w:ascii="Cambria Math" w:hAnsi="Cambria Math" w:cs="Gisha"/>
                  <w:sz w:val="20"/>
                  <w:szCs w:val="20"/>
                </w:rPr>
                <m:t>CAD</m:t>
              </m:r>
            </m:num>
            <m:den>
              <m:r>
                <m:rPr>
                  <m:sty m:val="p"/>
                </m:rPr>
                <w:rPr>
                  <w:rFonts w:ascii="Cambria Math" w:hAnsi="Cambria Math" w:cs="Gisha"/>
                  <w:strike/>
                  <w:sz w:val="20"/>
                  <w:szCs w:val="20"/>
                </w:rPr>
                <m:t>USD</m:t>
              </m:r>
            </m:den>
          </m:f>
          <m:r>
            <m:rPr>
              <m:sty m:val="p"/>
            </m:rPr>
            <w:rPr>
              <w:rFonts w:ascii="Cambria Math" w:hAnsi="Cambria Math" w:cs="Gisha"/>
              <w:sz w:val="20"/>
              <w:szCs w:val="20"/>
            </w:rPr>
            <m:t xml:space="preserve"> x </m:t>
          </m:r>
          <m:f>
            <m:fPr>
              <m:ctrlPr>
                <w:rPr>
                  <w:rFonts w:ascii="Cambria Math" w:hAnsi="Cambria Math" w:cs="Gisha"/>
                  <w:sz w:val="20"/>
                  <w:szCs w:val="20"/>
                </w:rPr>
              </m:ctrlPr>
            </m:fPr>
            <m:num>
              <m:r>
                <m:rPr>
                  <m:sty m:val="p"/>
                </m:rPr>
                <w:rPr>
                  <w:rFonts w:ascii="Cambria Math" w:hAnsi="Cambria Math" w:cs="Gisha"/>
                  <w:strike/>
                  <w:sz w:val="20"/>
                  <w:szCs w:val="20"/>
                </w:rPr>
                <m:t>USD</m:t>
              </m:r>
            </m:num>
            <m:den>
              <m:r>
                <m:rPr>
                  <m:sty m:val="p"/>
                </m:rPr>
                <w:rPr>
                  <w:rFonts w:ascii="Cambria Math" w:hAnsi="Cambria Math" w:cs="Gisha"/>
                  <w:sz w:val="20"/>
                  <w:szCs w:val="20"/>
                </w:rPr>
                <m:t>EUR</m:t>
              </m:r>
            </m:den>
          </m:f>
          <m:r>
            <m:rPr>
              <m:sty m:val="p"/>
            </m:rPr>
            <w:rPr>
              <w:rFonts w:ascii="Cambria Math" w:hAnsi="Cambria Math" w:cs="Gisha"/>
              <w:sz w:val="20"/>
              <w:szCs w:val="20"/>
            </w:rPr>
            <m:t xml:space="preserve">= </m:t>
          </m:r>
          <m:f>
            <m:fPr>
              <m:ctrlPr>
                <w:rPr>
                  <w:rFonts w:ascii="Cambria Math" w:hAnsi="Cambria Math" w:cs="Gisha"/>
                  <w:sz w:val="20"/>
                  <w:szCs w:val="20"/>
                </w:rPr>
              </m:ctrlPr>
            </m:fPr>
            <m:num>
              <m:r>
                <m:rPr>
                  <m:sty m:val="p"/>
                </m:rPr>
                <w:rPr>
                  <w:rFonts w:ascii="Cambria Math" w:hAnsi="Cambria Math" w:cs="Gisha"/>
                  <w:sz w:val="20"/>
                  <w:szCs w:val="20"/>
                </w:rPr>
                <m:t>CAD</m:t>
              </m:r>
            </m:num>
            <m:den>
              <m:r>
                <m:rPr>
                  <m:sty m:val="p"/>
                </m:rPr>
                <w:rPr>
                  <w:rFonts w:ascii="Cambria Math" w:hAnsi="Cambria Math" w:cs="Gisha"/>
                  <w:sz w:val="20"/>
                  <w:szCs w:val="20"/>
                </w:rPr>
                <m:t>EUR</m:t>
              </m:r>
            </m:den>
          </m:f>
        </m:oMath>
      </m:oMathPara>
    </w:p>
    <w:p w14:paraId="19585630" w14:textId="77777777" w:rsidR="00AD292B" w:rsidRPr="0005296E" w:rsidRDefault="00AD292B" w:rsidP="00426BD3">
      <w:pPr>
        <w:widowControl w:val="0"/>
        <w:spacing w:after="0" w:line="240" w:lineRule="auto"/>
        <w:rPr>
          <w:rFonts w:ascii="Gisha" w:hAnsi="Gisha" w:cs="Gisha"/>
          <w:sz w:val="20"/>
          <w:szCs w:val="20"/>
        </w:rPr>
      </w:pPr>
    </w:p>
    <w:p w14:paraId="6CEF2FF3" w14:textId="77777777" w:rsidR="00AD292B" w:rsidRPr="0005296E" w:rsidRDefault="00AD292B" w:rsidP="00426BD3">
      <w:pPr>
        <w:widowControl w:val="0"/>
        <w:spacing w:after="0" w:line="240" w:lineRule="auto"/>
        <w:rPr>
          <w:rFonts w:ascii="Gisha" w:hAnsi="Gisha" w:cs="Gisha"/>
          <w:sz w:val="20"/>
          <w:szCs w:val="20"/>
        </w:rPr>
      </w:pPr>
      <m:oMathPara>
        <m:oMath>
          <m:r>
            <w:rPr>
              <w:rFonts w:ascii="Cambria Math" w:hAnsi="Cambria Math" w:cs="Gisha"/>
              <w:sz w:val="20"/>
              <w:szCs w:val="20"/>
            </w:rPr>
            <m:t xml:space="preserve">1.2486 </m:t>
          </m:r>
          <m:r>
            <m:rPr>
              <m:sty m:val="p"/>
            </m:rPr>
            <w:rPr>
              <w:rFonts w:ascii="Cambria Math" w:hAnsi="Cambria Math" w:cs="Gisha"/>
              <w:sz w:val="20"/>
              <w:szCs w:val="20"/>
            </w:rPr>
            <m:t xml:space="preserve">x </m:t>
          </m:r>
          <m:r>
            <w:rPr>
              <w:rFonts w:ascii="Cambria Math" w:hAnsi="Cambria Math" w:cs="Gisha"/>
              <w:sz w:val="20"/>
              <w:szCs w:val="20"/>
            </w:rPr>
            <m:t>1.2074</m:t>
          </m:r>
          <m:r>
            <m:rPr>
              <m:sty m:val="p"/>
            </m:rPr>
            <w:rPr>
              <w:rFonts w:ascii="Cambria Math" w:hAnsi="Cambria Math" w:cs="Gisha"/>
              <w:sz w:val="20"/>
              <w:szCs w:val="20"/>
            </w:rPr>
            <m:t>=1.5076</m:t>
          </m:r>
        </m:oMath>
      </m:oMathPara>
    </w:p>
    <w:p w14:paraId="2F0F662E" w14:textId="77777777" w:rsidR="006C1E0F" w:rsidRPr="00426BD3" w:rsidRDefault="006C1E0F" w:rsidP="00426BD3">
      <w:pPr>
        <w:widowControl w:val="0"/>
        <w:spacing w:after="0" w:line="240" w:lineRule="auto"/>
        <w:rPr>
          <w:rFonts w:ascii="Gisha" w:hAnsi="Gisha" w:cs="Gisha"/>
          <w:color w:val="000000" w:themeColor="text1"/>
          <w:sz w:val="24"/>
          <w:szCs w:val="24"/>
        </w:rPr>
      </w:pPr>
    </w:p>
    <w:p w14:paraId="7CCFB193" w14:textId="77777777" w:rsidR="00A8160F" w:rsidRPr="00426BD3" w:rsidRDefault="001E0D0B" w:rsidP="00426BD3">
      <w:pPr>
        <w:widowControl w:val="0"/>
        <w:spacing w:after="0" w:line="240" w:lineRule="auto"/>
        <w:rPr>
          <w:rFonts w:ascii="Gisha" w:hAnsi="Gisha" w:cs="Gisha"/>
          <w:b/>
          <w:color w:val="000000" w:themeColor="text1"/>
          <w:sz w:val="24"/>
          <w:szCs w:val="24"/>
        </w:rPr>
      </w:pPr>
      <w:r w:rsidRPr="00426BD3">
        <w:rPr>
          <w:rFonts w:ascii="Gisha" w:hAnsi="Gisha" w:cs="Gisha"/>
          <w:b/>
          <w:color w:val="000000" w:themeColor="text1"/>
          <w:sz w:val="24"/>
          <w:szCs w:val="24"/>
        </w:rPr>
        <w:t xml:space="preserve">Forward </w:t>
      </w:r>
      <w:r w:rsidR="00A8160F" w:rsidRPr="00426BD3">
        <w:rPr>
          <w:rFonts w:ascii="Gisha" w:hAnsi="Gisha" w:cs="Gisha"/>
          <w:b/>
          <w:color w:val="000000" w:themeColor="text1"/>
          <w:sz w:val="24"/>
          <w:szCs w:val="24"/>
        </w:rPr>
        <w:t>R</w:t>
      </w:r>
      <w:r w:rsidRPr="00426BD3">
        <w:rPr>
          <w:rFonts w:ascii="Gisha" w:hAnsi="Gisha" w:cs="Gisha"/>
          <w:b/>
          <w:color w:val="000000" w:themeColor="text1"/>
          <w:sz w:val="24"/>
          <w:szCs w:val="24"/>
        </w:rPr>
        <w:t>ates</w:t>
      </w:r>
    </w:p>
    <w:p w14:paraId="46DC3D74" w14:textId="77777777" w:rsidR="002536BE" w:rsidRDefault="002536BE" w:rsidP="00426BD3">
      <w:pPr>
        <w:widowControl w:val="0"/>
        <w:spacing w:after="0" w:line="240" w:lineRule="auto"/>
        <w:rPr>
          <w:rFonts w:ascii="Gisha" w:hAnsi="Gisha" w:cs="Gisha"/>
          <w:sz w:val="24"/>
          <w:szCs w:val="24"/>
        </w:rPr>
      </w:pPr>
    </w:p>
    <w:p w14:paraId="0A2E5818" w14:textId="78573594" w:rsidR="00ED6411" w:rsidRDefault="002536BE" w:rsidP="00426BD3">
      <w:pPr>
        <w:widowControl w:val="0"/>
        <w:spacing w:after="0" w:line="240" w:lineRule="auto"/>
        <w:rPr>
          <w:rFonts w:ascii="Gisha" w:hAnsi="Gisha" w:cs="Gisha"/>
          <w:sz w:val="24"/>
          <w:szCs w:val="24"/>
        </w:rPr>
      </w:pPr>
      <w:r w:rsidRPr="00D82954">
        <w:rPr>
          <w:rFonts w:ascii="Gisha" w:hAnsi="Gisha" w:cs="Gisha" w:hint="cs"/>
          <w:sz w:val="24"/>
          <w:szCs w:val="24"/>
        </w:rPr>
        <w:t xml:space="preserve">A </w:t>
      </w:r>
      <w:r w:rsidR="00B03298" w:rsidRPr="00D82954">
        <w:rPr>
          <w:rFonts w:ascii="Gisha" w:hAnsi="Gisha" w:cs="Gisha" w:hint="cs"/>
          <w:sz w:val="24"/>
          <w:szCs w:val="24"/>
        </w:rPr>
        <w:t>forward rate</w:t>
      </w:r>
      <w:r w:rsidRPr="00D82954">
        <w:rPr>
          <w:rFonts w:ascii="Gisha" w:hAnsi="Gisha" w:cs="Gisha" w:hint="cs"/>
          <w:sz w:val="24"/>
          <w:szCs w:val="24"/>
        </w:rPr>
        <w:t xml:space="preserve"> is the price that a pair of currencies </w:t>
      </w:r>
      <w:r w:rsidR="005A20CC" w:rsidRPr="00D82954">
        <w:rPr>
          <w:rFonts w:ascii="Gisha" w:hAnsi="Gisha" w:cs="Gisha" w:hint="cs"/>
          <w:sz w:val="24"/>
          <w:szCs w:val="24"/>
        </w:rPr>
        <w:t>is</w:t>
      </w:r>
      <w:r w:rsidR="00B619B6" w:rsidRPr="00D82954">
        <w:rPr>
          <w:rFonts w:ascii="Gisha" w:hAnsi="Gisha" w:cs="Gisha" w:hint="cs"/>
          <w:sz w:val="24"/>
          <w:szCs w:val="24"/>
        </w:rPr>
        <w:t xml:space="preserve"> expected to </w:t>
      </w:r>
      <w:r w:rsidRPr="00D82954">
        <w:rPr>
          <w:rFonts w:ascii="Gisha" w:hAnsi="Gisha" w:cs="Gisha" w:hint="cs"/>
          <w:sz w:val="24"/>
          <w:szCs w:val="24"/>
        </w:rPr>
        <w:t>trade at on some future date.  A company can lock in this rate today by buying a forward contract</w:t>
      </w:r>
      <w:r w:rsidR="00417303" w:rsidRPr="00D82954">
        <w:rPr>
          <w:rFonts w:ascii="Gisha" w:hAnsi="Gisha" w:cs="Gisha" w:hint="cs"/>
          <w:sz w:val="24"/>
          <w:szCs w:val="24"/>
        </w:rPr>
        <w:t xml:space="preserve"> to </w:t>
      </w:r>
      <w:r w:rsidRPr="00D82954">
        <w:rPr>
          <w:rFonts w:ascii="Gisha" w:hAnsi="Gisha" w:cs="Gisha" w:hint="cs"/>
          <w:sz w:val="24"/>
          <w:szCs w:val="24"/>
        </w:rPr>
        <w:t>eliminat</w:t>
      </w:r>
      <w:r w:rsidR="00417303" w:rsidRPr="00D82954">
        <w:rPr>
          <w:rFonts w:ascii="Gisha" w:hAnsi="Gisha" w:cs="Gisha" w:hint="cs"/>
          <w:sz w:val="24"/>
          <w:szCs w:val="24"/>
        </w:rPr>
        <w:t>e</w:t>
      </w:r>
      <w:r w:rsidRPr="00D82954">
        <w:rPr>
          <w:rFonts w:ascii="Gisha" w:hAnsi="Gisha" w:cs="Gisha" w:hint="cs"/>
          <w:sz w:val="24"/>
          <w:szCs w:val="24"/>
        </w:rPr>
        <w:t xml:space="preserve"> </w:t>
      </w:r>
      <w:r w:rsidR="00125360">
        <w:rPr>
          <w:rFonts w:ascii="Gisha" w:hAnsi="Gisha" w:cs="Gisha"/>
          <w:sz w:val="24"/>
          <w:szCs w:val="24"/>
        </w:rPr>
        <w:t xml:space="preserve">the </w:t>
      </w:r>
      <w:r w:rsidRPr="00D82954">
        <w:rPr>
          <w:rFonts w:ascii="Gisha" w:hAnsi="Gisha" w:cs="Gisha" w:hint="cs"/>
          <w:sz w:val="24"/>
          <w:szCs w:val="24"/>
        </w:rPr>
        <w:t xml:space="preserve">exchange rate risk </w:t>
      </w:r>
      <w:r w:rsidR="00417303" w:rsidRPr="00D82954">
        <w:rPr>
          <w:rFonts w:ascii="Gisha" w:hAnsi="Gisha" w:cs="Gisha" w:hint="cs"/>
          <w:sz w:val="24"/>
          <w:szCs w:val="24"/>
        </w:rPr>
        <w:t xml:space="preserve">so it can </w:t>
      </w:r>
      <w:r w:rsidRPr="00D82954">
        <w:rPr>
          <w:rFonts w:ascii="Gisha" w:hAnsi="Gisha" w:cs="Gisha" w:hint="cs"/>
          <w:sz w:val="24"/>
          <w:szCs w:val="24"/>
        </w:rPr>
        <w:t>focus on operations.</w:t>
      </w:r>
      <w:r w:rsidR="00D82954">
        <w:rPr>
          <w:rFonts w:ascii="Gisha" w:hAnsi="Gisha" w:cs="Gisha"/>
          <w:sz w:val="24"/>
          <w:szCs w:val="24"/>
        </w:rPr>
        <w:t xml:space="preserve">  </w:t>
      </w:r>
      <w:r w:rsidR="00D82954">
        <w:rPr>
          <w:rFonts w:ascii="Gisha" w:hAnsi="Gisha" w:cs="Gisha"/>
          <w:color w:val="202122"/>
          <w:sz w:val="24"/>
          <w:szCs w:val="24"/>
          <w:shd w:val="clear" w:color="auto" w:fill="FFFFFF"/>
        </w:rPr>
        <w:t>Currency dealers</w:t>
      </w:r>
      <w:r w:rsidR="00D82954" w:rsidRPr="00D82954">
        <w:rPr>
          <w:rFonts w:ascii="Gisha" w:hAnsi="Gisha" w:cs="Gisha" w:hint="cs"/>
          <w:color w:val="202122"/>
          <w:sz w:val="24"/>
          <w:szCs w:val="24"/>
          <w:shd w:val="clear" w:color="auto" w:fill="FFFFFF"/>
        </w:rPr>
        <w:t xml:space="preserve"> typically quote forward rates fo</w:t>
      </w:r>
      <w:r w:rsidR="00D82954">
        <w:rPr>
          <w:rFonts w:ascii="Gisha" w:hAnsi="Gisha" w:cs="Gisha"/>
          <w:color w:val="202122"/>
          <w:sz w:val="24"/>
          <w:szCs w:val="24"/>
          <w:shd w:val="clear" w:color="auto" w:fill="FFFFFF"/>
        </w:rPr>
        <w:t>r major currency pairs</w:t>
      </w:r>
      <w:r w:rsidR="00D82954" w:rsidRPr="00D82954">
        <w:rPr>
          <w:rFonts w:ascii="Gisha" w:hAnsi="Gisha" w:cs="Gisha" w:hint="cs"/>
          <w:color w:val="202122"/>
          <w:sz w:val="24"/>
          <w:szCs w:val="24"/>
          <w:shd w:val="clear" w:color="auto" w:fill="FFFFFF"/>
        </w:rPr>
        <w:t> i</w:t>
      </w:r>
      <w:r w:rsidR="00125360">
        <w:rPr>
          <w:rFonts w:ascii="Gisha" w:hAnsi="Gisha" w:cs="Gisha"/>
          <w:color w:val="202122"/>
          <w:sz w:val="24"/>
          <w:szCs w:val="24"/>
          <w:shd w:val="clear" w:color="auto" w:fill="FFFFFF"/>
        </w:rPr>
        <w:t xml:space="preserve">n </w:t>
      </w:r>
      <w:r w:rsidR="00D82954" w:rsidRPr="00D82954">
        <w:rPr>
          <w:rFonts w:ascii="Gisha" w:hAnsi="Gisha" w:cs="Gisha" w:hint="cs"/>
          <w:color w:val="202122"/>
          <w:sz w:val="24"/>
          <w:szCs w:val="24"/>
          <w:shd w:val="clear" w:color="auto" w:fill="FFFFFF"/>
        </w:rPr>
        <w:t>one, three, six, nine, or twelve month</w:t>
      </w:r>
      <w:r w:rsidR="00125360">
        <w:rPr>
          <w:rFonts w:ascii="Gisha" w:hAnsi="Gisha" w:cs="Gisha"/>
          <w:color w:val="202122"/>
          <w:sz w:val="24"/>
          <w:szCs w:val="24"/>
          <w:shd w:val="clear" w:color="auto" w:fill="FFFFFF"/>
        </w:rPr>
        <w:t>s maturities</w:t>
      </w:r>
      <w:r w:rsidR="00D82954" w:rsidRPr="00D82954">
        <w:rPr>
          <w:rFonts w:ascii="Gisha" w:hAnsi="Gisha" w:cs="Gisha" w:hint="cs"/>
          <w:color w:val="202122"/>
          <w:sz w:val="24"/>
          <w:szCs w:val="24"/>
          <w:shd w:val="clear" w:color="auto" w:fill="FFFFFF"/>
        </w:rPr>
        <w:t xml:space="preserve">, </w:t>
      </w:r>
      <w:r w:rsidR="00125360">
        <w:rPr>
          <w:rFonts w:ascii="Gisha" w:hAnsi="Gisha" w:cs="Gisha"/>
          <w:color w:val="202122"/>
          <w:sz w:val="24"/>
          <w:szCs w:val="24"/>
          <w:shd w:val="clear" w:color="auto" w:fill="FFFFFF"/>
        </w:rPr>
        <w:t xml:space="preserve">but </w:t>
      </w:r>
      <w:r w:rsidR="00D82954" w:rsidRPr="00D82954">
        <w:rPr>
          <w:rFonts w:ascii="Gisha" w:hAnsi="Gisha" w:cs="Gisha" w:hint="cs"/>
          <w:color w:val="202122"/>
          <w:sz w:val="24"/>
          <w:szCs w:val="24"/>
          <w:shd w:val="clear" w:color="auto" w:fill="FFFFFF"/>
        </w:rPr>
        <w:t xml:space="preserve">quotations </w:t>
      </w:r>
      <w:r w:rsidR="00125360">
        <w:rPr>
          <w:rFonts w:ascii="Gisha" w:hAnsi="Gisha" w:cs="Gisha"/>
          <w:color w:val="202122"/>
          <w:sz w:val="24"/>
          <w:szCs w:val="24"/>
          <w:shd w:val="clear" w:color="auto" w:fill="FFFFFF"/>
        </w:rPr>
        <w:t xml:space="preserve">can be </w:t>
      </w:r>
      <w:r w:rsidR="00D82954" w:rsidRPr="00D82954">
        <w:rPr>
          <w:rFonts w:ascii="Gisha" w:hAnsi="Gisha" w:cs="Gisha" w:hint="cs"/>
          <w:color w:val="202122"/>
          <w:sz w:val="24"/>
          <w:szCs w:val="24"/>
          <w:shd w:val="clear" w:color="auto" w:fill="FFFFFF"/>
        </w:rPr>
        <w:t xml:space="preserve">available </w:t>
      </w:r>
      <w:r w:rsidR="00125360">
        <w:rPr>
          <w:rFonts w:ascii="Gisha" w:hAnsi="Gisha" w:cs="Gisha"/>
          <w:color w:val="202122"/>
          <w:sz w:val="24"/>
          <w:szCs w:val="24"/>
          <w:shd w:val="clear" w:color="auto" w:fill="FFFFFF"/>
        </w:rPr>
        <w:t xml:space="preserve">for </w:t>
      </w:r>
      <w:r w:rsidR="00D82954" w:rsidRPr="00D82954">
        <w:rPr>
          <w:rFonts w:ascii="Gisha" w:hAnsi="Gisha" w:cs="Gisha" w:hint="cs"/>
          <w:color w:val="202122"/>
          <w:sz w:val="24"/>
          <w:szCs w:val="24"/>
          <w:shd w:val="clear" w:color="auto" w:fill="FFFFFF"/>
        </w:rPr>
        <w:t xml:space="preserve">up to five or </w:t>
      </w:r>
      <w:r w:rsidR="00125360">
        <w:rPr>
          <w:rFonts w:ascii="Gisha" w:hAnsi="Gisha" w:cs="Gisha"/>
          <w:color w:val="202122"/>
          <w:sz w:val="24"/>
          <w:szCs w:val="24"/>
          <w:shd w:val="clear" w:color="auto" w:fill="FFFFFF"/>
        </w:rPr>
        <w:t xml:space="preserve">even </w:t>
      </w:r>
      <w:r w:rsidR="00D82954" w:rsidRPr="00D82954">
        <w:rPr>
          <w:rFonts w:ascii="Gisha" w:hAnsi="Gisha" w:cs="Gisha" w:hint="cs"/>
          <w:color w:val="202122"/>
          <w:sz w:val="24"/>
          <w:szCs w:val="24"/>
          <w:shd w:val="clear" w:color="auto" w:fill="FFFFFF"/>
        </w:rPr>
        <w:t>ten years.</w:t>
      </w:r>
      <w:r w:rsidR="00D82954" w:rsidRPr="00D82954">
        <w:rPr>
          <w:rFonts w:ascii="Gisha" w:hAnsi="Gisha" w:cs="Gisha" w:hint="cs"/>
          <w:sz w:val="24"/>
          <w:szCs w:val="24"/>
        </w:rPr>
        <w:t xml:space="preserve"> </w:t>
      </w:r>
      <w:r w:rsidR="00125360">
        <w:rPr>
          <w:rFonts w:ascii="Gisha" w:hAnsi="Gisha" w:cs="Gisha"/>
          <w:sz w:val="24"/>
          <w:szCs w:val="24"/>
        </w:rPr>
        <w:t xml:space="preserve"> Forward rate maturities for minor currencies are shorter because of lower trading volume.  </w:t>
      </w:r>
      <w:r w:rsidRPr="00D82954">
        <w:rPr>
          <w:rFonts w:ascii="Gisha" w:hAnsi="Gisha" w:cs="Gisha" w:hint="cs"/>
          <w:sz w:val="24"/>
          <w:szCs w:val="24"/>
        </w:rPr>
        <w:t>For example,</w:t>
      </w:r>
      <w:r w:rsidR="00B619B6" w:rsidRPr="00D82954">
        <w:rPr>
          <w:rFonts w:ascii="Gisha" w:hAnsi="Gisha" w:cs="Gisha" w:hint="cs"/>
          <w:sz w:val="24"/>
          <w:szCs w:val="24"/>
        </w:rPr>
        <w:t xml:space="preserve"> </w:t>
      </w:r>
      <w:r w:rsidR="00BE7CD2" w:rsidRPr="00D82954">
        <w:rPr>
          <w:rFonts w:ascii="Gisha" w:hAnsi="Gisha" w:cs="Gisha" w:hint="cs"/>
          <w:sz w:val="24"/>
          <w:szCs w:val="24"/>
        </w:rPr>
        <w:t>a Canadian company negotiated a USD 10 million mortgage loan with a U.S. bank at a more competitive rate to finance a new factory in Canada</w:t>
      </w:r>
      <w:r w:rsidR="00B619B6" w:rsidRPr="00D82954">
        <w:rPr>
          <w:rFonts w:ascii="Gisha" w:hAnsi="Gisha" w:cs="Gisha" w:hint="cs"/>
          <w:sz w:val="24"/>
          <w:szCs w:val="24"/>
        </w:rPr>
        <w:t>.</w:t>
      </w:r>
      <w:r w:rsidRPr="00D82954">
        <w:rPr>
          <w:rFonts w:ascii="Gisha" w:hAnsi="Gisha" w:cs="Gisha" w:hint="cs"/>
          <w:sz w:val="24"/>
          <w:szCs w:val="24"/>
        </w:rPr>
        <w:t xml:space="preserve"> </w:t>
      </w:r>
      <w:r w:rsidR="000205CC" w:rsidRPr="00D82954">
        <w:rPr>
          <w:rFonts w:ascii="Gisha" w:hAnsi="Gisha" w:cs="Gisha" w:hint="cs"/>
          <w:sz w:val="24"/>
          <w:szCs w:val="24"/>
        </w:rPr>
        <w:t xml:space="preserve"> </w:t>
      </w:r>
      <w:r w:rsidR="00BE7CD2" w:rsidRPr="00D82954">
        <w:rPr>
          <w:rFonts w:ascii="Gisha" w:hAnsi="Gisha" w:cs="Gisha" w:hint="cs"/>
          <w:sz w:val="24"/>
          <w:szCs w:val="24"/>
        </w:rPr>
        <w:t xml:space="preserve">Construction </w:t>
      </w:r>
      <w:r w:rsidR="000205CC" w:rsidRPr="00D82954">
        <w:rPr>
          <w:rFonts w:ascii="Gisha" w:hAnsi="Gisha" w:cs="Gisha" w:hint="cs"/>
          <w:sz w:val="24"/>
          <w:szCs w:val="24"/>
        </w:rPr>
        <w:t xml:space="preserve">will be </w:t>
      </w:r>
      <w:r w:rsidR="00BE7CD2" w:rsidRPr="00D82954">
        <w:rPr>
          <w:rFonts w:ascii="Gisha" w:hAnsi="Gisha" w:cs="Gisha" w:hint="cs"/>
          <w:sz w:val="24"/>
          <w:szCs w:val="24"/>
        </w:rPr>
        <w:t xml:space="preserve">completed and the loan received in one year.  The </w:t>
      </w:r>
      <w:r w:rsidR="002D6AC6" w:rsidRPr="00D82954">
        <w:rPr>
          <w:rFonts w:ascii="Gisha" w:hAnsi="Gisha" w:cs="Gisha" w:hint="cs"/>
          <w:sz w:val="24"/>
          <w:szCs w:val="24"/>
        </w:rPr>
        <w:t xml:space="preserve">loan </w:t>
      </w:r>
      <w:r w:rsidR="000205CC" w:rsidRPr="00D82954">
        <w:rPr>
          <w:rFonts w:ascii="Gisha" w:hAnsi="Gisha" w:cs="Gisha" w:hint="cs"/>
          <w:sz w:val="24"/>
          <w:szCs w:val="24"/>
        </w:rPr>
        <w:t xml:space="preserve">proceeds will be </w:t>
      </w:r>
      <w:r w:rsidR="00BE7CD2" w:rsidRPr="00D82954">
        <w:rPr>
          <w:rFonts w:ascii="Gisha" w:hAnsi="Gisha" w:cs="Gisha" w:hint="cs"/>
          <w:sz w:val="24"/>
          <w:szCs w:val="24"/>
        </w:rPr>
        <w:t>converted into CAD to pay off a bridge loan from a Canadian bank that is being used</w:t>
      </w:r>
      <w:r w:rsidR="00BE7CD2">
        <w:rPr>
          <w:rFonts w:ascii="Gisha" w:hAnsi="Gisha" w:cs="Gisha"/>
          <w:sz w:val="24"/>
          <w:szCs w:val="24"/>
        </w:rPr>
        <w:t xml:space="preserve"> to finance the factory during construction.</w:t>
      </w:r>
      <w:r w:rsidR="0017385A">
        <w:rPr>
          <w:rFonts w:ascii="Gisha" w:hAnsi="Gisha" w:cs="Gisha"/>
          <w:sz w:val="24"/>
          <w:szCs w:val="24"/>
        </w:rPr>
        <w:t xml:space="preserve">  </w:t>
      </w:r>
      <w:r w:rsidR="00BE7CD2">
        <w:rPr>
          <w:rFonts w:ascii="Gisha" w:hAnsi="Gisha" w:cs="Gisha"/>
          <w:sz w:val="24"/>
          <w:szCs w:val="24"/>
        </w:rPr>
        <w:t>The CFO is concerned about fluctuating exchange rates and wants</w:t>
      </w:r>
      <w:r w:rsidR="00B619B6">
        <w:rPr>
          <w:rFonts w:ascii="Gisha" w:hAnsi="Gisha" w:cs="Gisha"/>
          <w:sz w:val="24"/>
          <w:szCs w:val="24"/>
        </w:rPr>
        <w:t xml:space="preserve"> </w:t>
      </w:r>
      <w:r w:rsidR="00BE7CD2">
        <w:rPr>
          <w:rFonts w:ascii="Gisha" w:hAnsi="Gisha" w:cs="Gisha"/>
          <w:sz w:val="24"/>
          <w:szCs w:val="24"/>
        </w:rPr>
        <w:t>to</w:t>
      </w:r>
      <w:r w:rsidR="0017385A">
        <w:rPr>
          <w:rFonts w:ascii="Gisha" w:hAnsi="Gisha" w:cs="Gisha"/>
          <w:sz w:val="24"/>
          <w:szCs w:val="24"/>
        </w:rPr>
        <w:t xml:space="preserve"> protect the company, so</w:t>
      </w:r>
      <w:r w:rsidR="00D75665">
        <w:rPr>
          <w:rFonts w:ascii="Gisha" w:hAnsi="Gisha" w:cs="Gisha"/>
          <w:sz w:val="24"/>
          <w:szCs w:val="24"/>
        </w:rPr>
        <w:t xml:space="preserve"> she</w:t>
      </w:r>
      <w:r w:rsidR="00933C4D">
        <w:rPr>
          <w:rFonts w:ascii="Gisha" w:hAnsi="Gisha" w:cs="Gisha"/>
          <w:sz w:val="24"/>
          <w:szCs w:val="24"/>
        </w:rPr>
        <w:t xml:space="preserve"> </w:t>
      </w:r>
      <w:r w:rsidR="00BE7CD2">
        <w:rPr>
          <w:rFonts w:ascii="Gisha" w:hAnsi="Gisha" w:cs="Gisha"/>
          <w:sz w:val="24"/>
          <w:szCs w:val="24"/>
        </w:rPr>
        <w:t>lock</w:t>
      </w:r>
      <w:r w:rsidR="0017385A">
        <w:rPr>
          <w:rFonts w:ascii="Gisha" w:hAnsi="Gisha" w:cs="Gisha"/>
          <w:sz w:val="24"/>
          <w:szCs w:val="24"/>
        </w:rPr>
        <w:t xml:space="preserve">s </w:t>
      </w:r>
      <w:r w:rsidR="00BE7CD2">
        <w:rPr>
          <w:rFonts w:ascii="Gisha" w:hAnsi="Gisha" w:cs="Gisha"/>
          <w:sz w:val="24"/>
          <w:szCs w:val="24"/>
        </w:rPr>
        <w:t xml:space="preserve">in an exchange rate in one year instead of accepting the spot rate at that time.  According to Exhibit </w:t>
      </w:r>
      <w:r w:rsidR="002D6AC6">
        <w:rPr>
          <w:rFonts w:ascii="Gisha" w:hAnsi="Gisha" w:cs="Gisha"/>
          <w:sz w:val="24"/>
          <w:szCs w:val="24"/>
        </w:rPr>
        <w:t>8</w:t>
      </w:r>
      <w:r w:rsidR="00BE7CD2">
        <w:rPr>
          <w:rFonts w:ascii="Gisha" w:hAnsi="Gisha" w:cs="Gisha"/>
          <w:sz w:val="24"/>
          <w:szCs w:val="24"/>
        </w:rPr>
        <w:t xml:space="preserve">, a forward rate </w:t>
      </w:r>
      <w:r>
        <w:rPr>
          <w:rFonts w:ascii="Gisha" w:hAnsi="Gisha" w:cs="Gisha"/>
          <w:sz w:val="24"/>
          <w:szCs w:val="24"/>
        </w:rPr>
        <w:t>o</w:t>
      </w:r>
      <w:r w:rsidR="00BE7CD2">
        <w:rPr>
          <w:rFonts w:ascii="Gisha" w:hAnsi="Gisha" w:cs="Gisha"/>
          <w:sz w:val="24"/>
          <w:szCs w:val="24"/>
        </w:rPr>
        <w:t>f 1.2483 CAD/US</w:t>
      </w:r>
      <w:r w:rsidR="00B619B6">
        <w:rPr>
          <w:rFonts w:ascii="Gisha" w:hAnsi="Gisha" w:cs="Gisha"/>
          <w:sz w:val="24"/>
          <w:szCs w:val="24"/>
        </w:rPr>
        <w:t>D</w:t>
      </w:r>
      <w:r w:rsidR="00BE7CD2">
        <w:rPr>
          <w:rFonts w:ascii="Gisha" w:hAnsi="Gisha" w:cs="Gisha"/>
          <w:sz w:val="24"/>
          <w:szCs w:val="24"/>
        </w:rPr>
        <w:t xml:space="preserve"> could be negotiated so the USD 10 million mortgage would be converted into CAD 12</w:t>
      </w:r>
      <w:r w:rsidR="000208A0">
        <w:rPr>
          <w:rFonts w:ascii="Gisha" w:hAnsi="Gisha" w:cs="Gisha"/>
          <w:sz w:val="24"/>
          <w:szCs w:val="24"/>
        </w:rPr>
        <w:t>.</w:t>
      </w:r>
      <w:r w:rsidR="00BE7CD2">
        <w:rPr>
          <w:rFonts w:ascii="Gisha" w:hAnsi="Gisha" w:cs="Gisha"/>
          <w:sz w:val="24"/>
          <w:szCs w:val="24"/>
        </w:rPr>
        <w:t>483</w:t>
      </w:r>
      <w:r w:rsidR="000208A0">
        <w:rPr>
          <w:rFonts w:ascii="Gisha" w:hAnsi="Gisha" w:cs="Gisha"/>
          <w:sz w:val="24"/>
          <w:szCs w:val="24"/>
        </w:rPr>
        <w:t xml:space="preserve">0 </w:t>
      </w:r>
      <w:r w:rsidR="00BE7CD2">
        <w:rPr>
          <w:rFonts w:ascii="Gisha" w:hAnsi="Gisha" w:cs="Gisha"/>
          <w:sz w:val="24"/>
          <w:szCs w:val="24"/>
        </w:rPr>
        <w:t xml:space="preserve">million </w:t>
      </w:r>
      <w:r w:rsidR="000208A0">
        <w:rPr>
          <w:rFonts w:ascii="Gisha" w:hAnsi="Gisha" w:cs="Gisha"/>
          <w:sz w:val="24"/>
          <w:szCs w:val="24"/>
        </w:rPr>
        <w:t xml:space="preserve">(i.e. 10 million x 1.2483) </w:t>
      </w:r>
      <w:r w:rsidR="00BE7CD2">
        <w:rPr>
          <w:rFonts w:ascii="Gisha" w:hAnsi="Gisha" w:cs="Gisha"/>
          <w:sz w:val="24"/>
          <w:szCs w:val="24"/>
        </w:rPr>
        <w:t>which approximates the value of the bridge loan.</w:t>
      </w:r>
      <w:r w:rsidR="009D2874">
        <w:rPr>
          <w:rFonts w:ascii="Gisha" w:hAnsi="Gisha" w:cs="Gisha"/>
          <w:sz w:val="24"/>
          <w:szCs w:val="24"/>
        </w:rPr>
        <w:t xml:space="preserve">  </w:t>
      </w:r>
      <w:r w:rsidR="00B619B6">
        <w:rPr>
          <w:rFonts w:ascii="Gisha" w:hAnsi="Gisha" w:cs="Gisha"/>
          <w:sz w:val="24"/>
          <w:szCs w:val="24"/>
        </w:rPr>
        <w:t>If the spot rate in one year was CAD/USD 1.2479, the opportunity cost of the hedge is positive CAD</w:t>
      </w:r>
      <w:r w:rsidR="002D6AC6">
        <w:rPr>
          <w:rFonts w:ascii="Gisha" w:hAnsi="Gisha" w:cs="Gisha"/>
          <w:sz w:val="24"/>
          <w:szCs w:val="24"/>
        </w:rPr>
        <w:t xml:space="preserve"> 4,000</w:t>
      </w:r>
      <w:r w:rsidR="00B619B6">
        <w:rPr>
          <w:rFonts w:ascii="Gisha" w:hAnsi="Gisha" w:cs="Gisha"/>
          <w:sz w:val="24"/>
          <w:szCs w:val="24"/>
        </w:rPr>
        <w:t xml:space="preserve"> (</w:t>
      </w:r>
      <w:r w:rsidR="000208A0">
        <w:rPr>
          <w:rFonts w:ascii="Gisha" w:hAnsi="Gisha" w:cs="Gisha"/>
          <w:sz w:val="24"/>
          <w:szCs w:val="24"/>
        </w:rPr>
        <w:t xml:space="preserve">i.e. </w:t>
      </w:r>
      <w:r w:rsidR="00B619B6">
        <w:rPr>
          <w:rFonts w:ascii="Gisha" w:hAnsi="Gisha" w:cs="Gisha"/>
          <w:sz w:val="24"/>
          <w:szCs w:val="24"/>
        </w:rPr>
        <w:t xml:space="preserve">(1.2483 – 1.2479) </w:t>
      </w:r>
      <w:r w:rsidR="00B619B6">
        <w:rPr>
          <w:rFonts w:ascii="Gisha" w:hAnsi="Gisha" w:cs="Gisha"/>
          <w:sz w:val="24"/>
          <w:szCs w:val="24"/>
        </w:rPr>
        <w:lastRenderedPageBreak/>
        <w:t xml:space="preserve">(10 million)). </w:t>
      </w:r>
      <w:r w:rsidR="00552F82">
        <w:rPr>
          <w:rFonts w:ascii="Gisha" w:hAnsi="Gisha" w:cs="Gisha"/>
          <w:sz w:val="24"/>
          <w:szCs w:val="24"/>
        </w:rPr>
        <w:t xml:space="preserve"> </w:t>
      </w:r>
      <w:r w:rsidR="002D6AC6">
        <w:rPr>
          <w:rFonts w:ascii="Gisha" w:hAnsi="Gisha" w:cs="Gisha"/>
          <w:sz w:val="24"/>
          <w:szCs w:val="24"/>
        </w:rPr>
        <w:t>This means the company received more by locking in the forward rate</w:t>
      </w:r>
      <w:r w:rsidR="00552F82">
        <w:rPr>
          <w:rFonts w:ascii="Gisha" w:hAnsi="Gisha" w:cs="Gisha"/>
          <w:sz w:val="24"/>
          <w:szCs w:val="24"/>
        </w:rPr>
        <w:t xml:space="preserve">, but </w:t>
      </w:r>
      <w:r w:rsidR="0017385A">
        <w:rPr>
          <w:rFonts w:ascii="Gisha" w:hAnsi="Gisha" w:cs="Gisha"/>
          <w:sz w:val="24"/>
          <w:szCs w:val="24"/>
        </w:rPr>
        <w:t xml:space="preserve">it </w:t>
      </w:r>
      <w:r w:rsidR="00552F82">
        <w:rPr>
          <w:rFonts w:ascii="Gisha" w:hAnsi="Gisha" w:cs="Gisha"/>
          <w:sz w:val="24"/>
          <w:szCs w:val="24"/>
        </w:rPr>
        <w:t xml:space="preserve">could have received less if the spot rate in one year was </w:t>
      </w:r>
      <w:r w:rsidR="00417303">
        <w:rPr>
          <w:rFonts w:ascii="Gisha" w:hAnsi="Gisha" w:cs="Gisha"/>
          <w:sz w:val="24"/>
          <w:szCs w:val="24"/>
        </w:rPr>
        <w:t xml:space="preserve">above </w:t>
      </w:r>
      <w:r w:rsidR="00552F82">
        <w:rPr>
          <w:rFonts w:ascii="Gisha" w:hAnsi="Gisha" w:cs="Gisha"/>
          <w:sz w:val="24"/>
          <w:szCs w:val="24"/>
        </w:rPr>
        <w:t>CAD/USD 1.248</w:t>
      </w:r>
      <w:r w:rsidR="00417303">
        <w:rPr>
          <w:rFonts w:ascii="Gisha" w:hAnsi="Gisha" w:cs="Gisha"/>
          <w:sz w:val="24"/>
          <w:szCs w:val="24"/>
        </w:rPr>
        <w:t>3</w:t>
      </w:r>
      <w:r w:rsidR="00552F82">
        <w:rPr>
          <w:rFonts w:ascii="Gisha" w:hAnsi="Gisha" w:cs="Gisha"/>
          <w:sz w:val="24"/>
          <w:szCs w:val="24"/>
        </w:rPr>
        <w:t>.</w:t>
      </w:r>
      <w:r w:rsidR="0017385A">
        <w:rPr>
          <w:rFonts w:ascii="Gisha" w:hAnsi="Gisha" w:cs="Gisha"/>
          <w:sz w:val="24"/>
          <w:szCs w:val="24"/>
        </w:rPr>
        <w:t xml:space="preserve"> </w:t>
      </w:r>
      <w:r w:rsidR="00933C4D">
        <w:rPr>
          <w:rFonts w:ascii="Gisha" w:hAnsi="Gisha" w:cs="Gisha"/>
          <w:sz w:val="24"/>
          <w:szCs w:val="24"/>
        </w:rPr>
        <w:t xml:space="preserve"> By locking in the forward rate, t</w:t>
      </w:r>
      <w:r w:rsidR="0017385A">
        <w:rPr>
          <w:rFonts w:ascii="Gisha" w:hAnsi="Gisha" w:cs="Gisha"/>
          <w:sz w:val="24"/>
          <w:szCs w:val="24"/>
        </w:rPr>
        <w:t xml:space="preserve">he company is hedging the transaction by transferring the risk of loss to another party called the speculator. </w:t>
      </w:r>
    </w:p>
    <w:p w14:paraId="2EF6591A" w14:textId="77777777" w:rsidR="002D6AC6" w:rsidRPr="002D6AC6" w:rsidRDefault="002D6AC6" w:rsidP="00426BD3">
      <w:pPr>
        <w:widowControl w:val="0"/>
        <w:spacing w:after="0" w:line="240" w:lineRule="auto"/>
        <w:rPr>
          <w:rFonts w:ascii="Gisha" w:hAnsi="Gisha" w:cs="Gisha"/>
          <w:sz w:val="24"/>
          <w:szCs w:val="24"/>
        </w:rPr>
      </w:pPr>
    </w:p>
    <w:p w14:paraId="3BC4FFC1" w14:textId="77777777" w:rsidR="00DD3FE1" w:rsidRPr="002D6AC6" w:rsidRDefault="00DD3FE1" w:rsidP="00426BD3">
      <w:pPr>
        <w:widowControl w:val="0"/>
        <w:spacing w:after="0" w:line="240" w:lineRule="auto"/>
        <w:jc w:val="center"/>
        <w:rPr>
          <w:rFonts w:ascii="Gisha" w:hAnsi="Gisha" w:cs="Gisha"/>
          <w:b/>
          <w:sz w:val="20"/>
          <w:szCs w:val="20"/>
        </w:rPr>
      </w:pPr>
      <w:r w:rsidRPr="002D6AC6">
        <w:rPr>
          <w:rFonts w:ascii="Gisha" w:hAnsi="Gisha" w:cs="Gisha"/>
          <w:b/>
          <w:sz w:val="20"/>
          <w:szCs w:val="20"/>
        </w:rPr>
        <w:t xml:space="preserve">Exhibit </w:t>
      </w:r>
      <w:r w:rsidR="000208A0">
        <w:rPr>
          <w:rFonts w:ascii="Gisha" w:hAnsi="Gisha" w:cs="Gisha"/>
          <w:b/>
          <w:sz w:val="20"/>
          <w:szCs w:val="20"/>
        </w:rPr>
        <w:t>9</w:t>
      </w:r>
      <w:r w:rsidRPr="002D6AC6">
        <w:rPr>
          <w:rFonts w:ascii="Gisha" w:hAnsi="Gisha" w:cs="Gisha"/>
          <w:b/>
          <w:sz w:val="20"/>
          <w:szCs w:val="20"/>
        </w:rPr>
        <w:t>:  Forward Exchange Rates</w:t>
      </w:r>
    </w:p>
    <w:p w14:paraId="0F9469A1" w14:textId="77777777" w:rsidR="002E1923" w:rsidRPr="002D6AC6" w:rsidRDefault="002E1923" w:rsidP="00426BD3">
      <w:pPr>
        <w:widowControl w:val="0"/>
        <w:spacing w:after="0" w:line="240" w:lineRule="auto"/>
        <w:rPr>
          <w:rFonts w:ascii="Gisha" w:hAnsi="Gisha" w:cs="Gisha"/>
          <w:b/>
          <w:sz w:val="20"/>
          <w:szCs w:val="20"/>
        </w:rPr>
      </w:pPr>
    </w:p>
    <w:tbl>
      <w:tblPr>
        <w:tblStyle w:val="TableGrid"/>
        <w:tblW w:w="9951" w:type="dxa"/>
        <w:tblInd w:w="-275" w:type="dxa"/>
        <w:tblLook w:val="04A0" w:firstRow="1" w:lastRow="0" w:firstColumn="1" w:lastColumn="0" w:noHBand="0" w:noVBand="1"/>
      </w:tblPr>
      <w:tblGrid>
        <w:gridCol w:w="1032"/>
        <w:gridCol w:w="1001"/>
        <w:gridCol w:w="996"/>
        <w:gridCol w:w="1056"/>
        <w:gridCol w:w="1045"/>
        <w:gridCol w:w="935"/>
        <w:gridCol w:w="935"/>
        <w:gridCol w:w="942"/>
        <w:gridCol w:w="1002"/>
        <w:gridCol w:w="972"/>
        <w:gridCol w:w="35"/>
      </w:tblGrid>
      <w:tr w:rsidR="00082EBF" w:rsidRPr="002D6AC6" w14:paraId="729AF678" w14:textId="77777777" w:rsidTr="0061606E">
        <w:trPr>
          <w:gridAfter w:val="1"/>
          <w:wAfter w:w="35" w:type="dxa"/>
        </w:trPr>
        <w:tc>
          <w:tcPr>
            <w:tcW w:w="1032" w:type="dxa"/>
          </w:tcPr>
          <w:p w14:paraId="4BA50926" w14:textId="77777777" w:rsidR="00DD3FE1" w:rsidRPr="002D6AC6" w:rsidRDefault="00DD3FE1" w:rsidP="00426BD3">
            <w:pPr>
              <w:widowControl w:val="0"/>
              <w:jc w:val="center"/>
              <w:rPr>
                <w:rFonts w:ascii="Gisha" w:hAnsi="Gisha" w:cs="Gisha"/>
                <w:b/>
                <w:sz w:val="16"/>
                <w:szCs w:val="16"/>
              </w:rPr>
            </w:pPr>
          </w:p>
        </w:tc>
        <w:tc>
          <w:tcPr>
            <w:tcW w:w="1001" w:type="dxa"/>
          </w:tcPr>
          <w:p w14:paraId="155CD179"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Spot</w:t>
            </w:r>
          </w:p>
        </w:tc>
        <w:tc>
          <w:tcPr>
            <w:tcW w:w="996" w:type="dxa"/>
          </w:tcPr>
          <w:p w14:paraId="24DCBA31"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1</w:t>
            </w:r>
            <w:r w:rsidR="00CE4F71" w:rsidRPr="002D6AC6">
              <w:rPr>
                <w:rFonts w:ascii="Gisha" w:hAnsi="Gisha" w:cs="Gisha"/>
                <w:b/>
                <w:sz w:val="16"/>
                <w:szCs w:val="16"/>
              </w:rPr>
              <w:t xml:space="preserve"> </w:t>
            </w:r>
            <w:r w:rsidRPr="002D6AC6">
              <w:rPr>
                <w:rFonts w:ascii="Gisha" w:hAnsi="Gisha" w:cs="Gisha" w:hint="cs"/>
                <w:b/>
                <w:sz w:val="16"/>
                <w:szCs w:val="16"/>
              </w:rPr>
              <w:t>Month</w:t>
            </w:r>
          </w:p>
        </w:tc>
        <w:tc>
          <w:tcPr>
            <w:tcW w:w="1056" w:type="dxa"/>
          </w:tcPr>
          <w:p w14:paraId="42DFBC39"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3</w:t>
            </w:r>
            <w:r w:rsidR="00CE4F71" w:rsidRPr="002D6AC6">
              <w:rPr>
                <w:rFonts w:ascii="Gisha" w:hAnsi="Gisha" w:cs="Gisha"/>
                <w:b/>
                <w:sz w:val="16"/>
                <w:szCs w:val="16"/>
              </w:rPr>
              <w:t xml:space="preserve"> </w:t>
            </w:r>
            <w:r w:rsidRPr="002D6AC6">
              <w:rPr>
                <w:rFonts w:ascii="Gisha" w:hAnsi="Gisha" w:cs="Gisha" w:hint="cs"/>
                <w:b/>
                <w:sz w:val="16"/>
                <w:szCs w:val="16"/>
              </w:rPr>
              <w:t>Month</w:t>
            </w:r>
            <w:r w:rsidR="00CE4F71" w:rsidRPr="002D6AC6">
              <w:rPr>
                <w:rFonts w:ascii="Gisha" w:hAnsi="Gisha" w:cs="Gisha"/>
                <w:b/>
                <w:sz w:val="16"/>
                <w:szCs w:val="16"/>
              </w:rPr>
              <w:t>s</w:t>
            </w:r>
          </w:p>
        </w:tc>
        <w:tc>
          <w:tcPr>
            <w:tcW w:w="1045" w:type="dxa"/>
          </w:tcPr>
          <w:p w14:paraId="1C44A90E"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6</w:t>
            </w:r>
            <w:r w:rsidR="00CE4F71" w:rsidRPr="002D6AC6">
              <w:rPr>
                <w:rFonts w:ascii="Gisha" w:hAnsi="Gisha" w:cs="Gisha"/>
                <w:b/>
                <w:sz w:val="16"/>
                <w:szCs w:val="16"/>
              </w:rPr>
              <w:t xml:space="preserve"> </w:t>
            </w:r>
            <w:r w:rsidRPr="002D6AC6">
              <w:rPr>
                <w:rFonts w:ascii="Gisha" w:hAnsi="Gisha" w:cs="Gisha" w:hint="cs"/>
                <w:b/>
                <w:sz w:val="16"/>
                <w:szCs w:val="16"/>
              </w:rPr>
              <w:t>Month</w:t>
            </w:r>
            <w:r w:rsidR="00CE4F71" w:rsidRPr="002D6AC6">
              <w:rPr>
                <w:rFonts w:ascii="Gisha" w:hAnsi="Gisha" w:cs="Gisha"/>
                <w:b/>
                <w:sz w:val="16"/>
                <w:szCs w:val="16"/>
              </w:rPr>
              <w:t>s</w:t>
            </w:r>
          </w:p>
        </w:tc>
        <w:tc>
          <w:tcPr>
            <w:tcW w:w="935" w:type="dxa"/>
          </w:tcPr>
          <w:p w14:paraId="11164978"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1</w:t>
            </w:r>
            <w:r w:rsidR="00CE4F71" w:rsidRPr="002D6AC6">
              <w:rPr>
                <w:rFonts w:ascii="Gisha" w:hAnsi="Gisha" w:cs="Gisha"/>
                <w:b/>
                <w:sz w:val="16"/>
                <w:szCs w:val="16"/>
              </w:rPr>
              <w:t xml:space="preserve"> </w:t>
            </w:r>
            <w:r w:rsidRPr="002D6AC6">
              <w:rPr>
                <w:rFonts w:ascii="Gisha" w:hAnsi="Gisha" w:cs="Gisha" w:hint="cs"/>
                <w:b/>
                <w:sz w:val="16"/>
                <w:szCs w:val="16"/>
              </w:rPr>
              <w:t>Year</w:t>
            </w:r>
          </w:p>
        </w:tc>
        <w:tc>
          <w:tcPr>
            <w:tcW w:w="935" w:type="dxa"/>
          </w:tcPr>
          <w:p w14:paraId="1F0D29BB"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2</w:t>
            </w:r>
            <w:r w:rsidR="00CE4F71" w:rsidRPr="002D6AC6">
              <w:rPr>
                <w:rFonts w:ascii="Gisha" w:hAnsi="Gisha" w:cs="Gisha"/>
                <w:b/>
                <w:sz w:val="16"/>
                <w:szCs w:val="16"/>
              </w:rPr>
              <w:t xml:space="preserve"> </w:t>
            </w:r>
            <w:r w:rsidRPr="002D6AC6">
              <w:rPr>
                <w:rFonts w:ascii="Gisha" w:hAnsi="Gisha" w:cs="Gisha" w:hint="cs"/>
                <w:b/>
                <w:sz w:val="16"/>
                <w:szCs w:val="16"/>
              </w:rPr>
              <w:t>Year</w:t>
            </w:r>
            <w:r w:rsidR="00CE4F71" w:rsidRPr="002D6AC6">
              <w:rPr>
                <w:rFonts w:ascii="Gisha" w:hAnsi="Gisha" w:cs="Gisha"/>
                <w:b/>
                <w:sz w:val="16"/>
                <w:szCs w:val="16"/>
              </w:rPr>
              <w:t>s</w:t>
            </w:r>
          </w:p>
        </w:tc>
        <w:tc>
          <w:tcPr>
            <w:tcW w:w="942" w:type="dxa"/>
          </w:tcPr>
          <w:p w14:paraId="5706BA0F"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3</w:t>
            </w:r>
            <w:r w:rsidR="00CE4F71" w:rsidRPr="002D6AC6">
              <w:rPr>
                <w:rFonts w:ascii="Gisha" w:hAnsi="Gisha" w:cs="Gisha"/>
                <w:b/>
                <w:sz w:val="16"/>
                <w:szCs w:val="16"/>
              </w:rPr>
              <w:t xml:space="preserve"> </w:t>
            </w:r>
            <w:r w:rsidRPr="002D6AC6">
              <w:rPr>
                <w:rFonts w:ascii="Gisha" w:hAnsi="Gisha" w:cs="Gisha" w:hint="cs"/>
                <w:b/>
                <w:sz w:val="16"/>
                <w:szCs w:val="16"/>
              </w:rPr>
              <w:t>Year</w:t>
            </w:r>
            <w:r w:rsidR="00CE4F71" w:rsidRPr="002D6AC6">
              <w:rPr>
                <w:rFonts w:ascii="Gisha" w:hAnsi="Gisha" w:cs="Gisha"/>
                <w:b/>
                <w:sz w:val="16"/>
                <w:szCs w:val="16"/>
              </w:rPr>
              <w:t>s</w:t>
            </w:r>
          </w:p>
        </w:tc>
        <w:tc>
          <w:tcPr>
            <w:tcW w:w="1002" w:type="dxa"/>
          </w:tcPr>
          <w:p w14:paraId="381CA419"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4</w:t>
            </w:r>
            <w:r w:rsidR="00CE4F71" w:rsidRPr="002D6AC6">
              <w:rPr>
                <w:rFonts w:ascii="Gisha" w:hAnsi="Gisha" w:cs="Gisha"/>
                <w:b/>
                <w:sz w:val="16"/>
                <w:szCs w:val="16"/>
              </w:rPr>
              <w:t xml:space="preserve"> </w:t>
            </w:r>
            <w:r w:rsidRPr="002D6AC6">
              <w:rPr>
                <w:rFonts w:ascii="Gisha" w:hAnsi="Gisha" w:cs="Gisha" w:hint="cs"/>
                <w:b/>
                <w:sz w:val="16"/>
                <w:szCs w:val="16"/>
              </w:rPr>
              <w:t>Year</w:t>
            </w:r>
            <w:r w:rsidR="00CE4F71" w:rsidRPr="002D6AC6">
              <w:rPr>
                <w:rFonts w:ascii="Gisha" w:hAnsi="Gisha" w:cs="Gisha"/>
                <w:b/>
                <w:sz w:val="16"/>
                <w:szCs w:val="16"/>
              </w:rPr>
              <w:t>s</w:t>
            </w:r>
          </w:p>
        </w:tc>
        <w:tc>
          <w:tcPr>
            <w:tcW w:w="972" w:type="dxa"/>
          </w:tcPr>
          <w:p w14:paraId="3DD013F8" w14:textId="77777777" w:rsidR="00DD3FE1" w:rsidRPr="002D6AC6" w:rsidRDefault="00DD3FE1" w:rsidP="00426BD3">
            <w:pPr>
              <w:widowControl w:val="0"/>
              <w:jc w:val="center"/>
              <w:rPr>
                <w:rFonts w:ascii="Gisha" w:hAnsi="Gisha" w:cs="Gisha"/>
                <w:b/>
                <w:sz w:val="16"/>
                <w:szCs w:val="16"/>
              </w:rPr>
            </w:pPr>
            <w:r w:rsidRPr="002D6AC6">
              <w:rPr>
                <w:rFonts w:ascii="Gisha" w:hAnsi="Gisha" w:cs="Gisha" w:hint="cs"/>
                <w:b/>
                <w:sz w:val="16"/>
                <w:szCs w:val="16"/>
              </w:rPr>
              <w:t>5</w:t>
            </w:r>
            <w:r w:rsidR="00CE4F71" w:rsidRPr="002D6AC6">
              <w:rPr>
                <w:rFonts w:ascii="Gisha" w:hAnsi="Gisha" w:cs="Gisha"/>
                <w:b/>
                <w:sz w:val="16"/>
                <w:szCs w:val="16"/>
              </w:rPr>
              <w:t xml:space="preserve"> </w:t>
            </w:r>
            <w:r w:rsidRPr="002D6AC6">
              <w:rPr>
                <w:rFonts w:ascii="Gisha" w:hAnsi="Gisha" w:cs="Gisha" w:hint="cs"/>
                <w:b/>
                <w:sz w:val="16"/>
                <w:szCs w:val="16"/>
              </w:rPr>
              <w:t>Year</w:t>
            </w:r>
            <w:r w:rsidR="00CE4F71" w:rsidRPr="002D6AC6">
              <w:rPr>
                <w:rFonts w:ascii="Gisha" w:hAnsi="Gisha" w:cs="Gisha"/>
                <w:b/>
                <w:sz w:val="16"/>
                <w:szCs w:val="16"/>
              </w:rPr>
              <w:t>s</w:t>
            </w:r>
          </w:p>
        </w:tc>
      </w:tr>
      <w:tr w:rsidR="00134C2C" w:rsidRPr="002D6AC6" w14:paraId="634B19C0" w14:textId="77777777" w:rsidTr="0061606E">
        <w:trPr>
          <w:gridAfter w:val="1"/>
          <w:wAfter w:w="35" w:type="dxa"/>
        </w:trPr>
        <w:tc>
          <w:tcPr>
            <w:tcW w:w="1032" w:type="dxa"/>
          </w:tcPr>
          <w:p w14:paraId="3DEE5095" w14:textId="77777777" w:rsidR="00280992" w:rsidRPr="002D6AC6" w:rsidRDefault="00082EBF" w:rsidP="00426BD3">
            <w:pPr>
              <w:widowControl w:val="0"/>
              <w:rPr>
                <w:rFonts w:ascii="Gisha" w:hAnsi="Gisha" w:cs="Gisha"/>
                <w:b/>
                <w:sz w:val="16"/>
                <w:szCs w:val="16"/>
              </w:rPr>
            </w:pPr>
            <w:r w:rsidRPr="002D6AC6">
              <w:rPr>
                <w:rFonts w:ascii="Gisha" w:hAnsi="Gisha" w:cs="Gisha" w:hint="cs"/>
                <w:b/>
                <w:sz w:val="16"/>
                <w:szCs w:val="16"/>
              </w:rPr>
              <w:t>Per USD</w:t>
            </w:r>
          </w:p>
        </w:tc>
        <w:tc>
          <w:tcPr>
            <w:tcW w:w="1001" w:type="dxa"/>
          </w:tcPr>
          <w:p w14:paraId="7A9628AF" w14:textId="77777777" w:rsidR="00280992" w:rsidRPr="002D6AC6" w:rsidRDefault="00280992" w:rsidP="00426BD3">
            <w:pPr>
              <w:widowControl w:val="0"/>
              <w:rPr>
                <w:rFonts w:ascii="Gisha" w:hAnsi="Gisha" w:cs="Gisha"/>
                <w:sz w:val="16"/>
                <w:szCs w:val="16"/>
              </w:rPr>
            </w:pPr>
          </w:p>
        </w:tc>
        <w:tc>
          <w:tcPr>
            <w:tcW w:w="996" w:type="dxa"/>
          </w:tcPr>
          <w:p w14:paraId="6DA3C97E" w14:textId="77777777" w:rsidR="00280992" w:rsidRPr="002D6AC6" w:rsidRDefault="00280992" w:rsidP="00426BD3">
            <w:pPr>
              <w:widowControl w:val="0"/>
              <w:rPr>
                <w:rFonts w:ascii="Gisha" w:hAnsi="Gisha" w:cs="Gisha"/>
                <w:sz w:val="16"/>
                <w:szCs w:val="16"/>
              </w:rPr>
            </w:pPr>
          </w:p>
        </w:tc>
        <w:tc>
          <w:tcPr>
            <w:tcW w:w="1056" w:type="dxa"/>
          </w:tcPr>
          <w:p w14:paraId="3F75D3CB" w14:textId="77777777" w:rsidR="00280992" w:rsidRPr="002D6AC6" w:rsidRDefault="00280992" w:rsidP="00426BD3">
            <w:pPr>
              <w:widowControl w:val="0"/>
              <w:rPr>
                <w:rFonts w:ascii="Gisha" w:hAnsi="Gisha" w:cs="Gisha"/>
                <w:sz w:val="16"/>
                <w:szCs w:val="16"/>
              </w:rPr>
            </w:pPr>
          </w:p>
        </w:tc>
        <w:tc>
          <w:tcPr>
            <w:tcW w:w="1045" w:type="dxa"/>
          </w:tcPr>
          <w:p w14:paraId="264AF7AD" w14:textId="77777777" w:rsidR="00280992" w:rsidRPr="002D6AC6" w:rsidRDefault="00280992" w:rsidP="00426BD3">
            <w:pPr>
              <w:widowControl w:val="0"/>
              <w:rPr>
                <w:rFonts w:ascii="Gisha" w:hAnsi="Gisha" w:cs="Gisha"/>
                <w:sz w:val="16"/>
                <w:szCs w:val="16"/>
              </w:rPr>
            </w:pPr>
          </w:p>
        </w:tc>
        <w:tc>
          <w:tcPr>
            <w:tcW w:w="935" w:type="dxa"/>
          </w:tcPr>
          <w:p w14:paraId="250C7507" w14:textId="77777777" w:rsidR="00280992" w:rsidRPr="002D6AC6" w:rsidRDefault="00280992" w:rsidP="00426BD3">
            <w:pPr>
              <w:widowControl w:val="0"/>
              <w:rPr>
                <w:rFonts w:ascii="Gisha" w:hAnsi="Gisha" w:cs="Gisha"/>
                <w:sz w:val="16"/>
                <w:szCs w:val="16"/>
              </w:rPr>
            </w:pPr>
          </w:p>
        </w:tc>
        <w:tc>
          <w:tcPr>
            <w:tcW w:w="935" w:type="dxa"/>
          </w:tcPr>
          <w:p w14:paraId="69F24477" w14:textId="77777777" w:rsidR="00280992" w:rsidRPr="002D6AC6" w:rsidRDefault="00280992" w:rsidP="00426BD3">
            <w:pPr>
              <w:widowControl w:val="0"/>
              <w:rPr>
                <w:rFonts w:ascii="Gisha" w:hAnsi="Gisha" w:cs="Gisha"/>
                <w:sz w:val="16"/>
                <w:szCs w:val="16"/>
              </w:rPr>
            </w:pPr>
          </w:p>
        </w:tc>
        <w:tc>
          <w:tcPr>
            <w:tcW w:w="942" w:type="dxa"/>
          </w:tcPr>
          <w:p w14:paraId="0E39688B" w14:textId="77777777" w:rsidR="00280992" w:rsidRPr="002D6AC6" w:rsidRDefault="00280992" w:rsidP="00426BD3">
            <w:pPr>
              <w:widowControl w:val="0"/>
              <w:rPr>
                <w:rFonts w:ascii="Gisha" w:hAnsi="Gisha" w:cs="Gisha"/>
                <w:sz w:val="16"/>
                <w:szCs w:val="16"/>
              </w:rPr>
            </w:pPr>
          </w:p>
        </w:tc>
        <w:tc>
          <w:tcPr>
            <w:tcW w:w="1002" w:type="dxa"/>
          </w:tcPr>
          <w:p w14:paraId="4B6C51C5" w14:textId="77777777" w:rsidR="00280992" w:rsidRPr="002D6AC6" w:rsidRDefault="00280992" w:rsidP="00426BD3">
            <w:pPr>
              <w:widowControl w:val="0"/>
              <w:rPr>
                <w:rFonts w:ascii="Gisha" w:hAnsi="Gisha" w:cs="Gisha"/>
                <w:sz w:val="16"/>
                <w:szCs w:val="16"/>
              </w:rPr>
            </w:pPr>
          </w:p>
        </w:tc>
        <w:tc>
          <w:tcPr>
            <w:tcW w:w="972" w:type="dxa"/>
          </w:tcPr>
          <w:p w14:paraId="1589D207" w14:textId="77777777" w:rsidR="00280992" w:rsidRPr="002D6AC6" w:rsidRDefault="00280992" w:rsidP="00426BD3">
            <w:pPr>
              <w:widowControl w:val="0"/>
              <w:rPr>
                <w:rFonts w:ascii="Gisha" w:hAnsi="Gisha" w:cs="Gisha"/>
                <w:sz w:val="16"/>
                <w:szCs w:val="16"/>
              </w:rPr>
            </w:pPr>
          </w:p>
        </w:tc>
      </w:tr>
      <w:tr w:rsidR="00082EBF" w:rsidRPr="002D6AC6" w14:paraId="64452A1A" w14:textId="77777777" w:rsidTr="0061606E">
        <w:trPr>
          <w:gridAfter w:val="1"/>
          <w:wAfter w:w="35" w:type="dxa"/>
        </w:trPr>
        <w:tc>
          <w:tcPr>
            <w:tcW w:w="1032" w:type="dxa"/>
          </w:tcPr>
          <w:p w14:paraId="5327D854" w14:textId="77777777" w:rsidR="00DD3FE1"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CAD</w:t>
            </w:r>
          </w:p>
        </w:tc>
        <w:tc>
          <w:tcPr>
            <w:tcW w:w="1001" w:type="dxa"/>
          </w:tcPr>
          <w:p w14:paraId="3AA2F8D7"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1.2486</w:t>
            </w:r>
          </w:p>
        </w:tc>
        <w:tc>
          <w:tcPr>
            <w:tcW w:w="996" w:type="dxa"/>
          </w:tcPr>
          <w:p w14:paraId="19312048"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1.2486</w:t>
            </w:r>
          </w:p>
        </w:tc>
        <w:tc>
          <w:tcPr>
            <w:tcW w:w="1056" w:type="dxa"/>
          </w:tcPr>
          <w:p w14:paraId="0CB02B46"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1.2484</w:t>
            </w:r>
          </w:p>
        </w:tc>
        <w:tc>
          <w:tcPr>
            <w:tcW w:w="1045" w:type="dxa"/>
          </w:tcPr>
          <w:p w14:paraId="5D78C9FC"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1.2484</w:t>
            </w:r>
          </w:p>
        </w:tc>
        <w:tc>
          <w:tcPr>
            <w:tcW w:w="935" w:type="dxa"/>
          </w:tcPr>
          <w:p w14:paraId="7DE9B32B"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1.2483</w:t>
            </w:r>
          </w:p>
        </w:tc>
        <w:tc>
          <w:tcPr>
            <w:tcW w:w="935" w:type="dxa"/>
          </w:tcPr>
          <w:p w14:paraId="098B64AC"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1.2517</w:t>
            </w:r>
          </w:p>
        </w:tc>
        <w:tc>
          <w:tcPr>
            <w:tcW w:w="942" w:type="dxa"/>
          </w:tcPr>
          <w:p w14:paraId="43A1CB43"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1.2587</w:t>
            </w:r>
          </w:p>
        </w:tc>
        <w:tc>
          <w:tcPr>
            <w:tcW w:w="1002" w:type="dxa"/>
          </w:tcPr>
          <w:p w14:paraId="30FFACB2"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1.2652</w:t>
            </w:r>
          </w:p>
        </w:tc>
        <w:tc>
          <w:tcPr>
            <w:tcW w:w="972" w:type="dxa"/>
          </w:tcPr>
          <w:p w14:paraId="5B90FCF5"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1.2695</w:t>
            </w:r>
          </w:p>
        </w:tc>
      </w:tr>
      <w:tr w:rsidR="00082EBF" w:rsidRPr="002D6AC6" w14:paraId="2D71AE77" w14:textId="77777777" w:rsidTr="0061606E">
        <w:trPr>
          <w:gridAfter w:val="1"/>
          <w:wAfter w:w="35" w:type="dxa"/>
        </w:trPr>
        <w:tc>
          <w:tcPr>
            <w:tcW w:w="1032" w:type="dxa"/>
          </w:tcPr>
          <w:p w14:paraId="4C6D2540" w14:textId="77777777" w:rsidR="00DD3FE1"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EUR</w:t>
            </w:r>
          </w:p>
        </w:tc>
        <w:tc>
          <w:tcPr>
            <w:tcW w:w="1001" w:type="dxa"/>
          </w:tcPr>
          <w:p w14:paraId="123AE11E"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1.2074</w:t>
            </w:r>
          </w:p>
        </w:tc>
        <w:tc>
          <w:tcPr>
            <w:tcW w:w="996" w:type="dxa"/>
          </w:tcPr>
          <w:p w14:paraId="77DAFFB5"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1.2082</w:t>
            </w:r>
          </w:p>
        </w:tc>
        <w:tc>
          <w:tcPr>
            <w:tcW w:w="1056" w:type="dxa"/>
          </w:tcPr>
          <w:p w14:paraId="2790AB5B"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1.2098</w:t>
            </w:r>
          </w:p>
        </w:tc>
        <w:tc>
          <w:tcPr>
            <w:tcW w:w="1045" w:type="dxa"/>
          </w:tcPr>
          <w:p w14:paraId="740A8B69"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1.2122</w:t>
            </w:r>
          </w:p>
        </w:tc>
        <w:tc>
          <w:tcPr>
            <w:tcW w:w="935" w:type="dxa"/>
          </w:tcPr>
          <w:p w14:paraId="539334AD"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1.2175</w:t>
            </w:r>
          </w:p>
        </w:tc>
        <w:tc>
          <w:tcPr>
            <w:tcW w:w="935" w:type="dxa"/>
          </w:tcPr>
          <w:p w14:paraId="5158C2AA"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1.2291</w:t>
            </w:r>
          </w:p>
        </w:tc>
        <w:tc>
          <w:tcPr>
            <w:tcW w:w="942" w:type="dxa"/>
          </w:tcPr>
          <w:p w14:paraId="5530CA39"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1.2453</w:t>
            </w:r>
          </w:p>
        </w:tc>
        <w:tc>
          <w:tcPr>
            <w:tcW w:w="1002" w:type="dxa"/>
          </w:tcPr>
          <w:p w14:paraId="4BCADE13"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1.2663</w:t>
            </w:r>
          </w:p>
        </w:tc>
        <w:tc>
          <w:tcPr>
            <w:tcW w:w="972" w:type="dxa"/>
          </w:tcPr>
          <w:p w14:paraId="40B651EC"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1.2907</w:t>
            </w:r>
          </w:p>
        </w:tc>
      </w:tr>
      <w:tr w:rsidR="00082EBF" w:rsidRPr="002D6AC6" w14:paraId="21E56CAF" w14:textId="77777777" w:rsidTr="0061606E">
        <w:trPr>
          <w:gridAfter w:val="1"/>
          <w:wAfter w:w="35" w:type="dxa"/>
          <w:trHeight w:val="70"/>
        </w:trPr>
        <w:tc>
          <w:tcPr>
            <w:tcW w:w="1032" w:type="dxa"/>
          </w:tcPr>
          <w:p w14:paraId="7D3EDC00" w14:textId="77777777" w:rsidR="00DD3FE1"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JPY</w:t>
            </w:r>
          </w:p>
        </w:tc>
        <w:tc>
          <w:tcPr>
            <w:tcW w:w="1001" w:type="dxa"/>
          </w:tcPr>
          <w:p w14:paraId="6F8AE4DB"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107.555</w:t>
            </w:r>
            <w:r w:rsidR="000830CE" w:rsidRPr="002D6AC6">
              <w:rPr>
                <w:rFonts w:ascii="Gisha" w:hAnsi="Gisha" w:cs="Gisha" w:hint="cs"/>
                <w:sz w:val="16"/>
                <w:szCs w:val="16"/>
              </w:rPr>
              <w:t>0</w:t>
            </w:r>
          </w:p>
        </w:tc>
        <w:tc>
          <w:tcPr>
            <w:tcW w:w="996" w:type="dxa"/>
          </w:tcPr>
          <w:p w14:paraId="3E7AA550"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107.5225</w:t>
            </w:r>
          </w:p>
        </w:tc>
        <w:tc>
          <w:tcPr>
            <w:tcW w:w="1056" w:type="dxa"/>
          </w:tcPr>
          <w:p w14:paraId="0224BC5E"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107.4572</w:t>
            </w:r>
          </w:p>
        </w:tc>
        <w:tc>
          <w:tcPr>
            <w:tcW w:w="1045" w:type="dxa"/>
          </w:tcPr>
          <w:p w14:paraId="565B0E81"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107.3530</w:t>
            </w:r>
          </w:p>
        </w:tc>
        <w:tc>
          <w:tcPr>
            <w:tcW w:w="935" w:type="dxa"/>
          </w:tcPr>
          <w:p w14:paraId="7E485915"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107.0451</w:t>
            </w:r>
          </w:p>
        </w:tc>
        <w:tc>
          <w:tcPr>
            <w:tcW w:w="935" w:type="dxa"/>
          </w:tcPr>
          <w:p w14:paraId="388E72E4"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106.2998</w:t>
            </w:r>
          </w:p>
        </w:tc>
        <w:tc>
          <w:tcPr>
            <w:tcW w:w="942" w:type="dxa"/>
          </w:tcPr>
          <w:p w14:paraId="4BDA5CD5"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105.0061</w:t>
            </w:r>
          </w:p>
        </w:tc>
        <w:tc>
          <w:tcPr>
            <w:tcW w:w="1002" w:type="dxa"/>
          </w:tcPr>
          <w:p w14:paraId="13284693"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10</w:t>
            </w:r>
            <w:r w:rsidR="00082EBF" w:rsidRPr="002D6AC6">
              <w:rPr>
                <w:rFonts w:ascii="Gisha" w:hAnsi="Gisha" w:cs="Gisha" w:hint="cs"/>
                <w:sz w:val="16"/>
                <w:szCs w:val="16"/>
              </w:rPr>
              <w:t>3</w:t>
            </w:r>
            <w:r w:rsidRPr="002D6AC6">
              <w:rPr>
                <w:rFonts w:ascii="Gisha" w:hAnsi="Gisha" w:cs="Gisha" w:hint="cs"/>
                <w:sz w:val="16"/>
                <w:szCs w:val="16"/>
              </w:rPr>
              <w:t>.1930</w:t>
            </w:r>
          </w:p>
        </w:tc>
        <w:tc>
          <w:tcPr>
            <w:tcW w:w="972" w:type="dxa"/>
          </w:tcPr>
          <w:p w14:paraId="0B283E29"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101.0000</w:t>
            </w:r>
          </w:p>
        </w:tc>
      </w:tr>
      <w:tr w:rsidR="00082EBF" w:rsidRPr="002D6AC6" w14:paraId="262119F5" w14:textId="77777777" w:rsidTr="0061606E">
        <w:trPr>
          <w:gridAfter w:val="1"/>
          <w:wAfter w:w="35" w:type="dxa"/>
        </w:trPr>
        <w:tc>
          <w:tcPr>
            <w:tcW w:w="1032" w:type="dxa"/>
          </w:tcPr>
          <w:p w14:paraId="79873B7B" w14:textId="77777777" w:rsidR="00DD3FE1"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GBP</w:t>
            </w:r>
          </w:p>
        </w:tc>
        <w:tc>
          <w:tcPr>
            <w:tcW w:w="1001" w:type="dxa"/>
          </w:tcPr>
          <w:p w14:paraId="5401C994"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1.3878</w:t>
            </w:r>
          </w:p>
        </w:tc>
        <w:tc>
          <w:tcPr>
            <w:tcW w:w="996" w:type="dxa"/>
          </w:tcPr>
          <w:p w14:paraId="639F222F"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1.3</w:t>
            </w:r>
            <w:r w:rsidR="00134C2C" w:rsidRPr="002D6AC6">
              <w:rPr>
                <w:rFonts w:ascii="Gisha" w:hAnsi="Gisha" w:cs="Gisha" w:hint="cs"/>
                <w:sz w:val="16"/>
                <w:szCs w:val="16"/>
              </w:rPr>
              <w:t>879</w:t>
            </w:r>
          </w:p>
        </w:tc>
        <w:tc>
          <w:tcPr>
            <w:tcW w:w="1056" w:type="dxa"/>
          </w:tcPr>
          <w:p w14:paraId="6AEF42BB" w14:textId="77777777" w:rsidR="00DD3FE1"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1.38</w:t>
            </w:r>
            <w:r w:rsidR="00134C2C" w:rsidRPr="002D6AC6">
              <w:rPr>
                <w:rFonts w:ascii="Gisha" w:hAnsi="Gisha" w:cs="Gisha" w:hint="cs"/>
                <w:sz w:val="16"/>
                <w:szCs w:val="16"/>
              </w:rPr>
              <w:t>82</w:t>
            </w:r>
          </w:p>
        </w:tc>
        <w:tc>
          <w:tcPr>
            <w:tcW w:w="1045" w:type="dxa"/>
          </w:tcPr>
          <w:p w14:paraId="77E00215"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1.3885</w:t>
            </w:r>
          </w:p>
        </w:tc>
        <w:tc>
          <w:tcPr>
            <w:tcW w:w="935" w:type="dxa"/>
          </w:tcPr>
          <w:p w14:paraId="67BCCD19"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1.3896</w:t>
            </w:r>
          </w:p>
        </w:tc>
        <w:tc>
          <w:tcPr>
            <w:tcW w:w="935" w:type="dxa"/>
          </w:tcPr>
          <w:p w14:paraId="51152075"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1.3907</w:t>
            </w:r>
          </w:p>
        </w:tc>
        <w:tc>
          <w:tcPr>
            <w:tcW w:w="942" w:type="dxa"/>
          </w:tcPr>
          <w:p w14:paraId="328B0351"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1.3940</w:t>
            </w:r>
          </w:p>
        </w:tc>
        <w:tc>
          <w:tcPr>
            <w:tcW w:w="1002" w:type="dxa"/>
          </w:tcPr>
          <w:p w14:paraId="1A0B19F6"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1.4021</w:t>
            </w:r>
          </w:p>
        </w:tc>
        <w:tc>
          <w:tcPr>
            <w:tcW w:w="972" w:type="dxa"/>
          </w:tcPr>
          <w:p w14:paraId="36EFBC8C" w14:textId="77777777" w:rsidR="00DD3FE1"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1.4139</w:t>
            </w:r>
          </w:p>
        </w:tc>
      </w:tr>
      <w:tr w:rsidR="00082EBF" w:rsidRPr="002D6AC6" w14:paraId="4E378FAB" w14:textId="77777777" w:rsidTr="0061606E">
        <w:trPr>
          <w:gridAfter w:val="1"/>
          <w:wAfter w:w="35" w:type="dxa"/>
        </w:trPr>
        <w:tc>
          <w:tcPr>
            <w:tcW w:w="1032" w:type="dxa"/>
          </w:tcPr>
          <w:p w14:paraId="5EED9056" w14:textId="77777777" w:rsidR="00DD3FE1" w:rsidRPr="002D6AC6" w:rsidRDefault="00082EBF" w:rsidP="00426BD3">
            <w:pPr>
              <w:widowControl w:val="0"/>
              <w:rPr>
                <w:rFonts w:ascii="Gisha" w:hAnsi="Gisha" w:cs="Gisha"/>
                <w:b/>
                <w:sz w:val="16"/>
                <w:szCs w:val="16"/>
              </w:rPr>
            </w:pPr>
            <w:r w:rsidRPr="002D6AC6">
              <w:rPr>
                <w:rFonts w:ascii="Gisha" w:hAnsi="Gisha" w:cs="Gisha" w:hint="cs"/>
                <w:b/>
                <w:sz w:val="16"/>
                <w:szCs w:val="16"/>
              </w:rPr>
              <w:t>Per CAD</w:t>
            </w:r>
          </w:p>
        </w:tc>
        <w:tc>
          <w:tcPr>
            <w:tcW w:w="1001" w:type="dxa"/>
          </w:tcPr>
          <w:p w14:paraId="5AC72641" w14:textId="77777777" w:rsidR="00DD3FE1" w:rsidRPr="002D6AC6" w:rsidRDefault="00DD3FE1" w:rsidP="00426BD3">
            <w:pPr>
              <w:widowControl w:val="0"/>
              <w:jc w:val="right"/>
              <w:rPr>
                <w:rFonts w:ascii="Gisha" w:hAnsi="Gisha" w:cs="Gisha"/>
                <w:sz w:val="16"/>
                <w:szCs w:val="16"/>
              </w:rPr>
            </w:pPr>
          </w:p>
        </w:tc>
        <w:tc>
          <w:tcPr>
            <w:tcW w:w="996" w:type="dxa"/>
          </w:tcPr>
          <w:p w14:paraId="251384D9" w14:textId="77777777" w:rsidR="00DD3FE1" w:rsidRPr="002D6AC6" w:rsidRDefault="00DD3FE1" w:rsidP="00426BD3">
            <w:pPr>
              <w:widowControl w:val="0"/>
              <w:jc w:val="right"/>
              <w:rPr>
                <w:rFonts w:ascii="Gisha" w:hAnsi="Gisha" w:cs="Gisha"/>
                <w:sz w:val="16"/>
                <w:szCs w:val="16"/>
              </w:rPr>
            </w:pPr>
          </w:p>
        </w:tc>
        <w:tc>
          <w:tcPr>
            <w:tcW w:w="1056" w:type="dxa"/>
          </w:tcPr>
          <w:p w14:paraId="78DC4E9F" w14:textId="77777777" w:rsidR="00DD3FE1" w:rsidRPr="002D6AC6" w:rsidRDefault="00DD3FE1" w:rsidP="00426BD3">
            <w:pPr>
              <w:widowControl w:val="0"/>
              <w:jc w:val="right"/>
              <w:rPr>
                <w:rFonts w:ascii="Gisha" w:hAnsi="Gisha" w:cs="Gisha"/>
                <w:sz w:val="16"/>
                <w:szCs w:val="16"/>
              </w:rPr>
            </w:pPr>
          </w:p>
        </w:tc>
        <w:tc>
          <w:tcPr>
            <w:tcW w:w="1045" w:type="dxa"/>
          </w:tcPr>
          <w:p w14:paraId="36C12924" w14:textId="77777777" w:rsidR="00DD3FE1" w:rsidRPr="002D6AC6" w:rsidRDefault="00DD3FE1" w:rsidP="00426BD3">
            <w:pPr>
              <w:widowControl w:val="0"/>
              <w:jc w:val="right"/>
              <w:rPr>
                <w:rFonts w:ascii="Gisha" w:hAnsi="Gisha" w:cs="Gisha"/>
                <w:sz w:val="16"/>
                <w:szCs w:val="16"/>
              </w:rPr>
            </w:pPr>
          </w:p>
        </w:tc>
        <w:tc>
          <w:tcPr>
            <w:tcW w:w="935" w:type="dxa"/>
          </w:tcPr>
          <w:p w14:paraId="2B541BD4" w14:textId="77777777" w:rsidR="00DD3FE1" w:rsidRPr="002D6AC6" w:rsidRDefault="00DD3FE1" w:rsidP="00426BD3">
            <w:pPr>
              <w:widowControl w:val="0"/>
              <w:jc w:val="right"/>
              <w:rPr>
                <w:rFonts w:ascii="Gisha" w:hAnsi="Gisha" w:cs="Gisha"/>
                <w:sz w:val="16"/>
                <w:szCs w:val="16"/>
              </w:rPr>
            </w:pPr>
          </w:p>
        </w:tc>
        <w:tc>
          <w:tcPr>
            <w:tcW w:w="935" w:type="dxa"/>
          </w:tcPr>
          <w:p w14:paraId="54BC4E02" w14:textId="77777777" w:rsidR="00DD3FE1" w:rsidRPr="002D6AC6" w:rsidRDefault="00DD3FE1" w:rsidP="00426BD3">
            <w:pPr>
              <w:widowControl w:val="0"/>
              <w:jc w:val="right"/>
              <w:rPr>
                <w:rFonts w:ascii="Gisha" w:hAnsi="Gisha" w:cs="Gisha"/>
                <w:sz w:val="16"/>
                <w:szCs w:val="16"/>
              </w:rPr>
            </w:pPr>
          </w:p>
        </w:tc>
        <w:tc>
          <w:tcPr>
            <w:tcW w:w="942" w:type="dxa"/>
          </w:tcPr>
          <w:p w14:paraId="57099331" w14:textId="77777777" w:rsidR="00DD3FE1" w:rsidRPr="002D6AC6" w:rsidRDefault="00DD3FE1" w:rsidP="00426BD3">
            <w:pPr>
              <w:widowControl w:val="0"/>
              <w:jc w:val="right"/>
              <w:rPr>
                <w:rFonts w:ascii="Gisha" w:hAnsi="Gisha" w:cs="Gisha"/>
                <w:sz w:val="16"/>
                <w:szCs w:val="16"/>
              </w:rPr>
            </w:pPr>
          </w:p>
        </w:tc>
        <w:tc>
          <w:tcPr>
            <w:tcW w:w="1002" w:type="dxa"/>
          </w:tcPr>
          <w:p w14:paraId="2560B14B" w14:textId="77777777" w:rsidR="00DD3FE1" w:rsidRPr="002D6AC6" w:rsidRDefault="00DD3FE1" w:rsidP="00426BD3">
            <w:pPr>
              <w:widowControl w:val="0"/>
              <w:jc w:val="right"/>
              <w:rPr>
                <w:rFonts w:ascii="Gisha" w:hAnsi="Gisha" w:cs="Gisha"/>
                <w:sz w:val="16"/>
                <w:szCs w:val="16"/>
              </w:rPr>
            </w:pPr>
          </w:p>
        </w:tc>
        <w:tc>
          <w:tcPr>
            <w:tcW w:w="972" w:type="dxa"/>
          </w:tcPr>
          <w:p w14:paraId="097E52B5" w14:textId="77777777" w:rsidR="00DD3FE1" w:rsidRPr="002D6AC6" w:rsidRDefault="00DD3FE1" w:rsidP="00426BD3">
            <w:pPr>
              <w:widowControl w:val="0"/>
              <w:jc w:val="right"/>
              <w:rPr>
                <w:rFonts w:ascii="Gisha" w:hAnsi="Gisha" w:cs="Gisha"/>
                <w:sz w:val="16"/>
                <w:szCs w:val="16"/>
              </w:rPr>
            </w:pPr>
          </w:p>
        </w:tc>
      </w:tr>
      <w:tr w:rsidR="00082EBF" w:rsidRPr="002D6AC6" w14:paraId="57672C40" w14:textId="77777777" w:rsidTr="0061606E">
        <w:trPr>
          <w:gridAfter w:val="1"/>
          <w:wAfter w:w="35" w:type="dxa"/>
        </w:trPr>
        <w:tc>
          <w:tcPr>
            <w:tcW w:w="1032" w:type="dxa"/>
          </w:tcPr>
          <w:p w14:paraId="448F6983" w14:textId="77777777" w:rsidR="00280992"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USD</w:t>
            </w:r>
          </w:p>
        </w:tc>
        <w:tc>
          <w:tcPr>
            <w:tcW w:w="1001" w:type="dxa"/>
          </w:tcPr>
          <w:p w14:paraId="4CCFB0FD"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0.8009</w:t>
            </w:r>
          </w:p>
        </w:tc>
        <w:tc>
          <w:tcPr>
            <w:tcW w:w="996" w:type="dxa"/>
          </w:tcPr>
          <w:p w14:paraId="56C5B10D"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0.8009</w:t>
            </w:r>
          </w:p>
        </w:tc>
        <w:tc>
          <w:tcPr>
            <w:tcW w:w="1056" w:type="dxa"/>
          </w:tcPr>
          <w:p w14:paraId="79262313"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0.8010</w:t>
            </w:r>
          </w:p>
        </w:tc>
        <w:tc>
          <w:tcPr>
            <w:tcW w:w="1045" w:type="dxa"/>
          </w:tcPr>
          <w:p w14:paraId="471C8A8F"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0.8010</w:t>
            </w:r>
          </w:p>
        </w:tc>
        <w:tc>
          <w:tcPr>
            <w:tcW w:w="935" w:type="dxa"/>
          </w:tcPr>
          <w:p w14:paraId="2CFC7721"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0.8011</w:t>
            </w:r>
          </w:p>
        </w:tc>
        <w:tc>
          <w:tcPr>
            <w:tcW w:w="935" w:type="dxa"/>
          </w:tcPr>
          <w:p w14:paraId="6C72E508"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0.7989</w:t>
            </w:r>
          </w:p>
        </w:tc>
        <w:tc>
          <w:tcPr>
            <w:tcW w:w="942" w:type="dxa"/>
          </w:tcPr>
          <w:p w14:paraId="0EC95F04"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0.7945</w:t>
            </w:r>
          </w:p>
        </w:tc>
        <w:tc>
          <w:tcPr>
            <w:tcW w:w="1002" w:type="dxa"/>
          </w:tcPr>
          <w:p w14:paraId="5E4EE0B6"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0.7904</w:t>
            </w:r>
          </w:p>
        </w:tc>
        <w:tc>
          <w:tcPr>
            <w:tcW w:w="972" w:type="dxa"/>
          </w:tcPr>
          <w:p w14:paraId="130F922B"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0.7877</w:t>
            </w:r>
          </w:p>
        </w:tc>
      </w:tr>
      <w:tr w:rsidR="00082EBF" w:rsidRPr="002D6AC6" w14:paraId="43705AE8" w14:textId="77777777" w:rsidTr="0061606E">
        <w:trPr>
          <w:gridAfter w:val="1"/>
          <w:wAfter w:w="35" w:type="dxa"/>
        </w:trPr>
        <w:tc>
          <w:tcPr>
            <w:tcW w:w="1032" w:type="dxa"/>
          </w:tcPr>
          <w:p w14:paraId="2C1968AB" w14:textId="77777777" w:rsidR="00280992"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EUR</w:t>
            </w:r>
          </w:p>
        </w:tc>
        <w:tc>
          <w:tcPr>
            <w:tcW w:w="1001" w:type="dxa"/>
          </w:tcPr>
          <w:p w14:paraId="65D144A8"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1.5076</w:t>
            </w:r>
          </w:p>
        </w:tc>
        <w:tc>
          <w:tcPr>
            <w:tcW w:w="996" w:type="dxa"/>
          </w:tcPr>
          <w:p w14:paraId="2843C763"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1.5085</w:t>
            </w:r>
          </w:p>
        </w:tc>
        <w:tc>
          <w:tcPr>
            <w:tcW w:w="1056" w:type="dxa"/>
          </w:tcPr>
          <w:p w14:paraId="4B44D916"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1.5103</w:t>
            </w:r>
          </w:p>
        </w:tc>
        <w:tc>
          <w:tcPr>
            <w:tcW w:w="1045" w:type="dxa"/>
          </w:tcPr>
          <w:p w14:paraId="2B48FCB5"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1.5132</w:t>
            </w:r>
          </w:p>
        </w:tc>
        <w:tc>
          <w:tcPr>
            <w:tcW w:w="935" w:type="dxa"/>
          </w:tcPr>
          <w:p w14:paraId="2A136BD2"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1.5198</w:t>
            </w:r>
          </w:p>
        </w:tc>
        <w:tc>
          <w:tcPr>
            <w:tcW w:w="935" w:type="dxa"/>
          </w:tcPr>
          <w:p w14:paraId="461C1661"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1.5385</w:t>
            </w:r>
          </w:p>
        </w:tc>
        <w:tc>
          <w:tcPr>
            <w:tcW w:w="942" w:type="dxa"/>
          </w:tcPr>
          <w:p w14:paraId="3E935ED4"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1.5675</w:t>
            </w:r>
          </w:p>
        </w:tc>
        <w:tc>
          <w:tcPr>
            <w:tcW w:w="1002" w:type="dxa"/>
          </w:tcPr>
          <w:p w14:paraId="36A9D1D1"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1.6021</w:t>
            </w:r>
          </w:p>
        </w:tc>
        <w:tc>
          <w:tcPr>
            <w:tcW w:w="972" w:type="dxa"/>
          </w:tcPr>
          <w:p w14:paraId="2BE320DC"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1.6386</w:t>
            </w:r>
          </w:p>
        </w:tc>
      </w:tr>
      <w:tr w:rsidR="00082EBF" w:rsidRPr="002D6AC6" w14:paraId="3E63EB04" w14:textId="77777777" w:rsidTr="0061606E">
        <w:trPr>
          <w:gridAfter w:val="1"/>
          <w:wAfter w:w="35" w:type="dxa"/>
        </w:trPr>
        <w:tc>
          <w:tcPr>
            <w:tcW w:w="1032" w:type="dxa"/>
          </w:tcPr>
          <w:p w14:paraId="485C5EF5" w14:textId="77777777" w:rsidR="00280992"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JPY</w:t>
            </w:r>
          </w:p>
        </w:tc>
        <w:tc>
          <w:tcPr>
            <w:tcW w:w="1001" w:type="dxa"/>
          </w:tcPr>
          <w:p w14:paraId="1AB3AD54"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86.1405</w:t>
            </w:r>
          </w:p>
        </w:tc>
        <w:tc>
          <w:tcPr>
            <w:tcW w:w="996" w:type="dxa"/>
          </w:tcPr>
          <w:p w14:paraId="7A0D3E90"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86.1100</w:t>
            </w:r>
          </w:p>
        </w:tc>
        <w:tc>
          <w:tcPr>
            <w:tcW w:w="1056" w:type="dxa"/>
          </w:tcPr>
          <w:p w14:paraId="69260C5A"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86.0700</w:t>
            </w:r>
          </w:p>
        </w:tc>
        <w:tc>
          <w:tcPr>
            <w:tcW w:w="1045" w:type="dxa"/>
          </w:tcPr>
          <w:p w14:paraId="73B4C437"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85.9900</w:t>
            </w:r>
          </w:p>
        </w:tc>
        <w:tc>
          <w:tcPr>
            <w:tcW w:w="935" w:type="dxa"/>
          </w:tcPr>
          <w:p w14:paraId="78D864EB"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85.7500</w:t>
            </w:r>
          </w:p>
        </w:tc>
        <w:tc>
          <w:tcPr>
            <w:tcW w:w="935" w:type="dxa"/>
          </w:tcPr>
          <w:p w14:paraId="20A47DCA"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84.9300</w:t>
            </w:r>
          </w:p>
        </w:tc>
        <w:tc>
          <w:tcPr>
            <w:tcW w:w="942" w:type="dxa"/>
          </w:tcPr>
          <w:p w14:paraId="617A6FF1"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83.4200</w:t>
            </w:r>
          </w:p>
        </w:tc>
        <w:tc>
          <w:tcPr>
            <w:tcW w:w="1002" w:type="dxa"/>
          </w:tcPr>
          <w:p w14:paraId="31256E48"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81.5600</w:t>
            </w:r>
          </w:p>
        </w:tc>
        <w:tc>
          <w:tcPr>
            <w:tcW w:w="972" w:type="dxa"/>
          </w:tcPr>
          <w:p w14:paraId="0404920F"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79.5600</w:t>
            </w:r>
          </w:p>
        </w:tc>
      </w:tr>
      <w:tr w:rsidR="00082EBF" w:rsidRPr="002D6AC6" w14:paraId="47D75DA6" w14:textId="77777777" w:rsidTr="0061606E">
        <w:trPr>
          <w:gridAfter w:val="1"/>
          <w:wAfter w:w="35" w:type="dxa"/>
        </w:trPr>
        <w:tc>
          <w:tcPr>
            <w:tcW w:w="1032" w:type="dxa"/>
          </w:tcPr>
          <w:p w14:paraId="1A3BE0AE" w14:textId="77777777" w:rsidR="00280992" w:rsidRPr="002D6AC6" w:rsidRDefault="0095726F" w:rsidP="00426BD3">
            <w:pPr>
              <w:widowControl w:val="0"/>
              <w:rPr>
                <w:rFonts w:ascii="Gisha" w:hAnsi="Gisha" w:cs="Gisha"/>
                <w:b/>
                <w:sz w:val="16"/>
                <w:szCs w:val="16"/>
              </w:rPr>
            </w:pPr>
            <w:r w:rsidRPr="002D6AC6">
              <w:rPr>
                <w:rFonts w:ascii="Gisha" w:hAnsi="Gisha" w:cs="Gisha"/>
                <w:b/>
                <w:sz w:val="16"/>
                <w:szCs w:val="16"/>
              </w:rPr>
              <w:t xml:space="preserve">  </w:t>
            </w:r>
            <w:r w:rsidR="00280992" w:rsidRPr="002D6AC6">
              <w:rPr>
                <w:rFonts w:ascii="Gisha" w:hAnsi="Gisha" w:cs="Gisha" w:hint="cs"/>
                <w:b/>
                <w:sz w:val="16"/>
                <w:szCs w:val="16"/>
              </w:rPr>
              <w:t>GBP</w:t>
            </w:r>
          </w:p>
        </w:tc>
        <w:tc>
          <w:tcPr>
            <w:tcW w:w="1001" w:type="dxa"/>
          </w:tcPr>
          <w:p w14:paraId="06274017"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1.7327</w:t>
            </w:r>
          </w:p>
        </w:tc>
        <w:tc>
          <w:tcPr>
            <w:tcW w:w="996" w:type="dxa"/>
          </w:tcPr>
          <w:p w14:paraId="2AD273C5" w14:textId="77777777" w:rsidR="00280992" w:rsidRPr="002D6AC6" w:rsidRDefault="00280992" w:rsidP="00426BD3">
            <w:pPr>
              <w:widowControl w:val="0"/>
              <w:jc w:val="right"/>
              <w:rPr>
                <w:rFonts w:ascii="Gisha" w:hAnsi="Gisha" w:cs="Gisha"/>
                <w:sz w:val="16"/>
                <w:szCs w:val="16"/>
              </w:rPr>
            </w:pPr>
            <w:r w:rsidRPr="002D6AC6">
              <w:rPr>
                <w:rFonts w:ascii="Gisha" w:hAnsi="Gisha" w:cs="Gisha" w:hint="cs"/>
                <w:sz w:val="16"/>
                <w:szCs w:val="16"/>
              </w:rPr>
              <w:t>1.7329</w:t>
            </w:r>
          </w:p>
        </w:tc>
        <w:tc>
          <w:tcPr>
            <w:tcW w:w="1056" w:type="dxa"/>
          </w:tcPr>
          <w:p w14:paraId="66B015FE"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1.7330</w:t>
            </w:r>
          </w:p>
        </w:tc>
        <w:tc>
          <w:tcPr>
            <w:tcW w:w="1045" w:type="dxa"/>
          </w:tcPr>
          <w:p w14:paraId="0C48B1C7"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1.7334</w:t>
            </w:r>
          </w:p>
        </w:tc>
        <w:tc>
          <w:tcPr>
            <w:tcW w:w="935" w:type="dxa"/>
          </w:tcPr>
          <w:p w14:paraId="5BD8E679"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1.7346</w:t>
            </w:r>
          </w:p>
        </w:tc>
        <w:tc>
          <w:tcPr>
            <w:tcW w:w="935" w:type="dxa"/>
          </w:tcPr>
          <w:p w14:paraId="2B0E9F3A"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1.7407</w:t>
            </w:r>
          </w:p>
        </w:tc>
        <w:tc>
          <w:tcPr>
            <w:tcW w:w="942" w:type="dxa"/>
          </w:tcPr>
          <w:p w14:paraId="6AFF43CB"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1.7546</w:t>
            </w:r>
          </w:p>
        </w:tc>
        <w:tc>
          <w:tcPr>
            <w:tcW w:w="1002" w:type="dxa"/>
          </w:tcPr>
          <w:p w14:paraId="5DD8A6C6"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1.7740</w:t>
            </w:r>
          </w:p>
        </w:tc>
        <w:tc>
          <w:tcPr>
            <w:tcW w:w="972" w:type="dxa"/>
          </w:tcPr>
          <w:p w14:paraId="5B82E6A6" w14:textId="77777777" w:rsidR="00280992" w:rsidRPr="002D6AC6" w:rsidRDefault="00134C2C" w:rsidP="00426BD3">
            <w:pPr>
              <w:widowControl w:val="0"/>
              <w:jc w:val="right"/>
              <w:rPr>
                <w:rFonts w:ascii="Gisha" w:hAnsi="Gisha" w:cs="Gisha"/>
                <w:sz w:val="16"/>
                <w:szCs w:val="16"/>
              </w:rPr>
            </w:pPr>
            <w:r w:rsidRPr="002D6AC6">
              <w:rPr>
                <w:rFonts w:ascii="Gisha" w:hAnsi="Gisha" w:cs="Gisha" w:hint="cs"/>
                <w:sz w:val="16"/>
                <w:szCs w:val="16"/>
              </w:rPr>
              <w:t>1.7949</w:t>
            </w:r>
          </w:p>
        </w:tc>
      </w:tr>
      <w:tr w:rsidR="00134C2C" w:rsidRPr="002D6AC6" w14:paraId="5BAB398B" w14:textId="77777777" w:rsidTr="0061606E">
        <w:tc>
          <w:tcPr>
            <w:tcW w:w="9951" w:type="dxa"/>
            <w:gridSpan w:val="11"/>
          </w:tcPr>
          <w:p w14:paraId="2C308000" w14:textId="77777777" w:rsidR="00134C2C" w:rsidRPr="002D6AC6" w:rsidRDefault="00134C2C" w:rsidP="00426BD3">
            <w:pPr>
              <w:widowControl w:val="0"/>
              <w:rPr>
                <w:rFonts w:ascii="Gisha" w:hAnsi="Gisha" w:cs="Gisha"/>
                <w:sz w:val="16"/>
                <w:szCs w:val="16"/>
              </w:rPr>
            </w:pPr>
            <w:r w:rsidRPr="002D6AC6">
              <w:rPr>
                <w:rFonts w:ascii="Gisha" w:hAnsi="Gisha" w:cs="Gisha" w:hint="cs"/>
                <w:sz w:val="16"/>
                <w:szCs w:val="16"/>
              </w:rPr>
              <w:t>Source:  Royal Bank of Canada</w:t>
            </w:r>
            <w:r w:rsidR="00082EBF" w:rsidRPr="002D6AC6">
              <w:rPr>
                <w:rFonts w:ascii="Gisha" w:hAnsi="Gisha" w:cs="Gisha" w:hint="cs"/>
                <w:sz w:val="16"/>
                <w:szCs w:val="16"/>
              </w:rPr>
              <w:t>, April 21, 2021</w:t>
            </w:r>
          </w:p>
        </w:tc>
      </w:tr>
    </w:tbl>
    <w:p w14:paraId="52CB7684" w14:textId="77777777" w:rsidR="002D6AC6" w:rsidRDefault="002D6AC6" w:rsidP="00426BD3">
      <w:pPr>
        <w:widowControl w:val="0"/>
        <w:spacing w:after="0" w:line="240" w:lineRule="auto"/>
        <w:rPr>
          <w:rFonts w:ascii="Gisha" w:hAnsi="Gisha" w:cs="Gisha"/>
          <w:sz w:val="24"/>
          <w:szCs w:val="24"/>
        </w:rPr>
      </w:pPr>
    </w:p>
    <w:p w14:paraId="628E8ACE" w14:textId="09A6769E" w:rsidR="004E2A4C" w:rsidRDefault="002536BE" w:rsidP="00426BD3">
      <w:pPr>
        <w:widowControl w:val="0"/>
        <w:spacing w:after="0" w:line="240" w:lineRule="auto"/>
        <w:rPr>
          <w:rFonts w:ascii="Gisha" w:hAnsi="Gisha" w:cs="Gisha"/>
          <w:sz w:val="24"/>
          <w:szCs w:val="24"/>
        </w:rPr>
      </w:pPr>
      <w:r>
        <w:rPr>
          <w:rFonts w:ascii="Gisha" w:hAnsi="Gisha" w:cs="Gisha"/>
          <w:sz w:val="24"/>
          <w:szCs w:val="24"/>
        </w:rPr>
        <w:t xml:space="preserve">The forward rate for a specific period may be higher </w:t>
      </w:r>
      <w:r w:rsidR="004E2A4C">
        <w:rPr>
          <w:rFonts w:ascii="Gisha" w:hAnsi="Gisha" w:cs="Gisha"/>
          <w:sz w:val="24"/>
          <w:szCs w:val="24"/>
        </w:rPr>
        <w:t xml:space="preserve">(premium) </w:t>
      </w:r>
      <w:r>
        <w:rPr>
          <w:rFonts w:ascii="Gisha" w:hAnsi="Gisha" w:cs="Gisha"/>
          <w:sz w:val="24"/>
          <w:szCs w:val="24"/>
        </w:rPr>
        <w:t>or lower</w:t>
      </w:r>
      <w:r w:rsidR="004E2A4C">
        <w:rPr>
          <w:rFonts w:ascii="Gisha" w:hAnsi="Gisha" w:cs="Gisha"/>
          <w:sz w:val="24"/>
          <w:szCs w:val="24"/>
        </w:rPr>
        <w:t xml:space="preserve"> (discount)</w:t>
      </w:r>
      <w:r>
        <w:rPr>
          <w:rFonts w:ascii="Gisha" w:hAnsi="Gisha" w:cs="Gisha"/>
          <w:sz w:val="24"/>
          <w:szCs w:val="24"/>
        </w:rPr>
        <w:t xml:space="preserve"> than the </w:t>
      </w:r>
      <w:r w:rsidR="002D6AC6">
        <w:rPr>
          <w:rFonts w:ascii="Gisha" w:hAnsi="Gisha" w:cs="Gisha"/>
          <w:sz w:val="24"/>
          <w:szCs w:val="24"/>
        </w:rPr>
        <w:t xml:space="preserve">current </w:t>
      </w:r>
      <w:r>
        <w:rPr>
          <w:rFonts w:ascii="Gisha" w:hAnsi="Gisha" w:cs="Gisha"/>
          <w:sz w:val="24"/>
          <w:szCs w:val="24"/>
        </w:rPr>
        <w:t xml:space="preserve">spot rate depending on </w:t>
      </w:r>
      <w:r w:rsidR="00322F51">
        <w:rPr>
          <w:rFonts w:ascii="Gisha" w:hAnsi="Gisha" w:cs="Gisha"/>
          <w:sz w:val="24"/>
          <w:szCs w:val="24"/>
        </w:rPr>
        <w:t xml:space="preserve">the market’s </w:t>
      </w:r>
      <w:r w:rsidR="004E2A4C">
        <w:rPr>
          <w:rFonts w:ascii="Gisha" w:hAnsi="Gisha" w:cs="Gisha"/>
          <w:sz w:val="24"/>
          <w:szCs w:val="24"/>
        </w:rPr>
        <w:t xml:space="preserve">exchange rate </w:t>
      </w:r>
      <w:r>
        <w:rPr>
          <w:rFonts w:ascii="Gisha" w:hAnsi="Gisha" w:cs="Gisha"/>
          <w:sz w:val="24"/>
          <w:szCs w:val="24"/>
        </w:rPr>
        <w:t>expectations.</w:t>
      </w:r>
      <w:r w:rsidR="004E2A4C">
        <w:rPr>
          <w:rFonts w:ascii="Gisha" w:hAnsi="Gisha" w:cs="Gisha"/>
          <w:sz w:val="24"/>
          <w:szCs w:val="24"/>
        </w:rPr>
        <w:t xml:space="preserve">  </w:t>
      </w:r>
      <w:r w:rsidR="004E2A4C" w:rsidRPr="004E2A4C">
        <w:rPr>
          <w:rFonts w:ascii="Gisha" w:hAnsi="Gisha" w:cs="Gisha"/>
          <w:sz w:val="24"/>
          <w:szCs w:val="24"/>
        </w:rPr>
        <w:t>A forward discount</w:t>
      </w:r>
      <w:r w:rsidR="00417303">
        <w:rPr>
          <w:rFonts w:ascii="Gisha" w:hAnsi="Gisha" w:cs="Gisha"/>
          <w:sz w:val="24"/>
          <w:szCs w:val="24"/>
        </w:rPr>
        <w:t xml:space="preserve"> for CAD/USD rate</w:t>
      </w:r>
      <w:r w:rsidR="004E2A4C" w:rsidRPr="004E2A4C">
        <w:rPr>
          <w:rFonts w:ascii="Gisha" w:hAnsi="Gisha" w:cs="Gisha"/>
          <w:sz w:val="24"/>
          <w:szCs w:val="24"/>
        </w:rPr>
        <w:t xml:space="preserve"> means the CAD is expected to appreciate </w:t>
      </w:r>
      <w:r w:rsidR="004E2A4C">
        <w:rPr>
          <w:rFonts w:ascii="Gisha" w:hAnsi="Gisha" w:cs="Gisha"/>
          <w:sz w:val="24"/>
          <w:szCs w:val="24"/>
        </w:rPr>
        <w:t xml:space="preserve">against the USD so </w:t>
      </w:r>
      <w:r w:rsidR="004E2A4C" w:rsidRPr="004E2A4C">
        <w:rPr>
          <w:rFonts w:ascii="Gisha" w:hAnsi="Gisha" w:cs="Gisha"/>
          <w:sz w:val="24"/>
          <w:szCs w:val="24"/>
        </w:rPr>
        <w:t>the USD will buy fewer CAD</w:t>
      </w:r>
      <w:r w:rsidR="004E2A4C">
        <w:rPr>
          <w:rFonts w:ascii="Gisha" w:hAnsi="Gisha" w:cs="Gisha"/>
          <w:sz w:val="24"/>
          <w:szCs w:val="24"/>
        </w:rPr>
        <w:t xml:space="preserve">.  A </w:t>
      </w:r>
      <w:r w:rsidR="004E2A4C" w:rsidRPr="004E2A4C">
        <w:rPr>
          <w:rFonts w:ascii="Gisha" w:hAnsi="Gisha" w:cs="Gisha"/>
          <w:sz w:val="24"/>
          <w:szCs w:val="24"/>
        </w:rPr>
        <w:t>forward premium means the CAD is depreciating against the USD</w:t>
      </w:r>
      <w:r w:rsidR="00933C4D">
        <w:rPr>
          <w:rFonts w:ascii="Gisha" w:hAnsi="Gisha" w:cs="Gisha"/>
          <w:sz w:val="24"/>
          <w:szCs w:val="24"/>
        </w:rPr>
        <w:t xml:space="preserve"> so </w:t>
      </w:r>
      <w:r w:rsidR="004E2A4C">
        <w:rPr>
          <w:rFonts w:ascii="Gisha" w:hAnsi="Gisha" w:cs="Gisha"/>
          <w:sz w:val="24"/>
          <w:szCs w:val="24"/>
        </w:rPr>
        <w:t>the USD will buy more CAD</w:t>
      </w:r>
      <w:r w:rsidR="004E2A4C" w:rsidRPr="004E2A4C">
        <w:rPr>
          <w:rFonts w:ascii="Gisha" w:hAnsi="Gisha" w:cs="Gisha"/>
          <w:sz w:val="24"/>
          <w:szCs w:val="24"/>
        </w:rPr>
        <w:t>.</w:t>
      </w:r>
      <w:r w:rsidR="004E2A4C">
        <w:rPr>
          <w:rFonts w:ascii="Gisha" w:hAnsi="Gisha" w:cs="Gisha"/>
          <w:sz w:val="24"/>
          <w:szCs w:val="24"/>
        </w:rPr>
        <w:t xml:space="preserve">  Th</w:t>
      </w:r>
      <w:r w:rsidR="0017385A">
        <w:rPr>
          <w:rFonts w:ascii="Gisha" w:hAnsi="Gisha" w:cs="Gisha"/>
          <w:sz w:val="24"/>
          <w:szCs w:val="24"/>
        </w:rPr>
        <w:t xml:space="preserve">e expected </w:t>
      </w:r>
      <w:r w:rsidR="004E2A4C">
        <w:rPr>
          <w:rFonts w:ascii="Gisha" w:hAnsi="Gisha" w:cs="Gisha"/>
          <w:sz w:val="24"/>
          <w:szCs w:val="24"/>
        </w:rPr>
        <w:t xml:space="preserve">appreciation or depreciation can be expressed </w:t>
      </w:r>
      <w:r w:rsidR="0017385A">
        <w:rPr>
          <w:rFonts w:ascii="Gisha" w:hAnsi="Gisha" w:cs="Gisha"/>
          <w:sz w:val="24"/>
          <w:szCs w:val="24"/>
        </w:rPr>
        <w:t>as</w:t>
      </w:r>
      <w:r w:rsidR="004E2A4C">
        <w:rPr>
          <w:rFonts w:ascii="Gisha" w:hAnsi="Gisha" w:cs="Gisha"/>
          <w:sz w:val="24"/>
          <w:szCs w:val="24"/>
        </w:rPr>
        <w:t xml:space="preserve"> a percent</w:t>
      </w:r>
      <w:r w:rsidR="00EC0459">
        <w:rPr>
          <w:rFonts w:ascii="Gisha" w:hAnsi="Gisha" w:cs="Gisha"/>
          <w:sz w:val="24"/>
          <w:szCs w:val="24"/>
        </w:rPr>
        <w:t>age of the current spot rate</w:t>
      </w:r>
      <w:r w:rsidR="004E2A4C">
        <w:rPr>
          <w:rFonts w:ascii="Gisha" w:hAnsi="Gisha" w:cs="Gisha"/>
          <w:sz w:val="24"/>
          <w:szCs w:val="24"/>
        </w:rPr>
        <w:t xml:space="preserve"> to</w:t>
      </w:r>
      <w:r w:rsidR="00DE389E">
        <w:rPr>
          <w:rFonts w:ascii="Gisha" w:hAnsi="Gisha" w:cs="Gisha"/>
          <w:sz w:val="24"/>
          <w:szCs w:val="24"/>
        </w:rPr>
        <w:t xml:space="preserve"> </w:t>
      </w:r>
      <w:r w:rsidR="004E2A4C">
        <w:rPr>
          <w:rFonts w:ascii="Gisha" w:hAnsi="Gisha" w:cs="Gisha"/>
          <w:sz w:val="24"/>
          <w:szCs w:val="24"/>
        </w:rPr>
        <w:t xml:space="preserve">measure the rate of change. </w:t>
      </w:r>
      <w:r>
        <w:rPr>
          <w:rFonts w:ascii="Gisha" w:hAnsi="Gisha" w:cs="Gisha"/>
          <w:sz w:val="24"/>
          <w:szCs w:val="24"/>
        </w:rPr>
        <w:t>For example, if the 1-year forward rate is 1.2483</w:t>
      </w:r>
      <w:r w:rsidR="00EC0459">
        <w:rPr>
          <w:rFonts w:ascii="Gisha" w:hAnsi="Gisha" w:cs="Gisha"/>
          <w:sz w:val="24"/>
          <w:szCs w:val="24"/>
        </w:rPr>
        <w:t xml:space="preserve"> CAD/USD</w:t>
      </w:r>
      <w:r>
        <w:rPr>
          <w:rFonts w:ascii="Gisha" w:hAnsi="Gisha" w:cs="Gisha"/>
          <w:sz w:val="24"/>
          <w:szCs w:val="24"/>
        </w:rPr>
        <w:t xml:space="preserve"> and the current spot rate is 1.2486 CAD/USD, the USD is trading at a forward discount of -.0240%</w:t>
      </w:r>
      <w:r w:rsidR="00322F51">
        <w:rPr>
          <w:rFonts w:ascii="Gisha" w:hAnsi="Gisha" w:cs="Gisha"/>
          <w:sz w:val="24"/>
          <w:szCs w:val="24"/>
        </w:rPr>
        <w:t>.</w:t>
      </w:r>
    </w:p>
    <w:p w14:paraId="52214CE3" w14:textId="77777777" w:rsidR="00656C4E" w:rsidRDefault="00656C4E" w:rsidP="00426BD3">
      <w:pPr>
        <w:widowControl w:val="0"/>
        <w:spacing w:after="0" w:line="240" w:lineRule="auto"/>
        <w:rPr>
          <w:rFonts w:ascii="Gisha" w:hAnsi="Gisha" w:cs="Gisha"/>
          <w:sz w:val="24"/>
          <w:szCs w:val="24"/>
        </w:rPr>
      </w:pPr>
    </w:p>
    <w:p w14:paraId="116FED69" w14:textId="77777777" w:rsidR="002536BE" w:rsidRDefault="00A44B67" w:rsidP="00426BD3">
      <w:pPr>
        <w:widowControl w:val="0"/>
        <w:spacing w:after="0" w:line="240" w:lineRule="auto"/>
        <w:jc w:val="center"/>
        <w:rPr>
          <w:rFonts w:ascii="Gisha" w:hAnsi="Gisha" w:cs="Gisha"/>
          <w:sz w:val="24"/>
          <w:szCs w:val="24"/>
        </w:rPr>
      </w:pPr>
      <m:oMath>
        <m:f>
          <m:fPr>
            <m:ctrlPr>
              <w:rPr>
                <w:rFonts w:ascii="Cambria Math" w:hAnsi="Cambria Math" w:cs="Gisha"/>
                <w:i/>
                <w:sz w:val="28"/>
                <w:szCs w:val="28"/>
              </w:rPr>
            </m:ctrlPr>
          </m:fPr>
          <m:num>
            <m:r>
              <w:rPr>
                <w:rFonts w:ascii="Cambria Math" w:hAnsi="Cambria Math" w:cs="Gisha"/>
                <w:sz w:val="28"/>
                <w:szCs w:val="28"/>
              </w:rPr>
              <m:t>1.2483-1.2486</m:t>
            </m:r>
          </m:num>
          <m:den>
            <m:r>
              <w:rPr>
                <w:rFonts w:ascii="Cambria Math" w:hAnsi="Cambria Math" w:cs="Gisha"/>
                <w:sz w:val="28"/>
                <w:szCs w:val="28"/>
              </w:rPr>
              <m:t>1.2486</m:t>
            </m:r>
          </m:den>
        </m:f>
      </m:oMath>
      <w:r w:rsidR="002536BE">
        <w:rPr>
          <w:rFonts w:ascii="Gisha" w:hAnsi="Gisha" w:cs="Gisha"/>
          <w:sz w:val="24"/>
          <w:szCs w:val="24"/>
        </w:rPr>
        <w:t xml:space="preserve"> </w:t>
      </w:r>
      <w:r w:rsidR="002536BE" w:rsidRPr="002536BE">
        <w:rPr>
          <w:rFonts w:ascii="Gisha" w:hAnsi="Gisha" w:cs="Gisha"/>
          <w:sz w:val="20"/>
          <w:szCs w:val="20"/>
        </w:rPr>
        <w:t>=-.000240 or -.0240%</w:t>
      </w:r>
    </w:p>
    <w:p w14:paraId="0DF39031" w14:textId="77777777" w:rsidR="002536BE" w:rsidRDefault="002536BE" w:rsidP="00426BD3">
      <w:pPr>
        <w:widowControl w:val="0"/>
        <w:spacing w:after="0" w:line="240" w:lineRule="auto"/>
        <w:rPr>
          <w:rFonts w:ascii="Gisha" w:hAnsi="Gisha" w:cs="Gisha"/>
          <w:sz w:val="24"/>
          <w:szCs w:val="24"/>
        </w:rPr>
      </w:pPr>
    </w:p>
    <w:p w14:paraId="53EF605F" w14:textId="77777777" w:rsidR="00322F51" w:rsidRDefault="004E2A4C" w:rsidP="00426BD3">
      <w:pPr>
        <w:widowControl w:val="0"/>
        <w:spacing w:after="0" w:line="240" w:lineRule="auto"/>
        <w:rPr>
          <w:rFonts w:ascii="Gisha" w:hAnsi="Gisha" w:cs="Gisha"/>
          <w:sz w:val="24"/>
          <w:szCs w:val="24"/>
        </w:rPr>
      </w:pPr>
      <w:r>
        <w:rPr>
          <w:rFonts w:ascii="Gisha" w:hAnsi="Gisha" w:cs="Gisha"/>
          <w:sz w:val="24"/>
          <w:szCs w:val="24"/>
        </w:rPr>
        <w:t xml:space="preserve">Expressed on an annual basis, the </w:t>
      </w:r>
      <w:r w:rsidR="006938BF">
        <w:rPr>
          <w:rFonts w:ascii="Gisha" w:hAnsi="Gisha" w:cs="Gisha"/>
          <w:sz w:val="24"/>
          <w:szCs w:val="24"/>
        </w:rPr>
        <w:t>forward premium or discount</w:t>
      </w:r>
      <w:r>
        <w:rPr>
          <w:rFonts w:ascii="Gisha" w:hAnsi="Gisha" w:cs="Gisha"/>
          <w:sz w:val="24"/>
          <w:szCs w:val="24"/>
        </w:rPr>
        <w:t xml:space="preserve"> </w:t>
      </w:r>
      <w:r w:rsidR="006938BF">
        <w:rPr>
          <w:rFonts w:ascii="Gisha" w:hAnsi="Gisha" w:cs="Gisha"/>
          <w:sz w:val="24"/>
          <w:szCs w:val="24"/>
        </w:rPr>
        <w:t>is:</w:t>
      </w:r>
    </w:p>
    <w:p w14:paraId="2150FBAC" w14:textId="77777777" w:rsidR="006938BF" w:rsidRDefault="006938BF" w:rsidP="00426BD3">
      <w:pPr>
        <w:widowControl w:val="0"/>
        <w:spacing w:after="0" w:line="240" w:lineRule="auto"/>
        <w:rPr>
          <w:rFonts w:ascii="Gisha" w:hAnsi="Gisha" w:cs="Gisha"/>
          <w:sz w:val="24"/>
          <w:szCs w:val="24"/>
        </w:rPr>
      </w:pPr>
    </w:p>
    <w:p w14:paraId="3AD3C330" w14:textId="77777777" w:rsidR="006938BF" w:rsidRDefault="006938BF" w:rsidP="00426BD3">
      <w:pPr>
        <w:widowControl w:val="0"/>
        <w:spacing w:after="0" w:line="240" w:lineRule="auto"/>
        <w:jc w:val="center"/>
        <w:rPr>
          <w:rFonts w:ascii="Gisha" w:hAnsi="Gisha" w:cs="Gisha"/>
          <w:sz w:val="24"/>
          <w:szCs w:val="24"/>
        </w:rPr>
      </w:pPr>
      <w:r w:rsidRPr="00095B13">
        <w:rPr>
          <w:rFonts w:ascii="Gisha" w:hAnsi="Gisha" w:cs="Gisha"/>
          <w:sz w:val="20"/>
          <w:szCs w:val="20"/>
        </w:rPr>
        <w:t>Forward premium (discount) =</w:t>
      </w:r>
      <w:r>
        <w:rPr>
          <w:rFonts w:ascii="Gisha" w:hAnsi="Gisha" w:cs="Gisha"/>
          <w:sz w:val="24"/>
          <w:szCs w:val="24"/>
        </w:rPr>
        <w:t xml:space="preserve"> </w:t>
      </w:r>
      <m:oMath>
        <m:f>
          <m:fPr>
            <m:ctrlPr>
              <w:rPr>
                <w:rFonts w:ascii="Cambria Math" w:hAnsi="Cambria Math" w:cs="Gisha"/>
                <w:sz w:val="24"/>
                <w:szCs w:val="24"/>
              </w:rPr>
            </m:ctrlPr>
          </m:fPr>
          <m:num>
            <m:r>
              <m:rPr>
                <m:sty m:val="p"/>
              </m:rPr>
              <w:rPr>
                <w:rFonts w:ascii="Cambria Math" w:hAnsi="Cambria Math" w:cs="Gisha"/>
                <w:sz w:val="24"/>
                <w:szCs w:val="24"/>
              </w:rPr>
              <m:t>Forward rate-Spot rate</m:t>
            </m:r>
          </m:num>
          <m:den>
            <m:r>
              <m:rPr>
                <m:sty m:val="p"/>
              </m:rPr>
              <w:rPr>
                <w:rFonts w:ascii="Cambria Math" w:hAnsi="Cambria Math" w:cs="Gisha"/>
                <w:sz w:val="24"/>
                <w:szCs w:val="24"/>
              </w:rPr>
              <m:t>Spot rate</m:t>
            </m:r>
          </m:den>
        </m:f>
      </m:oMath>
      <w:r w:rsidRPr="006938BF">
        <w:rPr>
          <w:rFonts w:ascii="Gisha" w:eastAsiaTheme="minorEastAsia" w:hAnsi="Gisha" w:cs="Gisha"/>
          <w:sz w:val="24"/>
          <w:szCs w:val="24"/>
        </w:rPr>
        <w:t xml:space="preserve"> x </w:t>
      </w:r>
      <m:oMath>
        <m:f>
          <m:fPr>
            <m:ctrlPr>
              <w:rPr>
                <w:rFonts w:ascii="Cambria Math" w:eastAsiaTheme="minorEastAsia" w:hAnsi="Cambria Math" w:cs="Gisha"/>
                <w:sz w:val="24"/>
                <w:szCs w:val="24"/>
              </w:rPr>
            </m:ctrlPr>
          </m:fPr>
          <m:num>
            <m:r>
              <m:rPr>
                <m:sty m:val="p"/>
              </m:rPr>
              <w:rPr>
                <w:rFonts w:ascii="Cambria Math" w:eastAsiaTheme="minorEastAsia" w:hAnsi="Cambria Math" w:cs="Gisha"/>
                <w:sz w:val="24"/>
                <w:szCs w:val="24"/>
              </w:rPr>
              <m:t>12</m:t>
            </m:r>
          </m:num>
          <m:den>
            <m:r>
              <m:rPr>
                <m:sty m:val="p"/>
              </m:rPr>
              <w:rPr>
                <w:rFonts w:ascii="Cambria Math" w:eastAsiaTheme="minorEastAsia" w:hAnsi="Cambria Math" w:cs="Gisha"/>
                <w:sz w:val="24"/>
                <w:szCs w:val="24"/>
              </w:rPr>
              <m:t>Length of contract</m:t>
            </m:r>
          </m:den>
        </m:f>
      </m:oMath>
    </w:p>
    <w:p w14:paraId="68F3C9C6" w14:textId="77777777" w:rsidR="001766B8" w:rsidRDefault="001766B8" w:rsidP="00426BD3">
      <w:pPr>
        <w:widowControl w:val="0"/>
        <w:spacing w:after="0" w:line="240" w:lineRule="auto"/>
        <w:rPr>
          <w:rFonts w:ascii="Gisha" w:hAnsi="Gisha" w:cs="Gisha"/>
          <w:b/>
          <w:sz w:val="24"/>
          <w:szCs w:val="24"/>
        </w:rPr>
      </w:pPr>
    </w:p>
    <w:p w14:paraId="6B9099C1" w14:textId="7C9F68FC" w:rsidR="00F97E79" w:rsidRDefault="004E2A4C" w:rsidP="00426BD3">
      <w:pPr>
        <w:widowControl w:val="0"/>
        <w:spacing w:after="0" w:line="240" w:lineRule="auto"/>
        <w:rPr>
          <w:rFonts w:ascii="Gisha" w:hAnsi="Gisha" w:cs="Gisha"/>
          <w:sz w:val="24"/>
          <w:szCs w:val="24"/>
        </w:rPr>
      </w:pPr>
      <w:r w:rsidRPr="004E2A4C">
        <w:rPr>
          <w:rFonts w:ascii="Gisha" w:hAnsi="Gisha" w:cs="Gisha"/>
          <w:sz w:val="24"/>
          <w:szCs w:val="24"/>
        </w:rPr>
        <w:t>When dealer</w:t>
      </w:r>
      <w:r w:rsidR="00F97E79">
        <w:rPr>
          <w:rFonts w:ascii="Gisha" w:hAnsi="Gisha" w:cs="Gisha"/>
          <w:sz w:val="24"/>
          <w:szCs w:val="24"/>
        </w:rPr>
        <w:t>s</w:t>
      </w:r>
      <w:r w:rsidRPr="004E2A4C">
        <w:rPr>
          <w:rFonts w:ascii="Gisha" w:hAnsi="Gisha" w:cs="Gisha"/>
          <w:sz w:val="24"/>
          <w:szCs w:val="24"/>
        </w:rPr>
        <w:t xml:space="preserve"> provide bid-ask quotations</w:t>
      </w:r>
      <w:r w:rsidR="00F97E79">
        <w:rPr>
          <w:rFonts w:ascii="Gisha" w:hAnsi="Gisha" w:cs="Gisha"/>
          <w:sz w:val="24"/>
          <w:szCs w:val="24"/>
        </w:rPr>
        <w:t xml:space="preserve"> for forward rates, they provide the adjustment</w:t>
      </w:r>
      <w:r w:rsidR="00933C4D">
        <w:rPr>
          <w:rFonts w:ascii="Gisha" w:hAnsi="Gisha" w:cs="Gisha"/>
          <w:sz w:val="24"/>
          <w:szCs w:val="24"/>
        </w:rPr>
        <w:t>s</w:t>
      </w:r>
      <w:r w:rsidR="00F97E79">
        <w:rPr>
          <w:rFonts w:ascii="Gisha" w:hAnsi="Gisha" w:cs="Gisha"/>
          <w:sz w:val="24"/>
          <w:szCs w:val="24"/>
        </w:rPr>
        <w:t xml:space="preserve"> that must be made to the </w:t>
      </w:r>
      <w:r w:rsidR="00EC0459">
        <w:rPr>
          <w:rFonts w:ascii="Gisha" w:hAnsi="Gisha" w:cs="Gisha"/>
          <w:sz w:val="24"/>
          <w:szCs w:val="24"/>
        </w:rPr>
        <w:t xml:space="preserve">current </w:t>
      </w:r>
      <w:r w:rsidR="00F97E79">
        <w:rPr>
          <w:rFonts w:ascii="Gisha" w:hAnsi="Gisha" w:cs="Gisha"/>
          <w:sz w:val="24"/>
          <w:szCs w:val="24"/>
        </w:rPr>
        <w:t>spot rate to get the forward rate at different maturities.</w:t>
      </w:r>
      <w:r w:rsidR="00CE4F71">
        <w:rPr>
          <w:rFonts w:ascii="Gisha" w:hAnsi="Gisha" w:cs="Gisha"/>
          <w:sz w:val="24"/>
          <w:szCs w:val="24"/>
        </w:rPr>
        <w:t xml:space="preserve">  The adjustment is given in forward points which </w:t>
      </w:r>
      <w:r w:rsidR="00876A60">
        <w:rPr>
          <w:rFonts w:ascii="Gisha" w:hAnsi="Gisha" w:cs="Gisha"/>
          <w:sz w:val="24"/>
          <w:szCs w:val="24"/>
        </w:rPr>
        <w:t>are</w:t>
      </w:r>
      <w:r w:rsidR="00CE4F71">
        <w:rPr>
          <w:rFonts w:ascii="Gisha" w:hAnsi="Gisha" w:cs="Gisha"/>
          <w:sz w:val="24"/>
          <w:szCs w:val="24"/>
        </w:rPr>
        <w:t xml:space="preserve"> the same as pips as shown in Exhibit 5.</w:t>
      </w:r>
    </w:p>
    <w:p w14:paraId="25675F60" w14:textId="77777777" w:rsidR="00CE4F71" w:rsidRDefault="00CE4F71" w:rsidP="00426BD3">
      <w:pPr>
        <w:widowControl w:val="0"/>
        <w:spacing w:after="0" w:line="240" w:lineRule="auto"/>
        <w:rPr>
          <w:rFonts w:ascii="Gisha" w:hAnsi="Gisha" w:cs="Gisha"/>
          <w:sz w:val="24"/>
          <w:szCs w:val="24"/>
        </w:rPr>
      </w:pPr>
    </w:p>
    <w:p w14:paraId="09C2ACD6" w14:textId="77777777" w:rsidR="00CE4F71" w:rsidRPr="00095B13" w:rsidRDefault="00CE4F71" w:rsidP="00426BD3">
      <w:pPr>
        <w:widowControl w:val="0"/>
        <w:spacing w:after="0" w:line="240" w:lineRule="auto"/>
        <w:jc w:val="center"/>
        <w:rPr>
          <w:rFonts w:ascii="Gisha" w:hAnsi="Gisha" w:cs="Gisha"/>
          <w:b/>
          <w:sz w:val="20"/>
          <w:szCs w:val="20"/>
        </w:rPr>
      </w:pPr>
      <w:r w:rsidRPr="00095B13">
        <w:rPr>
          <w:rFonts w:ascii="Gisha" w:hAnsi="Gisha" w:cs="Gisha"/>
          <w:b/>
          <w:sz w:val="20"/>
          <w:szCs w:val="20"/>
        </w:rPr>
        <w:t xml:space="preserve">Exhibit </w:t>
      </w:r>
      <w:r w:rsidR="000208A0">
        <w:rPr>
          <w:rFonts w:ascii="Gisha" w:hAnsi="Gisha" w:cs="Gisha"/>
          <w:b/>
          <w:sz w:val="20"/>
          <w:szCs w:val="20"/>
        </w:rPr>
        <w:t>10</w:t>
      </w:r>
      <w:r w:rsidRPr="00095B13">
        <w:rPr>
          <w:rFonts w:ascii="Gisha" w:hAnsi="Gisha" w:cs="Gisha"/>
          <w:b/>
          <w:sz w:val="20"/>
          <w:szCs w:val="20"/>
        </w:rPr>
        <w:t>:  Forward Bid-Ask Quotations</w:t>
      </w:r>
    </w:p>
    <w:p w14:paraId="0C6D41BF" w14:textId="77777777" w:rsidR="00CE4F71" w:rsidRPr="00095B13" w:rsidRDefault="00CE4F71" w:rsidP="00426BD3">
      <w:pPr>
        <w:widowControl w:val="0"/>
        <w:spacing w:after="0" w:line="240" w:lineRule="auto"/>
        <w:jc w:val="center"/>
        <w:rPr>
          <w:rFonts w:ascii="Gisha" w:hAnsi="Gisha" w:cs="Gisha"/>
          <w:b/>
          <w:sz w:val="20"/>
          <w:szCs w:val="20"/>
        </w:rPr>
      </w:pPr>
    </w:p>
    <w:tbl>
      <w:tblPr>
        <w:tblStyle w:val="TableGrid"/>
        <w:tblpPr w:leftFromText="180" w:rightFromText="180" w:vertAnchor="text" w:tblpX="2425" w:tblpY="1"/>
        <w:tblOverlap w:val="never"/>
        <w:tblW w:w="0" w:type="auto"/>
        <w:tblLook w:val="04A0" w:firstRow="1" w:lastRow="0" w:firstColumn="1" w:lastColumn="0" w:noHBand="0" w:noVBand="1"/>
      </w:tblPr>
      <w:tblGrid>
        <w:gridCol w:w="2070"/>
        <w:gridCol w:w="2970"/>
      </w:tblGrid>
      <w:tr w:rsidR="00CE4F71" w:rsidRPr="00095B13" w14:paraId="6781731C" w14:textId="77777777" w:rsidTr="00CE4F71">
        <w:tc>
          <w:tcPr>
            <w:tcW w:w="2070" w:type="dxa"/>
          </w:tcPr>
          <w:p w14:paraId="567FF21C" w14:textId="77777777" w:rsidR="00CE4F71" w:rsidRPr="00095B13" w:rsidRDefault="00CE4F71" w:rsidP="00426BD3">
            <w:pPr>
              <w:widowControl w:val="0"/>
              <w:jc w:val="center"/>
              <w:rPr>
                <w:rFonts w:ascii="Gisha" w:hAnsi="Gisha" w:cs="Gisha"/>
                <w:b/>
                <w:sz w:val="20"/>
                <w:szCs w:val="20"/>
              </w:rPr>
            </w:pPr>
            <w:r w:rsidRPr="00095B13">
              <w:rPr>
                <w:rFonts w:ascii="Gisha" w:hAnsi="Gisha" w:cs="Gisha"/>
                <w:b/>
                <w:sz w:val="20"/>
                <w:szCs w:val="20"/>
              </w:rPr>
              <w:t>Maturity</w:t>
            </w:r>
          </w:p>
        </w:tc>
        <w:tc>
          <w:tcPr>
            <w:tcW w:w="2970" w:type="dxa"/>
          </w:tcPr>
          <w:p w14:paraId="0577FF15" w14:textId="77777777" w:rsidR="00CE4F71" w:rsidRPr="00095B13" w:rsidRDefault="00CE4F71" w:rsidP="00426BD3">
            <w:pPr>
              <w:widowControl w:val="0"/>
              <w:jc w:val="center"/>
              <w:rPr>
                <w:rFonts w:ascii="Gisha" w:hAnsi="Gisha" w:cs="Gisha"/>
                <w:b/>
                <w:sz w:val="20"/>
                <w:szCs w:val="20"/>
              </w:rPr>
            </w:pPr>
            <w:r w:rsidRPr="00095B13">
              <w:rPr>
                <w:rFonts w:ascii="Gisha" w:hAnsi="Gisha" w:cs="Gisha"/>
                <w:b/>
                <w:sz w:val="20"/>
                <w:szCs w:val="20"/>
              </w:rPr>
              <w:t>Spot Rate or Forward Points</w:t>
            </w:r>
          </w:p>
        </w:tc>
      </w:tr>
      <w:tr w:rsidR="00CE4F71" w:rsidRPr="00095B13" w14:paraId="072527E0" w14:textId="77777777" w:rsidTr="00CE4F71">
        <w:tc>
          <w:tcPr>
            <w:tcW w:w="2070" w:type="dxa"/>
          </w:tcPr>
          <w:p w14:paraId="6C29F8FF" w14:textId="77777777" w:rsidR="00CE4F71" w:rsidRPr="00095B13" w:rsidRDefault="00CE4F71" w:rsidP="00426BD3">
            <w:pPr>
              <w:widowControl w:val="0"/>
              <w:rPr>
                <w:rFonts w:ascii="Gisha" w:hAnsi="Gisha" w:cs="Gisha"/>
                <w:sz w:val="20"/>
                <w:szCs w:val="20"/>
              </w:rPr>
            </w:pPr>
            <w:r w:rsidRPr="00095B13">
              <w:rPr>
                <w:rFonts w:ascii="Gisha" w:hAnsi="Gisha" w:cs="Gisha"/>
                <w:sz w:val="20"/>
                <w:szCs w:val="20"/>
              </w:rPr>
              <w:t>Spot rate (USD/EUR)</w:t>
            </w:r>
          </w:p>
        </w:tc>
        <w:tc>
          <w:tcPr>
            <w:tcW w:w="2970" w:type="dxa"/>
          </w:tcPr>
          <w:p w14:paraId="21424A32" w14:textId="77777777" w:rsidR="00CE4F71" w:rsidRPr="00095B13" w:rsidRDefault="00CE4F71" w:rsidP="00426BD3">
            <w:pPr>
              <w:widowControl w:val="0"/>
              <w:jc w:val="center"/>
              <w:rPr>
                <w:rFonts w:ascii="Gisha" w:hAnsi="Gisha" w:cs="Gisha"/>
                <w:sz w:val="20"/>
                <w:szCs w:val="20"/>
              </w:rPr>
            </w:pPr>
            <w:r w:rsidRPr="00095B13">
              <w:rPr>
                <w:rFonts w:ascii="Gisha" w:hAnsi="Gisha" w:cs="Gisha"/>
                <w:sz w:val="20"/>
                <w:szCs w:val="20"/>
              </w:rPr>
              <w:t>1.3549/1.3651</w:t>
            </w:r>
          </w:p>
        </w:tc>
      </w:tr>
      <w:tr w:rsidR="00CE4F71" w:rsidRPr="00095B13" w14:paraId="4BE7548D" w14:textId="77777777" w:rsidTr="00CE4F71">
        <w:tc>
          <w:tcPr>
            <w:tcW w:w="2070" w:type="dxa"/>
          </w:tcPr>
          <w:p w14:paraId="37776955" w14:textId="77777777" w:rsidR="00CE4F71" w:rsidRPr="00095B13" w:rsidRDefault="00CE4F71" w:rsidP="00426BD3">
            <w:pPr>
              <w:widowControl w:val="0"/>
              <w:rPr>
                <w:rFonts w:ascii="Gisha" w:hAnsi="Gisha" w:cs="Gisha"/>
                <w:sz w:val="20"/>
                <w:szCs w:val="20"/>
              </w:rPr>
            </w:pPr>
            <w:r w:rsidRPr="00095B13">
              <w:rPr>
                <w:rFonts w:ascii="Gisha" w:hAnsi="Gisha" w:cs="Gisha"/>
                <w:sz w:val="20"/>
                <w:szCs w:val="20"/>
              </w:rPr>
              <w:t>1 month</w:t>
            </w:r>
          </w:p>
        </w:tc>
        <w:tc>
          <w:tcPr>
            <w:tcW w:w="2970" w:type="dxa"/>
          </w:tcPr>
          <w:p w14:paraId="7B10BB1D" w14:textId="77777777" w:rsidR="00CE4F71" w:rsidRPr="00095B13" w:rsidRDefault="00CE4F71" w:rsidP="00426BD3">
            <w:pPr>
              <w:widowControl w:val="0"/>
              <w:jc w:val="center"/>
              <w:rPr>
                <w:rFonts w:ascii="Gisha" w:hAnsi="Gisha" w:cs="Gisha"/>
                <w:sz w:val="20"/>
                <w:szCs w:val="20"/>
              </w:rPr>
            </w:pPr>
            <w:r w:rsidRPr="00095B13">
              <w:rPr>
                <w:rFonts w:ascii="Gisha" w:hAnsi="Gisha" w:cs="Gisha"/>
                <w:sz w:val="20"/>
                <w:szCs w:val="20"/>
              </w:rPr>
              <w:t>-5.6/-5.1</w:t>
            </w:r>
          </w:p>
        </w:tc>
      </w:tr>
      <w:tr w:rsidR="00CE4F71" w:rsidRPr="00095B13" w14:paraId="0F0AB0C0" w14:textId="77777777" w:rsidTr="00CE4F71">
        <w:tc>
          <w:tcPr>
            <w:tcW w:w="2070" w:type="dxa"/>
          </w:tcPr>
          <w:p w14:paraId="04A3795F" w14:textId="77777777" w:rsidR="00CE4F71" w:rsidRPr="00095B13" w:rsidRDefault="00CE4F71" w:rsidP="00426BD3">
            <w:pPr>
              <w:widowControl w:val="0"/>
              <w:rPr>
                <w:rFonts w:ascii="Gisha" w:hAnsi="Gisha" w:cs="Gisha"/>
                <w:sz w:val="20"/>
                <w:szCs w:val="20"/>
              </w:rPr>
            </w:pPr>
            <w:r w:rsidRPr="00095B13">
              <w:rPr>
                <w:rFonts w:ascii="Gisha" w:hAnsi="Gisha" w:cs="Gisha"/>
                <w:sz w:val="20"/>
                <w:szCs w:val="20"/>
              </w:rPr>
              <w:t>3 months</w:t>
            </w:r>
          </w:p>
        </w:tc>
        <w:tc>
          <w:tcPr>
            <w:tcW w:w="2970" w:type="dxa"/>
          </w:tcPr>
          <w:p w14:paraId="0E73E451" w14:textId="77777777" w:rsidR="00CE4F71" w:rsidRPr="00095B13" w:rsidRDefault="00CE4F71" w:rsidP="00426BD3">
            <w:pPr>
              <w:widowControl w:val="0"/>
              <w:jc w:val="center"/>
              <w:rPr>
                <w:rFonts w:ascii="Gisha" w:hAnsi="Gisha" w:cs="Gisha"/>
                <w:sz w:val="20"/>
                <w:szCs w:val="20"/>
              </w:rPr>
            </w:pPr>
            <w:r w:rsidRPr="00095B13">
              <w:rPr>
                <w:rFonts w:ascii="Gisha" w:hAnsi="Gisha" w:cs="Gisha"/>
                <w:sz w:val="20"/>
                <w:szCs w:val="20"/>
              </w:rPr>
              <w:t>-15.9/-15.3</w:t>
            </w:r>
          </w:p>
        </w:tc>
      </w:tr>
      <w:tr w:rsidR="00CE4F71" w:rsidRPr="00095B13" w14:paraId="288C79EE" w14:textId="77777777" w:rsidTr="00CE4F71">
        <w:tc>
          <w:tcPr>
            <w:tcW w:w="2070" w:type="dxa"/>
          </w:tcPr>
          <w:p w14:paraId="282B6781" w14:textId="77777777" w:rsidR="00CE4F71" w:rsidRPr="00095B13" w:rsidRDefault="00CE4F71" w:rsidP="00426BD3">
            <w:pPr>
              <w:widowControl w:val="0"/>
              <w:rPr>
                <w:rFonts w:ascii="Gisha" w:hAnsi="Gisha" w:cs="Gisha"/>
                <w:sz w:val="20"/>
                <w:szCs w:val="20"/>
              </w:rPr>
            </w:pPr>
            <w:r w:rsidRPr="00095B13">
              <w:rPr>
                <w:rFonts w:ascii="Gisha" w:hAnsi="Gisha" w:cs="Gisha"/>
                <w:sz w:val="20"/>
                <w:szCs w:val="20"/>
              </w:rPr>
              <w:t>6 months</w:t>
            </w:r>
          </w:p>
        </w:tc>
        <w:tc>
          <w:tcPr>
            <w:tcW w:w="2970" w:type="dxa"/>
          </w:tcPr>
          <w:p w14:paraId="242E8AB8" w14:textId="77777777" w:rsidR="00CE4F71" w:rsidRPr="00095B13" w:rsidRDefault="00CE4F71" w:rsidP="00426BD3">
            <w:pPr>
              <w:widowControl w:val="0"/>
              <w:jc w:val="center"/>
              <w:rPr>
                <w:rFonts w:ascii="Gisha" w:hAnsi="Gisha" w:cs="Gisha"/>
                <w:sz w:val="20"/>
                <w:szCs w:val="20"/>
              </w:rPr>
            </w:pPr>
            <w:r w:rsidRPr="00095B13">
              <w:rPr>
                <w:rFonts w:ascii="Gisha" w:hAnsi="Gisha" w:cs="Gisha"/>
                <w:sz w:val="20"/>
                <w:szCs w:val="20"/>
              </w:rPr>
              <w:t>-37.0/-36.3</w:t>
            </w:r>
          </w:p>
        </w:tc>
      </w:tr>
      <w:tr w:rsidR="00CE4F71" w:rsidRPr="00095B13" w14:paraId="2D0EF4DA" w14:textId="77777777" w:rsidTr="00CE4F71">
        <w:tc>
          <w:tcPr>
            <w:tcW w:w="2070" w:type="dxa"/>
          </w:tcPr>
          <w:p w14:paraId="302E6512" w14:textId="77777777" w:rsidR="00CE4F71" w:rsidRPr="00095B13" w:rsidRDefault="00CE4F71" w:rsidP="00426BD3">
            <w:pPr>
              <w:widowControl w:val="0"/>
              <w:rPr>
                <w:rFonts w:ascii="Gisha" w:hAnsi="Gisha" w:cs="Gisha"/>
                <w:sz w:val="20"/>
                <w:szCs w:val="20"/>
              </w:rPr>
            </w:pPr>
            <w:r w:rsidRPr="00095B13">
              <w:rPr>
                <w:rFonts w:ascii="Gisha" w:hAnsi="Gisha" w:cs="Gisha"/>
                <w:sz w:val="20"/>
                <w:szCs w:val="20"/>
              </w:rPr>
              <w:t>12 months</w:t>
            </w:r>
          </w:p>
        </w:tc>
        <w:tc>
          <w:tcPr>
            <w:tcW w:w="2970" w:type="dxa"/>
          </w:tcPr>
          <w:p w14:paraId="7EE8338F" w14:textId="77777777" w:rsidR="00CE4F71" w:rsidRPr="00095B13" w:rsidRDefault="00CE4F71" w:rsidP="00426BD3">
            <w:pPr>
              <w:widowControl w:val="0"/>
              <w:jc w:val="center"/>
              <w:rPr>
                <w:rFonts w:ascii="Gisha" w:hAnsi="Gisha" w:cs="Gisha"/>
                <w:sz w:val="20"/>
                <w:szCs w:val="20"/>
              </w:rPr>
            </w:pPr>
            <w:r w:rsidRPr="00095B13">
              <w:rPr>
                <w:rFonts w:ascii="Gisha" w:hAnsi="Gisha" w:cs="Gisha"/>
                <w:sz w:val="20"/>
                <w:szCs w:val="20"/>
              </w:rPr>
              <w:t>-94.3/-91.8</w:t>
            </w:r>
          </w:p>
        </w:tc>
      </w:tr>
    </w:tbl>
    <w:p w14:paraId="31D42B6F" w14:textId="77777777" w:rsidR="00CE4F71" w:rsidRPr="00095B13" w:rsidRDefault="00CE4F71" w:rsidP="00426BD3">
      <w:pPr>
        <w:widowControl w:val="0"/>
        <w:spacing w:after="0" w:line="240" w:lineRule="auto"/>
        <w:rPr>
          <w:rFonts w:ascii="Gisha" w:hAnsi="Gisha" w:cs="Gisha"/>
          <w:sz w:val="20"/>
          <w:szCs w:val="20"/>
        </w:rPr>
      </w:pPr>
      <w:r w:rsidRPr="00095B13">
        <w:rPr>
          <w:rFonts w:ascii="Gisha" w:hAnsi="Gisha" w:cs="Gisha"/>
          <w:sz w:val="20"/>
          <w:szCs w:val="20"/>
        </w:rPr>
        <w:br w:type="textWrapping" w:clear="all"/>
      </w:r>
    </w:p>
    <w:p w14:paraId="33930BCE" w14:textId="77777777" w:rsidR="00CE4F71" w:rsidRDefault="00CE4F71" w:rsidP="00426BD3">
      <w:pPr>
        <w:widowControl w:val="0"/>
        <w:spacing w:after="0" w:line="240" w:lineRule="auto"/>
        <w:rPr>
          <w:rFonts w:ascii="Gisha" w:hAnsi="Gisha" w:cs="Gisha"/>
          <w:sz w:val="24"/>
          <w:szCs w:val="24"/>
        </w:rPr>
      </w:pPr>
      <w:r>
        <w:rPr>
          <w:rFonts w:ascii="Gisha" w:hAnsi="Gisha" w:cs="Gisha"/>
          <w:sz w:val="24"/>
          <w:szCs w:val="24"/>
        </w:rPr>
        <w:lastRenderedPageBreak/>
        <w:t>The bid and ask prices for the 3-month forward rate are:</w:t>
      </w:r>
    </w:p>
    <w:p w14:paraId="2B38A671" w14:textId="77777777" w:rsidR="00CE4F71" w:rsidRDefault="00CE4F71" w:rsidP="00426BD3">
      <w:pPr>
        <w:widowControl w:val="0"/>
        <w:spacing w:after="0" w:line="240" w:lineRule="auto"/>
        <w:rPr>
          <w:rFonts w:ascii="Gisha" w:hAnsi="Gisha" w:cs="Gisha"/>
          <w:sz w:val="24"/>
          <w:szCs w:val="24"/>
        </w:rPr>
      </w:pPr>
    </w:p>
    <w:p w14:paraId="37561744" w14:textId="77777777" w:rsidR="00CE4F71" w:rsidRPr="00095B13" w:rsidRDefault="00CE4F71" w:rsidP="00426BD3">
      <w:pPr>
        <w:widowControl w:val="0"/>
        <w:spacing w:after="0" w:line="240" w:lineRule="auto"/>
        <w:jc w:val="center"/>
        <w:rPr>
          <w:rFonts w:ascii="Gisha" w:hAnsi="Gisha" w:cs="Gisha"/>
          <w:sz w:val="20"/>
          <w:szCs w:val="20"/>
        </w:rPr>
      </w:pPr>
      <w:r w:rsidRPr="00095B13">
        <w:rPr>
          <w:rFonts w:ascii="Gisha" w:hAnsi="Gisha" w:cs="Gisha" w:hint="cs"/>
          <w:sz w:val="20"/>
          <w:szCs w:val="20"/>
        </w:rPr>
        <w:t>Bid price   1.3549 + (</w:t>
      </w:r>
      <m:oMath>
        <m:f>
          <m:fPr>
            <m:ctrlPr>
              <w:rPr>
                <w:rFonts w:ascii="Cambria Math" w:hAnsi="Cambria Math" w:cs="Gisha" w:hint="cs"/>
                <w:i/>
                <w:sz w:val="20"/>
                <w:szCs w:val="20"/>
              </w:rPr>
            </m:ctrlPr>
          </m:fPr>
          <m:num>
            <m:r>
              <w:rPr>
                <w:rFonts w:ascii="Cambria Math" w:hAnsi="Cambria Math" w:cs="Gisha" w:hint="cs"/>
                <w:sz w:val="20"/>
                <w:szCs w:val="20"/>
              </w:rPr>
              <m:t>-15.9</m:t>
            </m:r>
          </m:num>
          <m:den>
            <m:r>
              <w:rPr>
                <w:rFonts w:ascii="Cambria Math" w:hAnsi="Cambria Math" w:cs="Gisha" w:hint="cs"/>
                <w:sz w:val="20"/>
                <w:szCs w:val="20"/>
              </w:rPr>
              <m:t>10,000</m:t>
            </m:r>
          </m:den>
        </m:f>
      </m:oMath>
      <w:r w:rsidRPr="00095B13">
        <w:rPr>
          <w:rFonts w:ascii="Gisha" w:eastAsiaTheme="minorEastAsia" w:hAnsi="Gisha" w:cs="Gisha" w:hint="cs"/>
          <w:sz w:val="20"/>
          <w:szCs w:val="20"/>
        </w:rPr>
        <w:t>) = 1.35331       Ask price   1.3651 + (</w:t>
      </w:r>
      <m:oMath>
        <m:f>
          <m:fPr>
            <m:ctrlPr>
              <w:rPr>
                <w:rFonts w:ascii="Cambria Math" w:eastAsiaTheme="minorEastAsia" w:hAnsi="Cambria Math" w:cs="Gisha" w:hint="cs"/>
                <w:i/>
                <w:sz w:val="20"/>
                <w:szCs w:val="20"/>
              </w:rPr>
            </m:ctrlPr>
          </m:fPr>
          <m:num>
            <m:r>
              <w:rPr>
                <w:rFonts w:ascii="Cambria Math" w:eastAsiaTheme="minorEastAsia" w:hAnsi="Cambria Math" w:cs="Gisha" w:hint="cs"/>
                <w:sz w:val="20"/>
                <w:szCs w:val="20"/>
              </w:rPr>
              <m:t>-15.3</m:t>
            </m:r>
          </m:num>
          <m:den>
            <m:r>
              <w:rPr>
                <w:rFonts w:ascii="Cambria Math" w:eastAsiaTheme="minorEastAsia" w:hAnsi="Cambria Math" w:cs="Gisha" w:hint="cs"/>
                <w:sz w:val="20"/>
                <w:szCs w:val="20"/>
              </w:rPr>
              <m:t>10,000</m:t>
            </m:r>
          </m:den>
        </m:f>
      </m:oMath>
      <w:r w:rsidRPr="00095B13">
        <w:rPr>
          <w:rFonts w:ascii="Gisha" w:eastAsiaTheme="minorEastAsia" w:hAnsi="Gisha" w:cs="Gisha" w:hint="cs"/>
          <w:sz w:val="20"/>
          <w:szCs w:val="20"/>
        </w:rPr>
        <w:t>) = 1.36357</w:t>
      </w:r>
    </w:p>
    <w:p w14:paraId="7CC759DA" w14:textId="77777777" w:rsidR="00CE4F71" w:rsidRDefault="00CE4F71" w:rsidP="00426BD3">
      <w:pPr>
        <w:widowControl w:val="0"/>
        <w:spacing w:after="0" w:line="240" w:lineRule="auto"/>
        <w:rPr>
          <w:rFonts w:ascii="Gisha" w:hAnsi="Gisha" w:cs="Gisha"/>
          <w:sz w:val="24"/>
          <w:szCs w:val="24"/>
        </w:rPr>
      </w:pPr>
    </w:p>
    <w:p w14:paraId="06CEEB59" w14:textId="77777777" w:rsidR="00CE4F71" w:rsidRDefault="00CE4F71" w:rsidP="00426BD3">
      <w:pPr>
        <w:widowControl w:val="0"/>
        <w:spacing w:after="0" w:line="240" w:lineRule="auto"/>
        <w:rPr>
          <w:rFonts w:ascii="Gisha" w:hAnsi="Gisha" w:cs="Gisha"/>
          <w:sz w:val="24"/>
          <w:szCs w:val="24"/>
        </w:rPr>
      </w:pPr>
      <w:r>
        <w:rPr>
          <w:rFonts w:ascii="Gisha" w:hAnsi="Gisha" w:cs="Gisha"/>
          <w:sz w:val="24"/>
          <w:szCs w:val="24"/>
        </w:rPr>
        <w:t xml:space="preserve">The number of decimal places for forward bid-ask quotes </w:t>
      </w:r>
      <w:r w:rsidR="00E200FC">
        <w:rPr>
          <w:rFonts w:ascii="Gisha" w:hAnsi="Gisha" w:cs="Gisha"/>
          <w:sz w:val="24"/>
          <w:szCs w:val="24"/>
        </w:rPr>
        <w:t xml:space="preserve">can be more </w:t>
      </w:r>
      <w:r>
        <w:rPr>
          <w:rFonts w:ascii="Gisha" w:hAnsi="Gisha" w:cs="Gisha"/>
          <w:sz w:val="24"/>
          <w:szCs w:val="24"/>
        </w:rPr>
        <w:t>than four decimal places to provide greater precision.</w:t>
      </w:r>
      <w:r w:rsidR="00CC4DB5">
        <w:rPr>
          <w:rFonts w:ascii="Gisha" w:hAnsi="Gisha" w:cs="Gisha"/>
          <w:sz w:val="24"/>
          <w:szCs w:val="24"/>
        </w:rPr>
        <w:t xml:space="preserve">  The JPY/USD spot rate is only quoted to two decimal places, so the forward points would be divided by 100 instead of 10,000.  </w:t>
      </w:r>
    </w:p>
    <w:p w14:paraId="4B275F37" w14:textId="77777777" w:rsidR="000F232F" w:rsidRDefault="000F232F" w:rsidP="00426BD3">
      <w:pPr>
        <w:widowControl w:val="0"/>
        <w:spacing w:after="0" w:line="240" w:lineRule="auto"/>
        <w:rPr>
          <w:rFonts w:ascii="Gisha" w:hAnsi="Gisha" w:cs="Gisha"/>
          <w:sz w:val="24"/>
          <w:szCs w:val="24"/>
        </w:rPr>
      </w:pPr>
    </w:p>
    <w:p w14:paraId="407CAF6D" w14:textId="77777777" w:rsidR="000F232F" w:rsidRDefault="000F232F" w:rsidP="00426BD3">
      <w:pPr>
        <w:widowControl w:val="0"/>
        <w:spacing w:after="0" w:line="240" w:lineRule="auto"/>
        <w:rPr>
          <w:rFonts w:ascii="Gisha" w:hAnsi="Gisha" w:cs="Gisha"/>
          <w:sz w:val="24"/>
          <w:szCs w:val="24"/>
        </w:rPr>
      </w:pPr>
    </w:p>
    <w:p w14:paraId="0A62B866" w14:textId="77777777" w:rsidR="000F232F" w:rsidRPr="000645F8" w:rsidRDefault="000F232F" w:rsidP="00426BD3">
      <w:pPr>
        <w:widowControl w:val="0"/>
        <w:spacing w:after="0" w:line="240" w:lineRule="auto"/>
        <w:ind w:left="540" w:hanging="540"/>
        <w:rPr>
          <w:rFonts w:ascii="Gisha" w:hAnsi="Gisha" w:cs="Gisha"/>
          <w:b/>
          <w:color w:val="C00000"/>
          <w:sz w:val="24"/>
          <w:szCs w:val="24"/>
        </w:rPr>
      </w:pPr>
      <w:r w:rsidRPr="00656C4E">
        <w:rPr>
          <w:rFonts w:ascii="Gisha" w:hAnsi="Gisha" w:cs="Gisha"/>
          <w:b/>
          <w:color w:val="000000" w:themeColor="text1"/>
          <w:sz w:val="24"/>
          <w:szCs w:val="24"/>
        </w:rPr>
        <w:t xml:space="preserve">1.3 </w:t>
      </w:r>
      <w:r w:rsidRPr="00656C4E">
        <w:rPr>
          <w:rFonts w:ascii="Gisha" w:hAnsi="Gisha" w:cs="Gisha" w:hint="cs"/>
          <w:b/>
          <w:color w:val="000000" w:themeColor="text1"/>
          <w:sz w:val="24"/>
          <w:szCs w:val="24"/>
        </w:rPr>
        <w:t>|</w:t>
      </w:r>
      <w:r w:rsidRPr="00656C4E">
        <w:rPr>
          <w:rFonts w:ascii="Gisha" w:hAnsi="Gisha" w:cs="Gisha"/>
          <w:b/>
          <w:color w:val="000000" w:themeColor="text1"/>
          <w:sz w:val="24"/>
          <w:szCs w:val="24"/>
        </w:rPr>
        <w:tab/>
        <w:t>Determinants of Foreign Exchange Rates</w:t>
      </w:r>
    </w:p>
    <w:p w14:paraId="0848E5B1" w14:textId="77777777" w:rsidR="000F232F" w:rsidRPr="000645F8" w:rsidRDefault="00A44B67" w:rsidP="00426BD3">
      <w:pPr>
        <w:widowControl w:val="0"/>
        <w:spacing w:after="0" w:line="240" w:lineRule="auto"/>
        <w:rPr>
          <w:rFonts w:ascii="Gisha" w:hAnsi="Gisha" w:cs="Gisha"/>
          <w:b/>
          <w:color w:val="C00000"/>
          <w:sz w:val="24"/>
          <w:szCs w:val="24"/>
        </w:rPr>
      </w:pPr>
      <w:r>
        <w:rPr>
          <w:rFonts w:ascii="Gisha" w:hAnsi="Gisha" w:cs="Gisha"/>
          <w:color w:val="C00000"/>
          <w:sz w:val="24"/>
          <w:szCs w:val="24"/>
        </w:rPr>
        <w:pict w14:anchorId="1525DD66">
          <v:rect id="_x0000_i1029" style="width:0;height:1.5pt" o:hralign="center" o:hrstd="t" o:hr="t" fillcolor="#a0a0a0" stroked="f"/>
        </w:pict>
      </w:r>
    </w:p>
    <w:p w14:paraId="6FA07976" w14:textId="77777777" w:rsidR="000F232F" w:rsidRPr="000645F8" w:rsidRDefault="000F232F" w:rsidP="00426BD3">
      <w:pPr>
        <w:widowControl w:val="0"/>
        <w:spacing w:after="0" w:line="240" w:lineRule="auto"/>
        <w:rPr>
          <w:rFonts w:ascii="Gisha" w:hAnsi="Gisha" w:cs="Gisha"/>
          <w:b/>
          <w:color w:val="C00000"/>
          <w:sz w:val="24"/>
          <w:szCs w:val="24"/>
        </w:rPr>
      </w:pPr>
    </w:p>
    <w:p w14:paraId="7A608C9D" w14:textId="77777777" w:rsidR="00322F51" w:rsidRPr="00656C4E" w:rsidRDefault="00322F51" w:rsidP="00426BD3">
      <w:pPr>
        <w:widowControl w:val="0"/>
        <w:spacing w:after="0" w:line="240" w:lineRule="auto"/>
        <w:rPr>
          <w:rFonts w:ascii="Gisha" w:hAnsi="Gisha" w:cs="Gisha"/>
          <w:b/>
          <w:color w:val="000000" w:themeColor="text1"/>
          <w:sz w:val="24"/>
          <w:szCs w:val="24"/>
        </w:rPr>
      </w:pPr>
      <w:r w:rsidRPr="00656C4E">
        <w:rPr>
          <w:rFonts w:ascii="Gisha" w:hAnsi="Gisha" w:cs="Gisha"/>
          <w:b/>
          <w:color w:val="000000" w:themeColor="text1"/>
          <w:sz w:val="24"/>
          <w:szCs w:val="24"/>
        </w:rPr>
        <w:t>Factors Influencing Exchange Rates</w:t>
      </w:r>
    </w:p>
    <w:p w14:paraId="64FF60D6" w14:textId="77777777" w:rsidR="00322F51" w:rsidRDefault="00322F51" w:rsidP="00426BD3">
      <w:pPr>
        <w:widowControl w:val="0"/>
        <w:spacing w:after="0" w:line="240" w:lineRule="auto"/>
        <w:rPr>
          <w:rFonts w:ascii="Gisha" w:hAnsi="Gisha" w:cs="Gisha"/>
          <w:b/>
          <w:sz w:val="24"/>
          <w:szCs w:val="24"/>
        </w:rPr>
      </w:pPr>
    </w:p>
    <w:p w14:paraId="3432F10C" w14:textId="77777777" w:rsidR="00322F51" w:rsidRPr="00322F51" w:rsidRDefault="00322F51" w:rsidP="00426BD3">
      <w:pPr>
        <w:widowControl w:val="0"/>
        <w:spacing w:after="0" w:line="240" w:lineRule="auto"/>
        <w:rPr>
          <w:rFonts w:ascii="Gisha" w:hAnsi="Gisha" w:cs="Gisha"/>
          <w:sz w:val="24"/>
          <w:szCs w:val="24"/>
        </w:rPr>
      </w:pPr>
      <w:r>
        <w:rPr>
          <w:rFonts w:ascii="Gisha" w:hAnsi="Gisha" w:cs="Gisha"/>
          <w:sz w:val="24"/>
          <w:szCs w:val="24"/>
        </w:rPr>
        <w:t xml:space="preserve">The spot and forward rates for different </w:t>
      </w:r>
      <w:r w:rsidR="002201BB">
        <w:rPr>
          <w:rFonts w:ascii="Gisha" w:hAnsi="Gisha" w:cs="Gisha"/>
          <w:sz w:val="24"/>
          <w:szCs w:val="24"/>
        </w:rPr>
        <w:t xml:space="preserve">currency pairs </w:t>
      </w:r>
      <w:r w:rsidRPr="00322F51">
        <w:rPr>
          <w:rFonts w:ascii="Gisha" w:hAnsi="Gisha" w:cs="Gisha"/>
          <w:sz w:val="24"/>
          <w:szCs w:val="24"/>
        </w:rPr>
        <w:t>in the for</w:t>
      </w:r>
      <w:r w:rsidR="008141C3">
        <w:rPr>
          <w:rFonts w:ascii="Gisha" w:hAnsi="Gisha" w:cs="Gisha"/>
          <w:sz w:val="24"/>
          <w:szCs w:val="24"/>
        </w:rPr>
        <w:t>eign exchange</w:t>
      </w:r>
      <w:r w:rsidR="007018F2">
        <w:rPr>
          <w:rFonts w:ascii="Gisha" w:hAnsi="Gisha" w:cs="Gisha"/>
          <w:sz w:val="24"/>
          <w:szCs w:val="24"/>
        </w:rPr>
        <w:t xml:space="preserve"> </w:t>
      </w:r>
      <w:r w:rsidRPr="00322F51">
        <w:rPr>
          <w:rFonts w:ascii="Gisha" w:hAnsi="Gisha" w:cs="Gisha"/>
          <w:sz w:val="24"/>
          <w:szCs w:val="24"/>
        </w:rPr>
        <w:t>market</w:t>
      </w:r>
      <w:r>
        <w:rPr>
          <w:rFonts w:ascii="Gisha" w:hAnsi="Gisha" w:cs="Gisha"/>
          <w:sz w:val="24"/>
          <w:szCs w:val="24"/>
        </w:rPr>
        <w:t xml:space="preserve"> are influenced by multiple factors.  </w:t>
      </w:r>
    </w:p>
    <w:p w14:paraId="21562424" w14:textId="77777777" w:rsidR="00322F51" w:rsidRPr="00322F51" w:rsidRDefault="00322F51" w:rsidP="00426BD3">
      <w:pPr>
        <w:widowControl w:val="0"/>
        <w:spacing w:after="0" w:line="240" w:lineRule="auto"/>
        <w:rPr>
          <w:rFonts w:ascii="Gisha" w:hAnsi="Gisha" w:cs="Gisha"/>
          <w:b/>
          <w:sz w:val="24"/>
          <w:szCs w:val="24"/>
        </w:rPr>
      </w:pPr>
    </w:p>
    <w:p w14:paraId="00B53733" w14:textId="77777777" w:rsidR="0095726F" w:rsidRDefault="0095726F" w:rsidP="00426BD3">
      <w:pPr>
        <w:widowControl w:val="0"/>
        <w:spacing w:after="0" w:line="240" w:lineRule="auto"/>
        <w:ind w:left="360"/>
        <w:rPr>
          <w:rFonts w:ascii="Gisha" w:hAnsi="Gisha" w:cs="Gisha"/>
          <w:sz w:val="24"/>
          <w:szCs w:val="24"/>
        </w:rPr>
      </w:pPr>
      <w:r w:rsidRPr="00656C4E">
        <w:rPr>
          <w:rFonts w:ascii="Gisha" w:hAnsi="Gisha" w:cs="Gisha"/>
          <w:b/>
          <w:color w:val="000000" w:themeColor="text1"/>
          <w:sz w:val="24"/>
          <w:szCs w:val="24"/>
        </w:rPr>
        <w:t>Absolute p</w:t>
      </w:r>
      <w:r w:rsidR="00322F51" w:rsidRPr="00656C4E">
        <w:rPr>
          <w:rFonts w:ascii="Gisha" w:hAnsi="Gisha" w:cs="Gisha"/>
          <w:b/>
          <w:color w:val="000000" w:themeColor="text1"/>
          <w:sz w:val="24"/>
          <w:szCs w:val="24"/>
        </w:rPr>
        <w:t>urchasing power parity.</w:t>
      </w:r>
      <w:r w:rsidR="00322F51" w:rsidRPr="00656C4E">
        <w:rPr>
          <w:rFonts w:ascii="Gisha" w:hAnsi="Gisha" w:cs="Gisha"/>
          <w:color w:val="000000" w:themeColor="text1"/>
          <w:sz w:val="24"/>
          <w:szCs w:val="24"/>
        </w:rPr>
        <w:t xml:space="preserve">  </w:t>
      </w:r>
      <w:r w:rsidR="00322F51" w:rsidRPr="00322F51">
        <w:rPr>
          <w:rFonts w:ascii="Gisha" w:hAnsi="Gisha" w:cs="Gisha"/>
          <w:sz w:val="24"/>
          <w:szCs w:val="24"/>
        </w:rPr>
        <w:t xml:space="preserve">This </w:t>
      </w:r>
      <w:r w:rsidR="00B03298">
        <w:rPr>
          <w:rFonts w:ascii="Gisha" w:hAnsi="Gisha" w:cs="Gisha"/>
          <w:sz w:val="24"/>
          <w:szCs w:val="24"/>
        </w:rPr>
        <w:t>theory</w:t>
      </w:r>
      <w:r w:rsidR="00322F51" w:rsidRPr="00322F51">
        <w:rPr>
          <w:rFonts w:ascii="Gisha" w:hAnsi="Gisha" w:cs="Gisha"/>
          <w:sz w:val="24"/>
          <w:szCs w:val="24"/>
        </w:rPr>
        <w:t xml:space="preserve"> </w:t>
      </w:r>
      <w:r w:rsidR="00322F51">
        <w:rPr>
          <w:rFonts w:ascii="Gisha" w:hAnsi="Gisha" w:cs="Gisha"/>
          <w:sz w:val="24"/>
          <w:szCs w:val="24"/>
        </w:rPr>
        <w:t>states</w:t>
      </w:r>
      <w:r w:rsidR="00322F51" w:rsidRPr="00322F51">
        <w:rPr>
          <w:rFonts w:ascii="Gisha" w:hAnsi="Gisha" w:cs="Gisha"/>
          <w:sz w:val="24"/>
          <w:szCs w:val="24"/>
        </w:rPr>
        <w:t xml:space="preserve"> </w:t>
      </w:r>
      <w:r w:rsidR="00322F51">
        <w:rPr>
          <w:rFonts w:ascii="Gisha" w:hAnsi="Gisha" w:cs="Gisha"/>
          <w:sz w:val="24"/>
          <w:szCs w:val="24"/>
        </w:rPr>
        <w:t xml:space="preserve">that </w:t>
      </w:r>
      <w:r w:rsidR="00322F51" w:rsidRPr="00322F51">
        <w:rPr>
          <w:rFonts w:ascii="Gisha" w:hAnsi="Gisha" w:cs="Gisha"/>
          <w:sz w:val="24"/>
          <w:szCs w:val="24"/>
        </w:rPr>
        <w:t xml:space="preserve">identical goods </w:t>
      </w:r>
      <w:r w:rsidR="00322F51">
        <w:rPr>
          <w:rFonts w:ascii="Gisha" w:hAnsi="Gisha" w:cs="Gisha"/>
          <w:sz w:val="24"/>
          <w:szCs w:val="24"/>
        </w:rPr>
        <w:t xml:space="preserve">should cost the same </w:t>
      </w:r>
      <w:r w:rsidR="00322F51" w:rsidRPr="00322F51">
        <w:rPr>
          <w:rFonts w:ascii="Gisha" w:hAnsi="Gisha" w:cs="Gisha"/>
          <w:sz w:val="24"/>
          <w:szCs w:val="24"/>
        </w:rPr>
        <w:t>in two differen</w:t>
      </w:r>
      <w:r w:rsidR="00322F51">
        <w:rPr>
          <w:rFonts w:ascii="Gisha" w:hAnsi="Gisha" w:cs="Gisha"/>
          <w:sz w:val="24"/>
          <w:szCs w:val="24"/>
        </w:rPr>
        <w:t>t</w:t>
      </w:r>
      <w:r w:rsidR="00322F51" w:rsidRPr="00322F51">
        <w:rPr>
          <w:rFonts w:ascii="Gisha" w:hAnsi="Gisha" w:cs="Gisha"/>
          <w:sz w:val="24"/>
          <w:szCs w:val="24"/>
        </w:rPr>
        <w:t xml:space="preserve"> countries</w:t>
      </w:r>
      <w:r w:rsidR="00322F51">
        <w:rPr>
          <w:rFonts w:ascii="Gisha" w:hAnsi="Gisha" w:cs="Gisha"/>
          <w:sz w:val="24"/>
          <w:szCs w:val="24"/>
        </w:rPr>
        <w:t xml:space="preserve"> </w:t>
      </w:r>
      <w:r w:rsidR="00750426">
        <w:rPr>
          <w:rFonts w:ascii="Gisha" w:hAnsi="Gisha" w:cs="Gisha"/>
          <w:sz w:val="24"/>
          <w:szCs w:val="24"/>
        </w:rPr>
        <w:t xml:space="preserve">which </w:t>
      </w:r>
      <w:r w:rsidR="00322F51">
        <w:rPr>
          <w:rFonts w:ascii="Gisha" w:hAnsi="Gisha" w:cs="Gisha"/>
          <w:sz w:val="24"/>
          <w:szCs w:val="24"/>
        </w:rPr>
        <w:t>determin</w:t>
      </w:r>
      <w:r w:rsidR="00750426">
        <w:rPr>
          <w:rFonts w:ascii="Gisha" w:hAnsi="Gisha" w:cs="Gisha"/>
          <w:sz w:val="24"/>
          <w:szCs w:val="24"/>
        </w:rPr>
        <w:t>es</w:t>
      </w:r>
      <w:r w:rsidR="00322F51">
        <w:rPr>
          <w:rFonts w:ascii="Gisha" w:hAnsi="Gisha" w:cs="Gisha"/>
          <w:sz w:val="24"/>
          <w:szCs w:val="24"/>
        </w:rPr>
        <w:t xml:space="preserve"> the appropriate exchange rate</w:t>
      </w:r>
      <w:r w:rsidR="00322F51" w:rsidRPr="00322F51">
        <w:rPr>
          <w:rFonts w:ascii="Gisha" w:hAnsi="Gisha" w:cs="Gisha"/>
          <w:sz w:val="24"/>
          <w:szCs w:val="24"/>
        </w:rPr>
        <w:t>.</w:t>
      </w:r>
      <w:r w:rsidR="00322F51">
        <w:rPr>
          <w:rFonts w:ascii="Gisha" w:hAnsi="Gisha" w:cs="Gisha"/>
          <w:sz w:val="24"/>
          <w:szCs w:val="24"/>
        </w:rPr>
        <w:t xml:space="preserve"> For example, a tractor </w:t>
      </w:r>
      <w:r>
        <w:rPr>
          <w:rFonts w:ascii="Gisha" w:hAnsi="Gisha" w:cs="Gisha"/>
          <w:sz w:val="24"/>
          <w:szCs w:val="24"/>
        </w:rPr>
        <w:t xml:space="preserve">costs </w:t>
      </w:r>
      <w:r w:rsidR="00322F51">
        <w:rPr>
          <w:rFonts w:ascii="Gisha" w:hAnsi="Gisha" w:cs="Gisha"/>
          <w:sz w:val="24"/>
          <w:szCs w:val="24"/>
        </w:rPr>
        <w:t xml:space="preserve">USD 50,000 </w:t>
      </w:r>
      <w:r w:rsidR="001A18F2">
        <w:rPr>
          <w:rFonts w:ascii="Gisha" w:hAnsi="Gisha" w:cs="Gisha"/>
          <w:sz w:val="24"/>
          <w:szCs w:val="24"/>
        </w:rPr>
        <w:t xml:space="preserve">in the U.S. </w:t>
      </w:r>
      <w:r w:rsidR="00C87D05">
        <w:rPr>
          <w:rFonts w:ascii="Gisha" w:hAnsi="Gisha" w:cs="Gisha"/>
          <w:sz w:val="24"/>
          <w:szCs w:val="24"/>
        </w:rPr>
        <w:t>and</w:t>
      </w:r>
      <w:r w:rsidR="00322F51">
        <w:rPr>
          <w:rFonts w:ascii="Gisha" w:hAnsi="Gisha" w:cs="Gisha"/>
          <w:sz w:val="24"/>
          <w:szCs w:val="24"/>
        </w:rPr>
        <w:t xml:space="preserve"> CAD 65,000</w:t>
      </w:r>
      <w:r>
        <w:rPr>
          <w:rFonts w:ascii="Gisha" w:hAnsi="Gisha" w:cs="Gisha"/>
          <w:sz w:val="24"/>
          <w:szCs w:val="24"/>
        </w:rPr>
        <w:t xml:space="preserve"> </w:t>
      </w:r>
      <w:r w:rsidR="001A18F2">
        <w:rPr>
          <w:rFonts w:ascii="Gisha" w:hAnsi="Gisha" w:cs="Gisha"/>
          <w:sz w:val="24"/>
          <w:szCs w:val="24"/>
        </w:rPr>
        <w:t>in Canada</w:t>
      </w:r>
      <w:r w:rsidR="00C87D05">
        <w:rPr>
          <w:rFonts w:ascii="Gisha" w:hAnsi="Gisha" w:cs="Gisha"/>
          <w:sz w:val="24"/>
          <w:szCs w:val="24"/>
        </w:rPr>
        <w:t xml:space="preserve">, </w:t>
      </w:r>
      <w:r>
        <w:rPr>
          <w:rFonts w:ascii="Gisha" w:hAnsi="Gisha" w:cs="Gisha"/>
          <w:sz w:val="24"/>
          <w:szCs w:val="24"/>
        </w:rPr>
        <w:t>so the exchange rate is:</w:t>
      </w:r>
    </w:p>
    <w:p w14:paraId="431342E5" w14:textId="77777777" w:rsidR="0095726F" w:rsidRDefault="0095726F" w:rsidP="00426BD3">
      <w:pPr>
        <w:widowControl w:val="0"/>
        <w:spacing w:after="0" w:line="240" w:lineRule="auto"/>
        <w:ind w:left="360"/>
        <w:rPr>
          <w:rFonts w:ascii="Gisha" w:hAnsi="Gisha" w:cs="Gisha"/>
          <w:sz w:val="24"/>
          <w:szCs w:val="24"/>
        </w:rPr>
      </w:pPr>
    </w:p>
    <w:p w14:paraId="54FA1AD7" w14:textId="77777777" w:rsidR="0095726F" w:rsidRPr="00AD4040" w:rsidRDefault="0095726F" w:rsidP="00426BD3">
      <w:pPr>
        <w:widowControl w:val="0"/>
        <w:spacing w:after="0" w:line="240" w:lineRule="auto"/>
        <w:ind w:left="360"/>
        <w:jc w:val="center"/>
        <w:rPr>
          <w:rFonts w:ascii="Gisha" w:hAnsi="Gisha" w:cs="Gisha"/>
          <w:b/>
          <w:sz w:val="24"/>
          <w:szCs w:val="24"/>
        </w:rPr>
      </w:pPr>
      <w:r>
        <w:rPr>
          <w:rFonts w:ascii="Gisha" w:hAnsi="Gisha" w:cs="Gisha"/>
          <w:sz w:val="24"/>
          <w:szCs w:val="24"/>
        </w:rPr>
        <w:t xml:space="preserve">CAD/USD = </w:t>
      </w:r>
      <m:oMath>
        <m:f>
          <m:fPr>
            <m:ctrlPr>
              <w:rPr>
                <w:rFonts w:ascii="Cambria Math" w:hAnsi="Cambria Math" w:cs="Gisha"/>
                <w:i/>
                <w:sz w:val="28"/>
                <w:szCs w:val="28"/>
              </w:rPr>
            </m:ctrlPr>
          </m:fPr>
          <m:num>
            <m:r>
              <w:rPr>
                <w:rFonts w:ascii="Cambria Math" w:hAnsi="Cambria Math" w:cs="Gisha"/>
                <w:sz w:val="28"/>
                <w:szCs w:val="28"/>
              </w:rPr>
              <m:t>65,000</m:t>
            </m:r>
          </m:num>
          <m:den>
            <m:r>
              <w:rPr>
                <w:rFonts w:ascii="Cambria Math" w:hAnsi="Cambria Math" w:cs="Gisha"/>
                <w:sz w:val="28"/>
                <w:szCs w:val="28"/>
              </w:rPr>
              <m:t>50,000</m:t>
            </m:r>
          </m:den>
        </m:f>
      </m:oMath>
      <w:r>
        <w:rPr>
          <w:rFonts w:ascii="Gisha" w:hAnsi="Gisha" w:cs="Gisha"/>
          <w:sz w:val="24"/>
          <w:szCs w:val="24"/>
        </w:rPr>
        <w:t xml:space="preserve"> = 1.30</w:t>
      </w:r>
    </w:p>
    <w:p w14:paraId="19E492A2" w14:textId="77777777" w:rsidR="0095726F" w:rsidRDefault="0095726F" w:rsidP="00426BD3">
      <w:pPr>
        <w:widowControl w:val="0"/>
        <w:spacing w:after="0" w:line="240" w:lineRule="auto"/>
        <w:ind w:left="360"/>
        <w:rPr>
          <w:rFonts w:ascii="Gisha" w:hAnsi="Gisha" w:cs="Gisha"/>
          <w:sz w:val="24"/>
          <w:szCs w:val="24"/>
        </w:rPr>
      </w:pPr>
    </w:p>
    <w:p w14:paraId="70DA133C" w14:textId="491AA027" w:rsidR="00322F51" w:rsidRDefault="0095726F" w:rsidP="00426BD3">
      <w:pPr>
        <w:widowControl w:val="0"/>
        <w:spacing w:after="0" w:line="240" w:lineRule="auto"/>
        <w:ind w:left="360"/>
        <w:rPr>
          <w:rFonts w:ascii="Gisha" w:hAnsi="Gisha" w:cs="Gisha"/>
          <w:sz w:val="24"/>
          <w:szCs w:val="24"/>
        </w:rPr>
      </w:pPr>
      <w:r>
        <w:rPr>
          <w:rFonts w:ascii="Gisha" w:hAnsi="Gisha" w:cs="Gisha"/>
          <w:sz w:val="24"/>
          <w:szCs w:val="24"/>
        </w:rPr>
        <w:t xml:space="preserve">This means a Canadian farmer could purchase a tractor </w:t>
      </w:r>
      <w:r w:rsidR="00C87D05">
        <w:rPr>
          <w:rFonts w:ascii="Gisha" w:hAnsi="Gisha" w:cs="Gisha"/>
          <w:sz w:val="24"/>
          <w:szCs w:val="24"/>
        </w:rPr>
        <w:t xml:space="preserve">in the U.S </w:t>
      </w:r>
      <w:r>
        <w:rPr>
          <w:rFonts w:ascii="Gisha" w:hAnsi="Gisha" w:cs="Gisha"/>
          <w:sz w:val="24"/>
          <w:szCs w:val="24"/>
        </w:rPr>
        <w:t>for USD 50,000 or convert their USD 50,000 into CAD at an exchange rate of 1.3 CAD/USD and buy the tractor for CAD 65,000</w:t>
      </w:r>
      <w:r w:rsidR="00253ABA">
        <w:rPr>
          <w:rFonts w:ascii="Gisha" w:hAnsi="Gisha" w:cs="Gisha"/>
          <w:sz w:val="24"/>
          <w:szCs w:val="24"/>
        </w:rPr>
        <w:t xml:space="preserve"> (USD 50,000 x 1.3)</w:t>
      </w:r>
      <w:r w:rsidR="00C87D05">
        <w:rPr>
          <w:rFonts w:ascii="Gisha" w:hAnsi="Gisha" w:cs="Gisha"/>
          <w:sz w:val="24"/>
          <w:szCs w:val="24"/>
        </w:rPr>
        <w:t xml:space="preserve"> in Canada</w:t>
      </w:r>
      <w:r>
        <w:rPr>
          <w:rFonts w:ascii="Gisha" w:hAnsi="Gisha" w:cs="Gisha"/>
          <w:sz w:val="24"/>
          <w:szCs w:val="24"/>
        </w:rPr>
        <w:t xml:space="preserve">.  </w:t>
      </w:r>
      <w:r w:rsidR="00322F51">
        <w:rPr>
          <w:rFonts w:ascii="Gisha" w:hAnsi="Gisha" w:cs="Gisha"/>
          <w:sz w:val="24"/>
          <w:szCs w:val="24"/>
        </w:rPr>
        <w:t xml:space="preserve">Market arbitrage ensures </w:t>
      </w:r>
      <w:r w:rsidR="00750426">
        <w:rPr>
          <w:rFonts w:ascii="Gisha" w:hAnsi="Gisha" w:cs="Gisha"/>
          <w:sz w:val="24"/>
          <w:szCs w:val="24"/>
        </w:rPr>
        <w:t xml:space="preserve">that </w:t>
      </w:r>
      <w:r w:rsidR="00322F51">
        <w:rPr>
          <w:rFonts w:ascii="Gisha" w:hAnsi="Gisha" w:cs="Gisha"/>
          <w:sz w:val="24"/>
          <w:szCs w:val="24"/>
        </w:rPr>
        <w:t>the cost</w:t>
      </w:r>
      <w:r w:rsidR="00635648">
        <w:rPr>
          <w:rFonts w:ascii="Gisha" w:hAnsi="Gisha" w:cs="Gisha"/>
          <w:sz w:val="24"/>
          <w:szCs w:val="24"/>
        </w:rPr>
        <w:t>s</w:t>
      </w:r>
      <w:r w:rsidR="00322F51">
        <w:rPr>
          <w:rFonts w:ascii="Gisha" w:hAnsi="Gisha" w:cs="Gisha"/>
          <w:sz w:val="24"/>
          <w:szCs w:val="24"/>
        </w:rPr>
        <w:t xml:space="preserve"> of </w:t>
      </w:r>
      <w:r w:rsidR="00750426">
        <w:rPr>
          <w:rFonts w:ascii="Gisha" w:hAnsi="Gisha" w:cs="Gisha"/>
          <w:sz w:val="24"/>
          <w:szCs w:val="24"/>
        </w:rPr>
        <w:t>identical</w:t>
      </w:r>
      <w:r w:rsidR="00322F51">
        <w:rPr>
          <w:rFonts w:ascii="Gisha" w:hAnsi="Gisha" w:cs="Gisha"/>
          <w:sz w:val="24"/>
          <w:szCs w:val="24"/>
        </w:rPr>
        <w:t xml:space="preserve"> good</w:t>
      </w:r>
      <w:r w:rsidR="00C87D05">
        <w:rPr>
          <w:rFonts w:ascii="Gisha" w:hAnsi="Gisha" w:cs="Gisha"/>
          <w:sz w:val="24"/>
          <w:szCs w:val="24"/>
        </w:rPr>
        <w:t>s</w:t>
      </w:r>
      <w:r w:rsidR="00322F51">
        <w:rPr>
          <w:rFonts w:ascii="Gisha" w:hAnsi="Gisha" w:cs="Gisha"/>
          <w:sz w:val="24"/>
          <w:szCs w:val="24"/>
        </w:rPr>
        <w:t xml:space="preserve"> i</w:t>
      </w:r>
      <w:r>
        <w:rPr>
          <w:rFonts w:ascii="Gisha" w:hAnsi="Gisha" w:cs="Gisha"/>
          <w:sz w:val="24"/>
          <w:szCs w:val="24"/>
        </w:rPr>
        <w:t>n</w:t>
      </w:r>
      <w:r w:rsidR="00322F51">
        <w:rPr>
          <w:rFonts w:ascii="Gisha" w:hAnsi="Gisha" w:cs="Gisha"/>
          <w:sz w:val="24"/>
          <w:szCs w:val="24"/>
        </w:rPr>
        <w:t xml:space="preserve"> two different countries </w:t>
      </w:r>
      <w:r w:rsidR="00C87D05">
        <w:rPr>
          <w:rFonts w:ascii="Gisha" w:hAnsi="Gisha" w:cs="Gisha"/>
          <w:sz w:val="24"/>
          <w:szCs w:val="24"/>
        </w:rPr>
        <w:t>are</w:t>
      </w:r>
      <w:r>
        <w:rPr>
          <w:rFonts w:ascii="Gisha" w:hAnsi="Gisha" w:cs="Gisha"/>
          <w:sz w:val="24"/>
          <w:szCs w:val="24"/>
        </w:rPr>
        <w:t xml:space="preserve"> always </w:t>
      </w:r>
      <w:r w:rsidR="00322F51">
        <w:rPr>
          <w:rFonts w:ascii="Gisha" w:hAnsi="Gisha" w:cs="Gisha"/>
          <w:sz w:val="24"/>
          <w:szCs w:val="24"/>
        </w:rPr>
        <w:t xml:space="preserve">the same.  </w:t>
      </w:r>
      <w:r w:rsidR="008A0F20">
        <w:rPr>
          <w:rFonts w:ascii="Gisha" w:hAnsi="Gisha" w:cs="Gisha"/>
          <w:sz w:val="24"/>
          <w:szCs w:val="24"/>
        </w:rPr>
        <w:t>For example, i</w:t>
      </w:r>
      <w:r w:rsidR="007C75EC">
        <w:rPr>
          <w:rFonts w:ascii="Gisha" w:hAnsi="Gisha" w:cs="Gisha"/>
          <w:sz w:val="24"/>
          <w:szCs w:val="24"/>
        </w:rPr>
        <w:t>f Canadian arbitrager</w:t>
      </w:r>
      <w:r w:rsidR="00750426">
        <w:rPr>
          <w:rFonts w:ascii="Gisha" w:hAnsi="Gisha" w:cs="Gisha"/>
          <w:sz w:val="24"/>
          <w:szCs w:val="24"/>
        </w:rPr>
        <w:t>s</w:t>
      </w:r>
      <w:r w:rsidR="007C75EC">
        <w:rPr>
          <w:rFonts w:ascii="Gisha" w:hAnsi="Gisha" w:cs="Gisha"/>
          <w:sz w:val="24"/>
          <w:szCs w:val="24"/>
        </w:rPr>
        <w:t xml:space="preserve"> c</w:t>
      </w:r>
      <w:r w:rsidR="00750426">
        <w:rPr>
          <w:rFonts w:ascii="Gisha" w:hAnsi="Gisha" w:cs="Gisha"/>
          <w:sz w:val="24"/>
          <w:szCs w:val="24"/>
        </w:rPr>
        <w:t xml:space="preserve">an </w:t>
      </w:r>
      <w:r w:rsidR="007C75EC">
        <w:rPr>
          <w:rFonts w:ascii="Gisha" w:hAnsi="Gisha" w:cs="Gisha"/>
          <w:sz w:val="24"/>
          <w:szCs w:val="24"/>
        </w:rPr>
        <w:t xml:space="preserve">purchase a tractor in Canada at CAD 60,000 and then re-sell it in the U.S. </w:t>
      </w:r>
      <w:r w:rsidR="001A18F2">
        <w:rPr>
          <w:rFonts w:ascii="Gisha" w:hAnsi="Gisha" w:cs="Gisha"/>
          <w:sz w:val="24"/>
          <w:szCs w:val="24"/>
        </w:rPr>
        <w:t>for</w:t>
      </w:r>
      <w:r w:rsidR="007C75EC">
        <w:rPr>
          <w:rFonts w:ascii="Gisha" w:hAnsi="Gisha" w:cs="Gisha"/>
          <w:sz w:val="24"/>
          <w:szCs w:val="24"/>
        </w:rPr>
        <w:t xml:space="preserve"> USD 50,000, they c</w:t>
      </w:r>
      <w:r w:rsidR="00750426">
        <w:rPr>
          <w:rFonts w:ascii="Gisha" w:hAnsi="Gisha" w:cs="Gisha"/>
          <w:sz w:val="24"/>
          <w:szCs w:val="24"/>
        </w:rPr>
        <w:t xml:space="preserve">an </w:t>
      </w:r>
      <w:r w:rsidR="007C75EC">
        <w:rPr>
          <w:rFonts w:ascii="Gisha" w:hAnsi="Gisha" w:cs="Gisha"/>
          <w:sz w:val="24"/>
          <w:szCs w:val="24"/>
        </w:rPr>
        <w:t xml:space="preserve">convert the USD 50,000 into 65,000 CAD at the current exchange rate of 1.3 CAD/USD </w:t>
      </w:r>
      <w:r>
        <w:rPr>
          <w:rFonts w:ascii="Gisha" w:hAnsi="Gisha" w:cs="Gisha"/>
          <w:sz w:val="24"/>
          <w:szCs w:val="24"/>
        </w:rPr>
        <w:t>and earn</w:t>
      </w:r>
      <w:r w:rsidR="007C75EC">
        <w:rPr>
          <w:rFonts w:ascii="Gisha" w:hAnsi="Gisha" w:cs="Gisha"/>
          <w:sz w:val="24"/>
          <w:szCs w:val="24"/>
        </w:rPr>
        <w:t xml:space="preserve"> a profit of CAD 5,000.  </w:t>
      </w:r>
      <w:r>
        <w:rPr>
          <w:rFonts w:ascii="Gisha" w:hAnsi="Gisha" w:cs="Gisha"/>
          <w:sz w:val="24"/>
          <w:szCs w:val="24"/>
        </w:rPr>
        <w:t xml:space="preserve">As </w:t>
      </w:r>
      <w:r w:rsidR="007C75EC">
        <w:rPr>
          <w:rFonts w:ascii="Gisha" w:hAnsi="Gisha" w:cs="Gisha"/>
          <w:sz w:val="24"/>
          <w:szCs w:val="24"/>
        </w:rPr>
        <w:t xml:space="preserve">this </w:t>
      </w:r>
      <w:r w:rsidR="001A18F2">
        <w:rPr>
          <w:rFonts w:ascii="Gisha" w:hAnsi="Gisha" w:cs="Gisha"/>
          <w:sz w:val="24"/>
          <w:szCs w:val="24"/>
        </w:rPr>
        <w:t>transaction is repeated</w:t>
      </w:r>
      <w:r w:rsidR="007C75EC">
        <w:rPr>
          <w:rFonts w:ascii="Gisha" w:hAnsi="Gisha" w:cs="Gisha"/>
          <w:sz w:val="24"/>
          <w:szCs w:val="24"/>
        </w:rPr>
        <w:t xml:space="preserve">, </w:t>
      </w:r>
      <w:r w:rsidR="00C87D05">
        <w:rPr>
          <w:rFonts w:ascii="Gisha" w:hAnsi="Gisha" w:cs="Gisha"/>
          <w:sz w:val="24"/>
          <w:szCs w:val="24"/>
        </w:rPr>
        <w:t xml:space="preserve">tractor prices </w:t>
      </w:r>
      <w:r w:rsidR="007C75EC">
        <w:rPr>
          <w:rFonts w:ascii="Gisha" w:hAnsi="Gisha" w:cs="Gisha"/>
          <w:sz w:val="24"/>
          <w:szCs w:val="24"/>
        </w:rPr>
        <w:t>in Canada w</w:t>
      </w:r>
      <w:r w:rsidR="001A18F2">
        <w:rPr>
          <w:rFonts w:ascii="Gisha" w:hAnsi="Gisha" w:cs="Gisha"/>
          <w:sz w:val="24"/>
          <w:szCs w:val="24"/>
        </w:rPr>
        <w:t>ill</w:t>
      </w:r>
      <w:r w:rsidR="007C75EC">
        <w:rPr>
          <w:rFonts w:ascii="Gisha" w:hAnsi="Gisha" w:cs="Gisha"/>
          <w:sz w:val="24"/>
          <w:szCs w:val="24"/>
        </w:rPr>
        <w:t xml:space="preserve"> increase due to higher demand, </w:t>
      </w:r>
      <w:r w:rsidR="00C87D05">
        <w:rPr>
          <w:rFonts w:ascii="Gisha" w:hAnsi="Gisha" w:cs="Gisha"/>
          <w:sz w:val="24"/>
          <w:szCs w:val="24"/>
        </w:rPr>
        <w:t xml:space="preserve">tractor prices </w:t>
      </w:r>
      <w:r w:rsidR="007C75EC">
        <w:rPr>
          <w:rFonts w:ascii="Gisha" w:hAnsi="Gisha" w:cs="Gisha"/>
          <w:sz w:val="24"/>
          <w:szCs w:val="24"/>
        </w:rPr>
        <w:t>in the U.S. w</w:t>
      </w:r>
      <w:r w:rsidR="001A18F2">
        <w:rPr>
          <w:rFonts w:ascii="Gisha" w:hAnsi="Gisha" w:cs="Gisha"/>
          <w:sz w:val="24"/>
          <w:szCs w:val="24"/>
        </w:rPr>
        <w:t>ill</w:t>
      </w:r>
      <w:r w:rsidR="007C75EC">
        <w:rPr>
          <w:rFonts w:ascii="Gisha" w:hAnsi="Gisha" w:cs="Gisha"/>
          <w:sz w:val="24"/>
          <w:szCs w:val="24"/>
        </w:rPr>
        <w:t xml:space="preserve"> fall due to greater supply, and the demand for CAD will </w:t>
      </w:r>
      <w:r>
        <w:rPr>
          <w:rFonts w:ascii="Gisha" w:hAnsi="Gisha" w:cs="Gisha"/>
          <w:sz w:val="24"/>
          <w:szCs w:val="24"/>
        </w:rPr>
        <w:t xml:space="preserve">increase </w:t>
      </w:r>
      <w:r w:rsidR="007C75EC">
        <w:rPr>
          <w:rFonts w:ascii="Gisha" w:hAnsi="Gisha" w:cs="Gisha"/>
          <w:sz w:val="24"/>
          <w:szCs w:val="24"/>
        </w:rPr>
        <w:t>caus</w:t>
      </w:r>
      <w:r w:rsidR="00750426">
        <w:rPr>
          <w:rFonts w:ascii="Gisha" w:hAnsi="Gisha" w:cs="Gisha"/>
          <w:sz w:val="24"/>
          <w:szCs w:val="24"/>
        </w:rPr>
        <w:t>ing</w:t>
      </w:r>
      <w:r w:rsidR="007C75EC">
        <w:rPr>
          <w:rFonts w:ascii="Gisha" w:hAnsi="Gisha" w:cs="Gisha"/>
          <w:sz w:val="24"/>
          <w:szCs w:val="24"/>
        </w:rPr>
        <w:t xml:space="preserve"> the </w:t>
      </w:r>
      <w:r w:rsidR="00C87D05">
        <w:rPr>
          <w:rFonts w:ascii="Gisha" w:hAnsi="Gisha" w:cs="Gisha"/>
          <w:sz w:val="24"/>
          <w:szCs w:val="24"/>
        </w:rPr>
        <w:t xml:space="preserve">currency to appreciate and the CAD/USD </w:t>
      </w:r>
      <w:r w:rsidR="007C75EC">
        <w:rPr>
          <w:rFonts w:ascii="Gisha" w:hAnsi="Gisha" w:cs="Gisha"/>
          <w:sz w:val="24"/>
          <w:szCs w:val="24"/>
        </w:rPr>
        <w:t xml:space="preserve">exchange rate to </w:t>
      </w:r>
      <w:r w:rsidR="00C87D05">
        <w:rPr>
          <w:rFonts w:ascii="Gisha" w:hAnsi="Gisha" w:cs="Gisha"/>
          <w:sz w:val="24"/>
          <w:szCs w:val="24"/>
        </w:rPr>
        <w:t>fall</w:t>
      </w:r>
      <w:r w:rsidR="007C75EC">
        <w:rPr>
          <w:rFonts w:ascii="Gisha" w:hAnsi="Gisha" w:cs="Gisha"/>
          <w:sz w:val="24"/>
          <w:szCs w:val="24"/>
        </w:rPr>
        <w:t xml:space="preserve">.  </w:t>
      </w:r>
      <w:r w:rsidR="00750426">
        <w:rPr>
          <w:rFonts w:ascii="Gisha" w:hAnsi="Gisha" w:cs="Gisha"/>
          <w:sz w:val="24"/>
          <w:szCs w:val="24"/>
        </w:rPr>
        <w:t xml:space="preserve">This arbitrage </w:t>
      </w:r>
      <w:r w:rsidR="007C75EC">
        <w:rPr>
          <w:rFonts w:ascii="Gisha" w:hAnsi="Gisha" w:cs="Gisha"/>
          <w:sz w:val="24"/>
          <w:szCs w:val="24"/>
        </w:rPr>
        <w:t xml:space="preserve">will eventually eliminate any </w:t>
      </w:r>
      <w:r w:rsidR="001A18F2">
        <w:rPr>
          <w:rFonts w:ascii="Gisha" w:hAnsi="Gisha" w:cs="Gisha"/>
          <w:sz w:val="24"/>
          <w:szCs w:val="24"/>
        </w:rPr>
        <w:t xml:space="preserve">potential </w:t>
      </w:r>
      <w:r w:rsidR="007C75EC">
        <w:rPr>
          <w:rFonts w:ascii="Gisha" w:hAnsi="Gisha" w:cs="Gisha"/>
          <w:sz w:val="24"/>
          <w:szCs w:val="24"/>
        </w:rPr>
        <w:t>profit</w:t>
      </w:r>
      <w:r w:rsidR="00C87D05">
        <w:rPr>
          <w:rFonts w:ascii="Gisha" w:hAnsi="Gisha" w:cs="Gisha"/>
          <w:sz w:val="24"/>
          <w:szCs w:val="24"/>
        </w:rPr>
        <w:t>s</w:t>
      </w:r>
      <w:r w:rsidR="00750426">
        <w:rPr>
          <w:rFonts w:ascii="Gisha" w:hAnsi="Gisha" w:cs="Gisha"/>
          <w:sz w:val="24"/>
          <w:szCs w:val="24"/>
        </w:rPr>
        <w:t xml:space="preserve"> ensuring </w:t>
      </w:r>
      <w:r>
        <w:rPr>
          <w:rFonts w:ascii="Gisha" w:hAnsi="Gisha" w:cs="Gisha"/>
          <w:sz w:val="24"/>
          <w:szCs w:val="24"/>
        </w:rPr>
        <w:t xml:space="preserve">that </w:t>
      </w:r>
      <w:r w:rsidR="00750426">
        <w:rPr>
          <w:rFonts w:ascii="Gisha" w:hAnsi="Gisha" w:cs="Gisha"/>
          <w:sz w:val="24"/>
          <w:szCs w:val="24"/>
        </w:rPr>
        <w:t>the cost</w:t>
      </w:r>
      <w:r w:rsidR="00635648">
        <w:rPr>
          <w:rFonts w:ascii="Gisha" w:hAnsi="Gisha" w:cs="Gisha"/>
          <w:sz w:val="24"/>
          <w:szCs w:val="24"/>
        </w:rPr>
        <w:t>s</w:t>
      </w:r>
      <w:r w:rsidR="00750426">
        <w:rPr>
          <w:rFonts w:ascii="Gisha" w:hAnsi="Gisha" w:cs="Gisha"/>
          <w:sz w:val="24"/>
          <w:szCs w:val="24"/>
        </w:rPr>
        <w:t xml:space="preserve"> of identical items </w:t>
      </w:r>
      <w:r w:rsidR="001A18F2">
        <w:rPr>
          <w:rFonts w:ascii="Gisha" w:hAnsi="Gisha" w:cs="Gisha"/>
          <w:sz w:val="24"/>
          <w:szCs w:val="24"/>
        </w:rPr>
        <w:t xml:space="preserve">in the two countries </w:t>
      </w:r>
      <w:r w:rsidR="00750426">
        <w:rPr>
          <w:rFonts w:ascii="Gisha" w:hAnsi="Gisha" w:cs="Gisha"/>
          <w:sz w:val="24"/>
          <w:szCs w:val="24"/>
        </w:rPr>
        <w:t>remain the same</w:t>
      </w:r>
      <w:r w:rsidR="00C87D05">
        <w:rPr>
          <w:rFonts w:ascii="Gisha" w:hAnsi="Gisha" w:cs="Gisha"/>
          <w:sz w:val="24"/>
          <w:szCs w:val="24"/>
        </w:rPr>
        <w:t>.</w:t>
      </w:r>
    </w:p>
    <w:p w14:paraId="7920E273" w14:textId="77777777" w:rsidR="00322F51" w:rsidRDefault="00322F51" w:rsidP="00426BD3">
      <w:pPr>
        <w:widowControl w:val="0"/>
        <w:spacing w:after="0" w:line="240" w:lineRule="auto"/>
        <w:ind w:firstLine="360"/>
        <w:rPr>
          <w:rFonts w:ascii="Gisha" w:hAnsi="Gisha" w:cs="Gisha"/>
          <w:sz w:val="24"/>
          <w:szCs w:val="24"/>
        </w:rPr>
      </w:pPr>
    </w:p>
    <w:p w14:paraId="7D9C4724" w14:textId="1D7EC26D" w:rsidR="0095726F" w:rsidRDefault="00750426" w:rsidP="00426BD3">
      <w:pPr>
        <w:widowControl w:val="0"/>
        <w:spacing w:after="0" w:line="240" w:lineRule="auto"/>
        <w:ind w:left="360"/>
        <w:rPr>
          <w:rFonts w:ascii="Gisha" w:hAnsi="Gisha" w:cs="Gisha"/>
          <w:sz w:val="24"/>
          <w:szCs w:val="24"/>
        </w:rPr>
      </w:pPr>
      <w:r>
        <w:rPr>
          <w:rFonts w:ascii="Gisha" w:hAnsi="Gisha" w:cs="Gisha"/>
          <w:sz w:val="24"/>
          <w:szCs w:val="24"/>
        </w:rPr>
        <w:t xml:space="preserve">Like most </w:t>
      </w:r>
      <w:r w:rsidR="00B03298">
        <w:rPr>
          <w:rFonts w:ascii="Gisha" w:hAnsi="Gisha" w:cs="Gisha"/>
          <w:sz w:val="24"/>
          <w:szCs w:val="24"/>
        </w:rPr>
        <w:t>theories</w:t>
      </w:r>
      <w:r>
        <w:rPr>
          <w:rFonts w:ascii="Gisha" w:hAnsi="Gisha" w:cs="Gisha"/>
          <w:sz w:val="24"/>
          <w:szCs w:val="24"/>
        </w:rPr>
        <w:t xml:space="preserve">, </w:t>
      </w:r>
      <w:r w:rsidR="00C87D05">
        <w:rPr>
          <w:rFonts w:ascii="Gisha" w:hAnsi="Gisha" w:cs="Gisha"/>
          <w:sz w:val="24"/>
          <w:szCs w:val="24"/>
        </w:rPr>
        <w:t xml:space="preserve">absolute </w:t>
      </w:r>
      <w:r>
        <w:rPr>
          <w:rFonts w:ascii="Gisha" w:hAnsi="Gisha" w:cs="Gisha"/>
          <w:sz w:val="24"/>
          <w:szCs w:val="24"/>
        </w:rPr>
        <w:t>purchas</w:t>
      </w:r>
      <w:r w:rsidR="00C87D05">
        <w:rPr>
          <w:rFonts w:ascii="Gisha" w:hAnsi="Gisha" w:cs="Gisha"/>
          <w:sz w:val="24"/>
          <w:szCs w:val="24"/>
        </w:rPr>
        <w:t>ing</w:t>
      </w:r>
      <w:r>
        <w:rPr>
          <w:rFonts w:ascii="Gisha" w:hAnsi="Gisha" w:cs="Gisha"/>
          <w:sz w:val="24"/>
          <w:szCs w:val="24"/>
        </w:rPr>
        <w:t xml:space="preserve"> power parity has </w:t>
      </w:r>
      <w:r w:rsidR="001A18F2">
        <w:rPr>
          <w:rFonts w:ascii="Gisha" w:hAnsi="Gisha" w:cs="Gisha"/>
          <w:sz w:val="24"/>
          <w:szCs w:val="24"/>
        </w:rPr>
        <w:t>limitations</w:t>
      </w:r>
      <w:r>
        <w:rPr>
          <w:rFonts w:ascii="Gisha" w:hAnsi="Gisha" w:cs="Gisha"/>
          <w:sz w:val="24"/>
          <w:szCs w:val="24"/>
        </w:rPr>
        <w:t xml:space="preserve">.  It assumes that transaction and transportation costs are zero and that goods </w:t>
      </w:r>
      <w:r w:rsidR="00B03298">
        <w:rPr>
          <w:rFonts w:ascii="Gisha" w:hAnsi="Gisha" w:cs="Gisha"/>
          <w:sz w:val="24"/>
          <w:szCs w:val="24"/>
        </w:rPr>
        <w:t xml:space="preserve">are not perishable and </w:t>
      </w:r>
      <w:r w:rsidR="0095726F">
        <w:rPr>
          <w:rFonts w:ascii="Gisha" w:hAnsi="Gisha" w:cs="Gisha"/>
          <w:sz w:val="24"/>
          <w:szCs w:val="24"/>
        </w:rPr>
        <w:t xml:space="preserve">can </w:t>
      </w:r>
      <w:r w:rsidR="00C87D05">
        <w:rPr>
          <w:rFonts w:ascii="Gisha" w:hAnsi="Gisha" w:cs="Gisha"/>
          <w:sz w:val="24"/>
          <w:szCs w:val="24"/>
        </w:rPr>
        <w:t xml:space="preserve">be </w:t>
      </w:r>
      <w:r w:rsidR="0095726F">
        <w:rPr>
          <w:rFonts w:ascii="Gisha" w:hAnsi="Gisha" w:cs="Gisha"/>
          <w:sz w:val="24"/>
          <w:szCs w:val="24"/>
        </w:rPr>
        <w:t>move</w:t>
      </w:r>
      <w:r w:rsidR="00C87D05">
        <w:rPr>
          <w:rFonts w:ascii="Gisha" w:hAnsi="Gisha" w:cs="Gisha"/>
          <w:sz w:val="24"/>
          <w:szCs w:val="24"/>
        </w:rPr>
        <w:t>d</w:t>
      </w:r>
      <w:r>
        <w:rPr>
          <w:rFonts w:ascii="Gisha" w:hAnsi="Gisha" w:cs="Gisha"/>
          <w:sz w:val="24"/>
          <w:szCs w:val="24"/>
        </w:rPr>
        <w:t xml:space="preserve"> freely between countries w</w:t>
      </w:r>
      <w:r w:rsidR="00C87D05">
        <w:rPr>
          <w:rFonts w:ascii="Gisha" w:hAnsi="Gisha" w:cs="Gisha"/>
          <w:sz w:val="24"/>
          <w:szCs w:val="24"/>
        </w:rPr>
        <w:t xml:space="preserve">ith </w:t>
      </w:r>
      <w:r>
        <w:rPr>
          <w:rFonts w:ascii="Gisha" w:hAnsi="Gisha" w:cs="Gisha"/>
          <w:sz w:val="24"/>
          <w:szCs w:val="24"/>
        </w:rPr>
        <w:t xml:space="preserve">no </w:t>
      </w:r>
      <w:r w:rsidR="00C87D05">
        <w:rPr>
          <w:rFonts w:ascii="Gisha" w:hAnsi="Gisha" w:cs="Gisha"/>
          <w:sz w:val="24"/>
          <w:szCs w:val="24"/>
        </w:rPr>
        <w:t xml:space="preserve">trade </w:t>
      </w:r>
      <w:r>
        <w:rPr>
          <w:rFonts w:ascii="Gisha" w:hAnsi="Gisha" w:cs="Gisha"/>
          <w:sz w:val="24"/>
          <w:szCs w:val="24"/>
        </w:rPr>
        <w:t>restrictions</w:t>
      </w:r>
      <w:r w:rsidR="00C87D05">
        <w:rPr>
          <w:rFonts w:ascii="Gisha" w:hAnsi="Gisha" w:cs="Gisha"/>
          <w:sz w:val="24"/>
          <w:szCs w:val="24"/>
        </w:rPr>
        <w:t xml:space="preserve">.  </w:t>
      </w:r>
      <w:r>
        <w:rPr>
          <w:rFonts w:ascii="Gisha" w:hAnsi="Gisha" w:cs="Gisha"/>
          <w:sz w:val="24"/>
          <w:szCs w:val="24"/>
        </w:rPr>
        <w:t xml:space="preserve">Also, the products being compared may not be identical if they are of different quality or have been </w:t>
      </w:r>
      <w:r w:rsidR="0095726F">
        <w:rPr>
          <w:rFonts w:ascii="Gisha" w:hAnsi="Gisha" w:cs="Gisha"/>
          <w:sz w:val="24"/>
          <w:szCs w:val="24"/>
        </w:rPr>
        <w:t>adapted</w:t>
      </w:r>
      <w:r>
        <w:rPr>
          <w:rFonts w:ascii="Gisha" w:hAnsi="Gisha" w:cs="Gisha"/>
          <w:sz w:val="24"/>
          <w:szCs w:val="24"/>
        </w:rPr>
        <w:t xml:space="preserve"> to suit a particular market. </w:t>
      </w:r>
      <w:r w:rsidR="0095726F">
        <w:rPr>
          <w:rFonts w:ascii="Gisha" w:hAnsi="Gisha" w:cs="Gisha"/>
          <w:sz w:val="24"/>
          <w:szCs w:val="24"/>
        </w:rPr>
        <w:t xml:space="preserve"> </w:t>
      </w:r>
      <w:r>
        <w:rPr>
          <w:rFonts w:ascii="Gisha" w:hAnsi="Gisha" w:cs="Gisha"/>
          <w:sz w:val="24"/>
          <w:szCs w:val="24"/>
        </w:rPr>
        <w:t xml:space="preserve">Despite these </w:t>
      </w:r>
      <w:r w:rsidR="001A18F2">
        <w:rPr>
          <w:rFonts w:ascii="Gisha" w:hAnsi="Gisha" w:cs="Gisha"/>
          <w:sz w:val="24"/>
          <w:szCs w:val="24"/>
        </w:rPr>
        <w:t>issues</w:t>
      </w:r>
      <w:r>
        <w:rPr>
          <w:rFonts w:ascii="Gisha" w:hAnsi="Gisha" w:cs="Gisha"/>
          <w:sz w:val="24"/>
          <w:szCs w:val="24"/>
        </w:rPr>
        <w:t xml:space="preserve">, determining whether currencies are overvalued or undervalued based on </w:t>
      </w:r>
      <w:r w:rsidR="00C87D05">
        <w:rPr>
          <w:rFonts w:ascii="Gisha" w:hAnsi="Gisha" w:cs="Gisha"/>
          <w:sz w:val="24"/>
          <w:szCs w:val="24"/>
        </w:rPr>
        <w:t xml:space="preserve">absolute </w:t>
      </w:r>
      <w:r>
        <w:rPr>
          <w:rFonts w:ascii="Gisha" w:hAnsi="Gisha" w:cs="Gisha"/>
          <w:sz w:val="24"/>
          <w:szCs w:val="24"/>
        </w:rPr>
        <w:t xml:space="preserve">purchasing power parity is a useful tool </w:t>
      </w:r>
      <w:r w:rsidR="0095726F">
        <w:rPr>
          <w:rFonts w:ascii="Gisha" w:hAnsi="Gisha" w:cs="Gisha"/>
          <w:sz w:val="24"/>
          <w:szCs w:val="24"/>
        </w:rPr>
        <w:t xml:space="preserve">for predicting exchange rate movements.  The assumption is </w:t>
      </w:r>
      <w:r w:rsidR="0095726F">
        <w:rPr>
          <w:rFonts w:ascii="Gisha" w:hAnsi="Gisha" w:cs="Gisha"/>
          <w:sz w:val="24"/>
          <w:szCs w:val="24"/>
        </w:rPr>
        <w:lastRenderedPageBreak/>
        <w:t xml:space="preserve">that exchange rates will </w:t>
      </w:r>
      <w:r w:rsidR="00C87D05">
        <w:rPr>
          <w:rFonts w:ascii="Gisha" w:hAnsi="Gisha" w:cs="Gisha"/>
          <w:sz w:val="24"/>
          <w:szCs w:val="24"/>
        </w:rPr>
        <w:t xml:space="preserve">eventually </w:t>
      </w:r>
      <w:r w:rsidR="0095726F">
        <w:rPr>
          <w:rFonts w:ascii="Gisha" w:hAnsi="Gisha" w:cs="Gisha"/>
          <w:sz w:val="24"/>
          <w:szCs w:val="24"/>
        </w:rPr>
        <w:t xml:space="preserve">adjust to eliminate any mispricing.  </w:t>
      </w:r>
    </w:p>
    <w:p w14:paraId="6F622989" w14:textId="77777777" w:rsidR="0095726F" w:rsidRDefault="0095726F" w:rsidP="00426BD3">
      <w:pPr>
        <w:widowControl w:val="0"/>
        <w:spacing w:after="0" w:line="240" w:lineRule="auto"/>
        <w:ind w:left="360"/>
        <w:rPr>
          <w:rFonts w:ascii="Gisha" w:hAnsi="Gisha" w:cs="Gisha"/>
          <w:sz w:val="24"/>
          <w:szCs w:val="24"/>
        </w:rPr>
      </w:pPr>
    </w:p>
    <w:p w14:paraId="23E0578B" w14:textId="72A4C8DC" w:rsidR="00322F51" w:rsidRDefault="0095726F" w:rsidP="00E83D8B">
      <w:pPr>
        <w:widowControl w:val="0"/>
        <w:spacing w:after="0" w:line="240" w:lineRule="auto"/>
        <w:ind w:left="360" w:right="-450"/>
        <w:rPr>
          <w:rFonts w:ascii="Gisha" w:hAnsi="Gisha" w:cs="Gisha"/>
          <w:sz w:val="24"/>
          <w:szCs w:val="24"/>
        </w:rPr>
      </w:pPr>
      <w:r>
        <w:rPr>
          <w:rFonts w:ascii="Gisha" w:hAnsi="Gisha" w:cs="Gisha"/>
          <w:sz w:val="24"/>
          <w:szCs w:val="24"/>
        </w:rPr>
        <w:t xml:space="preserve">A common way to apply the purchasing power parity theory, at least for educational purposes, is the Big Mac Index developed by </w:t>
      </w:r>
      <w:r w:rsidR="00635648">
        <w:rPr>
          <w:rFonts w:ascii="Gisha" w:hAnsi="Gisha" w:cs="Gisha"/>
          <w:sz w:val="24"/>
          <w:szCs w:val="24"/>
        </w:rPr>
        <w:t>T</w:t>
      </w:r>
      <w:r>
        <w:rPr>
          <w:rFonts w:ascii="Gisha" w:hAnsi="Gisha" w:cs="Gisha"/>
          <w:sz w:val="24"/>
          <w:szCs w:val="24"/>
        </w:rPr>
        <w:t xml:space="preserve">he Economist Magazine.  For example, a Big Mac cost CAD 6.77 </w:t>
      </w:r>
      <w:r w:rsidR="001A18F2">
        <w:rPr>
          <w:rFonts w:ascii="Gisha" w:hAnsi="Gisha" w:cs="Gisha"/>
          <w:sz w:val="24"/>
          <w:szCs w:val="24"/>
        </w:rPr>
        <w:t xml:space="preserve">in Canada </w:t>
      </w:r>
      <w:r>
        <w:rPr>
          <w:rFonts w:ascii="Gisha" w:hAnsi="Gisha" w:cs="Gisha"/>
          <w:sz w:val="24"/>
          <w:szCs w:val="24"/>
        </w:rPr>
        <w:t>and USD 5.66</w:t>
      </w:r>
      <w:r w:rsidR="001A18F2">
        <w:rPr>
          <w:rFonts w:ascii="Gisha" w:hAnsi="Gisha" w:cs="Gisha"/>
          <w:sz w:val="24"/>
          <w:szCs w:val="24"/>
        </w:rPr>
        <w:t xml:space="preserve"> in the U.S.</w:t>
      </w:r>
      <w:r>
        <w:rPr>
          <w:rFonts w:ascii="Gisha" w:hAnsi="Gisha" w:cs="Gisha"/>
          <w:sz w:val="24"/>
          <w:szCs w:val="24"/>
        </w:rPr>
        <w:t xml:space="preserve"> in December 2020 which implies an exchange of 1.20 CAD/USD.  The exchange rate was 1.28 CAD/USD in December 2020, so the CAD appears to be undervalued relative to the USD by approximately 6.2%. Over</w:t>
      </w:r>
      <w:r w:rsidR="00635648">
        <w:rPr>
          <w:rFonts w:ascii="Gisha" w:hAnsi="Gisha" w:cs="Gisha"/>
          <w:sz w:val="24"/>
          <w:szCs w:val="24"/>
        </w:rPr>
        <w:t xml:space="preserve"> </w:t>
      </w:r>
      <w:r>
        <w:rPr>
          <w:rFonts w:ascii="Gisha" w:hAnsi="Gisha" w:cs="Gisha"/>
          <w:sz w:val="24"/>
          <w:szCs w:val="24"/>
        </w:rPr>
        <w:t>time Canadian companies expect the CAD/USD to fall to 1.20 which means the CAD will appreciate.  This make</w:t>
      </w:r>
      <w:r w:rsidR="00C87D05">
        <w:rPr>
          <w:rFonts w:ascii="Gisha" w:hAnsi="Gisha" w:cs="Gisha"/>
          <w:sz w:val="24"/>
          <w:szCs w:val="24"/>
        </w:rPr>
        <w:t>s</w:t>
      </w:r>
      <w:r>
        <w:rPr>
          <w:rFonts w:ascii="Gisha" w:hAnsi="Gisha" w:cs="Gisha"/>
          <w:sz w:val="24"/>
          <w:szCs w:val="24"/>
        </w:rPr>
        <w:t xml:space="preserve"> purchases in the U.S. cheaper for Canadian business</w:t>
      </w:r>
      <w:r w:rsidR="001A18F2">
        <w:rPr>
          <w:rFonts w:ascii="Gisha" w:hAnsi="Gisha" w:cs="Gisha"/>
          <w:sz w:val="24"/>
          <w:szCs w:val="24"/>
        </w:rPr>
        <w:t>es</w:t>
      </w:r>
      <w:r>
        <w:rPr>
          <w:rFonts w:ascii="Gisha" w:hAnsi="Gisha" w:cs="Gisha"/>
          <w:sz w:val="24"/>
          <w:szCs w:val="24"/>
        </w:rPr>
        <w:t xml:space="preserve"> but reduce</w:t>
      </w:r>
      <w:r w:rsidR="00C87D05">
        <w:rPr>
          <w:rFonts w:ascii="Gisha" w:hAnsi="Gisha" w:cs="Gisha"/>
          <w:sz w:val="24"/>
          <w:szCs w:val="24"/>
        </w:rPr>
        <w:t>s</w:t>
      </w:r>
      <w:r>
        <w:rPr>
          <w:rFonts w:ascii="Gisha" w:hAnsi="Gisha" w:cs="Gisha"/>
          <w:sz w:val="24"/>
          <w:szCs w:val="24"/>
        </w:rPr>
        <w:t xml:space="preserve"> the value in CAD of any U.S. sales or profits.  As shown in Exhibit 5, the USD was overvalued relative to most major currencies in December 2020.</w:t>
      </w:r>
    </w:p>
    <w:p w14:paraId="708B4330" w14:textId="77777777" w:rsidR="0095726F" w:rsidRDefault="0095726F" w:rsidP="00426BD3">
      <w:pPr>
        <w:widowControl w:val="0"/>
        <w:spacing w:after="0" w:line="240" w:lineRule="auto"/>
        <w:ind w:left="360"/>
        <w:rPr>
          <w:rFonts w:ascii="Gisha" w:hAnsi="Gisha" w:cs="Gisha"/>
          <w:sz w:val="24"/>
          <w:szCs w:val="24"/>
        </w:rPr>
      </w:pPr>
    </w:p>
    <w:p w14:paraId="299D8485" w14:textId="77777777" w:rsidR="0095726F" w:rsidRDefault="0095726F" w:rsidP="00426BD3">
      <w:pPr>
        <w:widowControl w:val="0"/>
        <w:spacing w:after="0" w:line="240" w:lineRule="auto"/>
        <w:ind w:left="360"/>
        <w:jc w:val="center"/>
        <w:rPr>
          <w:rFonts w:ascii="Gisha" w:hAnsi="Gisha" w:cs="Gisha"/>
          <w:b/>
          <w:sz w:val="20"/>
          <w:szCs w:val="20"/>
        </w:rPr>
      </w:pPr>
      <w:r w:rsidRPr="0068074B">
        <w:rPr>
          <w:rFonts w:ascii="Gisha" w:hAnsi="Gisha" w:cs="Gisha" w:hint="cs"/>
          <w:b/>
          <w:sz w:val="20"/>
          <w:szCs w:val="20"/>
        </w:rPr>
        <w:t xml:space="preserve">Exhibit </w:t>
      </w:r>
      <w:r w:rsidR="00521CF0" w:rsidRPr="0068074B">
        <w:rPr>
          <w:rFonts w:ascii="Gisha" w:hAnsi="Gisha" w:cs="Gisha" w:hint="cs"/>
          <w:b/>
          <w:sz w:val="20"/>
          <w:szCs w:val="20"/>
        </w:rPr>
        <w:t>1</w:t>
      </w:r>
      <w:r w:rsidR="00665BEB">
        <w:rPr>
          <w:rFonts w:ascii="Gisha" w:hAnsi="Gisha" w:cs="Gisha"/>
          <w:b/>
          <w:sz w:val="20"/>
          <w:szCs w:val="20"/>
        </w:rPr>
        <w:t>1</w:t>
      </w:r>
      <w:r w:rsidRPr="0068074B">
        <w:rPr>
          <w:rFonts w:ascii="Gisha" w:hAnsi="Gisha" w:cs="Gisha" w:hint="cs"/>
          <w:b/>
          <w:sz w:val="20"/>
          <w:szCs w:val="20"/>
        </w:rPr>
        <w:t>:  Big Mac Index</w:t>
      </w:r>
    </w:p>
    <w:p w14:paraId="1AF1B45E" w14:textId="77777777" w:rsidR="008A0F20" w:rsidRPr="0068074B" w:rsidRDefault="008A0F20" w:rsidP="00426BD3">
      <w:pPr>
        <w:widowControl w:val="0"/>
        <w:spacing w:after="0" w:line="240" w:lineRule="auto"/>
        <w:ind w:left="360"/>
        <w:jc w:val="center"/>
        <w:rPr>
          <w:rFonts w:ascii="Gisha" w:hAnsi="Gisha" w:cs="Gisha"/>
          <w:b/>
          <w:sz w:val="20"/>
          <w:szCs w:val="20"/>
        </w:rPr>
      </w:pPr>
    </w:p>
    <w:tbl>
      <w:tblPr>
        <w:tblStyle w:val="TableGrid"/>
        <w:tblW w:w="8493" w:type="dxa"/>
        <w:tblInd w:w="985" w:type="dxa"/>
        <w:tblLook w:val="04A0" w:firstRow="1" w:lastRow="0" w:firstColumn="1" w:lastColumn="0" w:noHBand="0" w:noVBand="1"/>
      </w:tblPr>
      <w:tblGrid>
        <w:gridCol w:w="1548"/>
        <w:gridCol w:w="1232"/>
        <w:gridCol w:w="1159"/>
        <w:gridCol w:w="1547"/>
        <w:gridCol w:w="1714"/>
        <w:gridCol w:w="1279"/>
        <w:gridCol w:w="14"/>
      </w:tblGrid>
      <w:tr w:rsidR="0095726F" w:rsidRPr="0068074B" w14:paraId="2676B4C3" w14:textId="77777777" w:rsidTr="005A20CC">
        <w:trPr>
          <w:gridAfter w:val="1"/>
          <w:wAfter w:w="14" w:type="dxa"/>
        </w:trPr>
        <w:tc>
          <w:tcPr>
            <w:tcW w:w="1548" w:type="dxa"/>
            <w:vAlign w:val="center"/>
          </w:tcPr>
          <w:p w14:paraId="45A129A7" w14:textId="77777777" w:rsidR="0095726F" w:rsidRPr="0068074B" w:rsidRDefault="0095726F" w:rsidP="00426BD3">
            <w:pPr>
              <w:widowControl w:val="0"/>
              <w:jc w:val="center"/>
              <w:rPr>
                <w:rFonts w:ascii="Gisha" w:hAnsi="Gisha" w:cs="Gisha"/>
                <w:b/>
                <w:sz w:val="20"/>
                <w:szCs w:val="20"/>
              </w:rPr>
            </w:pPr>
            <w:r w:rsidRPr="0068074B">
              <w:rPr>
                <w:rFonts w:ascii="Gisha" w:hAnsi="Gisha" w:cs="Gisha" w:hint="cs"/>
                <w:b/>
                <w:sz w:val="20"/>
                <w:szCs w:val="20"/>
              </w:rPr>
              <w:t>Country</w:t>
            </w:r>
          </w:p>
        </w:tc>
        <w:tc>
          <w:tcPr>
            <w:tcW w:w="1232" w:type="dxa"/>
            <w:vAlign w:val="center"/>
          </w:tcPr>
          <w:p w14:paraId="52C7CBA6" w14:textId="77777777" w:rsidR="0095726F" w:rsidRPr="0068074B" w:rsidRDefault="0095726F" w:rsidP="00426BD3">
            <w:pPr>
              <w:widowControl w:val="0"/>
              <w:jc w:val="center"/>
              <w:rPr>
                <w:rFonts w:ascii="Gisha" w:hAnsi="Gisha" w:cs="Gisha"/>
                <w:b/>
                <w:sz w:val="20"/>
                <w:szCs w:val="20"/>
              </w:rPr>
            </w:pPr>
            <w:r w:rsidRPr="0068074B">
              <w:rPr>
                <w:rFonts w:ascii="Gisha" w:hAnsi="Gisha" w:cs="Gisha" w:hint="cs"/>
                <w:b/>
                <w:sz w:val="20"/>
                <w:szCs w:val="20"/>
              </w:rPr>
              <w:t>Price of Big Mac in Domestic Currency</w:t>
            </w:r>
          </w:p>
        </w:tc>
        <w:tc>
          <w:tcPr>
            <w:tcW w:w="1159" w:type="dxa"/>
            <w:vAlign w:val="center"/>
          </w:tcPr>
          <w:p w14:paraId="55DC934B" w14:textId="77777777" w:rsidR="0095726F" w:rsidRPr="0068074B" w:rsidRDefault="0095726F" w:rsidP="00426BD3">
            <w:pPr>
              <w:widowControl w:val="0"/>
              <w:jc w:val="center"/>
              <w:rPr>
                <w:rFonts w:ascii="Gisha" w:hAnsi="Gisha" w:cs="Gisha"/>
                <w:b/>
                <w:sz w:val="20"/>
                <w:szCs w:val="20"/>
              </w:rPr>
            </w:pPr>
            <w:r w:rsidRPr="0068074B">
              <w:rPr>
                <w:rFonts w:ascii="Gisha" w:hAnsi="Gisha" w:cs="Gisha" w:hint="cs"/>
                <w:b/>
                <w:sz w:val="20"/>
                <w:szCs w:val="20"/>
              </w:rPr>
              <w:t>Price of Big Mac in USD</w:t>
            </w:r>
          </w:p>
        </w:tc>
        <w:tc>
          <w:tcPr>
            <w:tcW w:w="1547" w:type="dxa"/>
            <w:vAlign w:val="center"/>
          </w:tcPr>
          <w:p w14:paraId="0A0B84FB" w14:textId="77777777" w:rsidR="0095726F" w:rsidRPr="0068074B" w:rsidRDefault="0095726F" w:rsidP="00426BD3">
            <w:pPr>
              <w:widowControl w:val="0"/>
              <w:jc w:val="center"/>
              <w:rPr>
                <w:rFonts w:ascii="Gisha" w:hAnsi="Gisha" w:cs="Gisha"/>
                <w:b/>
                <w:sz w:val="20"/>
                <w:szCs w:val="20"/>
              </w:rPr>
            </w:pPr>
            <w:r w:rsidRPr="0068074B">
              <w:rPr>
                <w:rFonts w:ascii="Gisha" w:hAnsi="Gisha" w:cs="Gisha" w:hint="cs"/>
                <w:b/>
                <w:sz w:val="20"/>
                <w:szCs w:val="20"/>
              </w:rPr>
              <w:t>Implied Domestic Currency/USD</w:t>
            </w:r>
          </w:p>
        </w:tc>
        <w:tc>
          <w:tcPr>
            <w:tcW w:w="1714" w:type="dxa"/>
            <w:vAlign w:val="center"/>
          </w:tcPr>
          <w:p w14:paraId="76F957C3" w14:textId="77777777" w:rsidR="0095726F" w:rsidRPr="0068074B" w:rsidRDefault="0095726F" w:rsidP="00426BD3">
            <w:pPr>
              <w:widowControl w:val="0"/>
              <w:jc w:val="center"/>
              <w:rPr>
                <w:rFonts w:ascii="Gisha" w:hAnsi="Gisha" w:cs="Gisha"/>
                <w:b/>
                <w:sz w:val="20"/>
                <w:szCs w:val="20"/>
              </w:rPr>
            </w:pPr>
            <w:r w:rsidRPr="0068074B">
              <w:rPr>
                <w:rFonts w:ascii="Gisha" w:hAnsi="Gisha" w:cs="Gisha" w:hint="cs"/>
                <w:b/>
                <w:sz w:val="20"/>
                <w:szCs w:val="20"/>
              </w:rPr>
              <w:t>Actual Domestic Currency/USD</w:t>
            </w:r>
          </w:p>
        </w:tc>
        <w:tc>
          <w:tcPr>
            <w:tcW w:w="1279" w:type="dxa"/>
            <w:vAlign w:val="center"/>
          </w:tcPr>
          <w:p w14:paraId="56A8D816" w14:textId="77777777" w:rsidR="0095726F" w:rsidRPr="0068074B" w:rsidRDefault="0095726F" w:rsidP="00426BD3">
            <w:pPr>
              <w:widowControl w:val="0"/>
              <w:jc w:val="center"/>
              <w:rPr>
                <w:rFonts w:ascii="Gisha" w:hAnsi="Gisha" w:cs="Gisha"/>
                <w:b/>
                <w:sz w:val="20"/>
                <w:szCs w:val="20"/>
              </w:rPr>
            </w:pPr>
            <w:r w:rsidRPr="0068074B">
              <w:rPr>
                <w:rFonts w:ascii="Gisha" w:hAnsi="Gisha" w:cs="Gisha" w:hint="cs"/>
                <w:b/>
                <w:sz w:val="20"/>
                <w:szCs w:val="20"/>
              </w:rPr>
              <w:t>Over (+) or Under (-) Valued in % Relative to USD</w:t>
            </w:r>
          </w:p>
        </w:tc>
      </w:tr>
      <w:tr w:rsidR="0095726F" w:rsidRPr="0068074B" w14:paraId="5C9C8D6C" w14:textId="77777777" w:rsidTr="005A20CC">
        <w:trPr>
          <w:gridAfter w:val="1"/>
          <w:wAfter w:w="14" w:type="dxa"/>
        </w:trPr>
        <w:tc>
          <w:tcPr>
            <w:tcW w:w="1548" w:type="dxa"/>
          </w:tcPr>
          <w:p w14:paraId="33015E7A"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European Area</w:t>
            </w:r>
          </w:p>
        </w:tc>
        <w:tc>
          <w:tcPr>
            <w:tcW w:w="1232" w:type="dxa"/>
          </w:tcPr>
          <w:p w14:paraId="56924CA7"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EUR 4.25</w:t>
            </w:r>
          </w:p>
        </w:tc>
        <w:tc>
          <w:tcPr>
            <w:tcW w:w="1159" w:type="dxa"/>
          </w:tcPr>
          <w:p w14:paraId="459396CF"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4A0D4B81"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0.75 EUR/USD</w:t>
            </w:r>
          </w:p>
        </w:tc>
        <w:tc>
          <w:tcPr>
            <w:tcW w:w="1714" w:type="dxa"/>
          </w:tcPr>
          <w:p w14:paraId="7B167890"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0.82 EUR/USD</w:t>
            </w:r>
          </w:p>
        </w:tc>
        <w:tc>
          <w:tcPr>
            <w:tcW w:w="1279" w:type="dxa"/>
          </w:tcPr>
          <w:p w14:paraId="281C3150"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-8.5%</w:t>
            </w:r>
          </w:p>
        </w:tc>
      </w:tr>
      <w:tr w:rsidR="0095726F" w:rsidRPr="0068074B" w14:paraId="4C201ACB" w14:textId="77777777" w:rsidTr="005A20CC">
        <w:trPr>
          <w:gridAfter w:val="1"/>
          <w:wAfter w:w="14" w:type="dxa"/>
        </w:trPr>
        <w:tc>
          <w:tcPr>
            <w:tcW w:w="1548" w:type="dxa"/>
          </w:tcPr>
          <w:p w14:paraId="7CEA4D62"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Britain</w:t>
            </w:r>
          </w:p>
        </w:tc>
        <w:tc>
          <w:tcPr>
            <w:tcW w:w="1232" w:type="dxa"/>
          </w:tcPr>
          <w:p w14:paraId="43A7B10C"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GBP 3.29</w:t>
            </w:r>
          </w:p>
        </w:tc>
        <w:tc>
          <w:tcPr>
            <w:tcW w:w="1159" w:type="dxa"/>
          </w:tcPr>
          <w:p w14:paraId="133FEA5C"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160E8C76"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0.58 GBP/USD</w:t>
            </w:r>
          </w:p>
        </w:tc>
        <w:tc>
          <w:tcPr>
            <w:tcW w:w="1714" w:type="dxa"/>
          </w:tcPr>
          <w:p w14:paraId="472F57D2"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0.74 GBP/USD</w:t>
            </w:r>
          </w:p>
        </w:tc>
        <w:tc>
          <w:tcPr>
            <w:tcW w:w="1279" w:type="dxa"/>
          </w:tcPr>
          <w:p w14:paraId="7E48DBAB"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-21.6%</w:t>
            </w:r>
          </w:p>
        </w:tc>
      </w:tr>
      <w:tr w:rsidR="0095726F" w:rsidRPr="0068074B" w14:paraId="1FFC62E8" w14:textId="77777777" w:rsidTr="005A20CC">
        <w:trPr>
          <w:gridAfter w:val="1"/>
          <w:wAfter w:w="14" w:type="dxa"/>
        </w:trPr>
        <w:tc>
          <w:tcPr>
            <w:tcW w:w="1548" w:type="dxa"/>
          </w:tcPr>
          <w:p w14:paraId="06B0B857"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Australia</w:t>
            </w:r>
          </w:p>
        </w:tc>
        <w:tc>
          <w:tcPr>
            <w:tcW w:w="1232" w:type="dxa"/>
          </w:tcPr>
          <w:p w14:paraId="449C85DF"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AUD 6.48</w:t>
            </w:r>
          </w:p>
        </w:tc>
        <w:tc>
          <w:tcPr>
            <w:tcW w:w="1159" w:type="dxa"/>
          </w:tcPr>
          <w:p w14:paraId="43C8928E"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00AB2390"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1.14 AUD/USD</w:t>
            </w:r>
          </w:p>
        </w:tc>
        <w:tc>
          <w:tcPr>
            <w:tcW w:w="1714" w:type="dxa"/>
          </w:tcPr>
          <w:p w14:paraId="407FF3D9"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1.30 AUD/USD</w:t>
            </w:r>
          </w:p>
        </w:tc>
        <w:tc>
          <w:tcPr>
            <w:tcW w:w="1279" w:type="dxa"/>
          </w:tcPr>
          <w:p w14:paraId="07BAAFF1"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-12.3%</w:t>
            </w:r>
          </w:p>
        </w:tc>
      </w:tr>
      <w:tr w:rsidR="0095726F" w:rsidRPr="0068074B" w14:paraId="19176923" w14:textId="77777777" w:rsidTr="005A20CC">
        <w:trPr>
          <w:gridAfter w:val="1"/>
          <w:wAfter w:w="14" w:type="dxa"/>
        </w:trPr>
        <w:tc>
          <w:tcPr>
            <w:tcW w:w="1548" w:type="dxa"/>
          </w:tcPr>
          <w:p w14:paraId="306B1428"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New Zealand</w:t>
            </w:r>
          </w:p>
        </w:tc>
        <w:tc>
          <w:tcPr>
            <w:tcW w:w="1232" w:type="dxa"/>
          </w:tcPr>
          <w:p w14:paraId="16F10D03"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NZD 6.80</w:t>
            </w:r>
          </w:p>
        </w:tc>
        <w:tc>
          <w:tcPr>
            <w:tcW w:w="1159" w:type="dxa"/>
          </w:tcPr>
          <w:p w14:paraId="388CF4B2"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12942AE1"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1.20 NZD/USD</w:t>
            </w:r>
          </w:p>
        </w:tc>
        <w:tc>
          <w:tcPr>
            <w:tcW w:w="1714" w:type="dxa"/>
          </w:tcPr>
          <w:p w14:paraId="593DC7E3"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1.40 NZD/USD</w:t>
            </w:r>
          </w:p>
        </w:tc>
        <w:tc>
          <w:tcPr>
            <w:tcW w:w="1279" w:type="dxa"/>
          </w:tcPr>
          <w:p w14:paraId="322A3A9D"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-14.3%</w:t>
            </w:r>
          </w:p>
        </w:tc>
      </w:tr>
      <w:tr w:rsidR="0095726F" w:rsidRPr="0068074B" w14:paraId="5DF849ED" w14:textId="77777777" w:rsidTr="005A20CC">
        <w:trPr>
          <w:gridAfter w:val="1"/>
          <w:wAfter w:w="14" w:type="dxa"/>
        </w:trPr>
        <w:tc>
          <w:tcPr>
            <w:tcW w:w="1548" w:type="dxa"/>
          </w:tcPr>
          <w:p w14:paraId="32291DDC"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Canada</w:t>
            </w:r>
          </w:p>
        </w:tc>
        <w:tc>
          <w:tcPr>
            <w:tcW w:w="1232" w:type="dxa"/>
          </w:tcPr>
          <w:p w14:paraId="6E6B58F6"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CAD 6.77</w:t>
            </w:r>
          </w:p>
        </w:tc>
        <w:tc>
          <w:tcPr>
            <w:tcW w:w="1159" w:type="dxa"/>
          </w:tcPr>
          <w:p w14:paraId="2740BF9E"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7A03D9C0"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1.20 CAD/USD</w:t>
            </w:r>
          </w:p>
        </w:tc>
        <w:tc>
          <w:tcPr>
            <w:tcW w:w="1714" w:type="dxa"/>
          </w:tcPr>
          <w:p w14:paraId="00C5944A"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1.28 CAD/USD</w:t>
            </w:r>
          </w:p>
        </w:tc>
        <w:tc>
          <w:tcPr>
            <w:tcW w:w="1279" w:type="dxa"/>
          </w:tcPr>
          <w:p w14:paraId="36D67FF9"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-6.2%</w:t>
            </w:r>
          </w:p>
        </w:tc>
      </w:tr>
      <w:tr w:rsidR="0095726F" w:rsidRPr="0068074B" w14:paraId="5ED42A79" w14:textId="77777777" w:rsidTr="005A20CC">
        <w:trPr>
          <w:gridAfter w:val="1"/>
          <w:wAfter w:w="14" w:type="dxa"/>
        </w:trPr>
        <w:tc>
          <w:tcPr>
            <w:tcW w:w="1548" w:type="dxa"/>
          </w:tcPr>
          <w:p w14:paraId="1938DF91"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Switzerland</w:t>
            </w:r>
          </w:p>
        </w:tc>
        <w:tc>
          <w:tcPr>
            <w:tcW w:w="1232" w:type="dxa"/>
          </w:tcPr>
          <w:p w14:paraId="35E588AE"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CHF 6.50</w:t>
            </w:r>
          </w:p>
        </w:tc>
        <w:tc>
          <w:tcPr>
            <w:tcW w:w="1159" w:type="dxa"/>
          </w:tcPr>
          <w:p w14:paraId="41B94E3B"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7CFB1129"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1.15 AUD/USD</w:t>
            </w:r>
          </w:p>
        </w:tc>
        <w:tc>
          <w:tcPr>
            <w:tcW w:w="1714" w:type="dxa"/>
          </w:tcPr>
          <w:p w14:paraId="46CE4908"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0.89 CHF/USD</w:t>
            </w:r>
          </w:p>
        </w:tc>
        <w:tc>
          <w:tcPr>
            <w:tcW w:w="1279" w:type="dxa"/>
          </w:tcPr>
          <w:p w14:paraId="72D48A8D"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29.2%</w:t>
            </w:r>
          </w:p>
        </w:tc>
      </w:tr>
      <w:tr w:rsidR="0095726F" w:rsidRPr="0068074B" w14:paraId="23BA3978" w14:textId="77777777" w:rsidTr="005A20CC">
        <w:trPr>
          <w:gridAfter w:val="1"/>
          <w:wAfter w:w="14" w:type="dxa"/>
        </w:trPr>
        <w:tc>
          <w:tcPr>
            <w:tcW w:w="1548" w:type="dxa"/>
          </w:tcPr>
          <w:p w14:paraId="0C6E497D"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Japan</w:t>
            </w:r>
          </w:p>
        </w:tc>
        <w:tc>
          <w:tcPr>
            <w:tcW w:w="1232" w:type="dxa"/>
          </w:tcPr>
          <w:p w14:paraId="7E05F89A"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JPY 390</w:t>
            </w:r>
          </w:p>
        </w:tc>
        <w:tc>
          <w:tcPr>
            <w:tcW w:w="1159" w:type="dxa"/>
          </w:tcPr>
          <w:p w14:paraId="461F34FD"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USD 5.66</w:t>
            </w:r>
          </w:p>
        </w:tc>
        <w:tc>
          <w:tcPr>
            <w:tcW w:w="1547" w:type="dxa"/>
          </w:tcPr>
          <w:p w14:paraId="3640B04B"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68.90 JPY/USD</w:t>
            </w:r>
          </w:p>
        </w:tc>
        <w:tc>
          <w:tcPr>
            <w:tcW w:w="1714" w:type="dxa"/>
          </w:tcPr>
          <w:p w14:paraId="6AB7F3AD"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104.30 JPY/USD</w:t>
            </w:r>
          </w:p>
        </w:tc>
        <w:tc>
          <w:tcPr>
            <w:tcW w:w="1279" w:type="dxa"/>
          </w:tcPr>
          <w:p w14:paraId="2E0C2A29" w14:textId="77777777" w:rsidR="0095726F" w:rsidRPr="0068074B" w:rsidRDefault="0095726F" w:rsidP="00426BD3">
            <w:pPr>
              <w:widowControl w:val="0"/>
              <w:jc w:val="center"/>
              <w:rPr>
                <w:rFonts w:ascii="Gisha" w:hAnsi="Gisha" w:cs="Gisha"/>
                <w:sz w:val="20"/>
                <w:szCs w:val="20"/>
              </w:rPr>
            </w:pPr>
            <w:r w:rsidRPr="0068074B">
              <w:rPr>
                <w:rFonts w:ascii="Gisha" w:hAnsi="Gisha" w:cs="Gisha" w:hint="cs"/>
                <w:sz w:val="20"/>
                <w:szCs w:val="20"/>
              </w:rPr>
              <w:t>-33.9%</w:t>
            </w:r>
          </w:p>
        </w:tc>
      </w:tr>
      <w:tr w:rsidR="0095726F" w:rsidRPr="0068074B" w14:paraId="14720D18" w14:textId="77777777" w:rsidTr="005A20CC">
        <w:tc>
          <w:tcPr>
            <w:tcW w:w="8493" w:type="dxa"/>
            <w:gridSpan w:val="7"/>
          </w:tcPr>
          <w:p w14:paraId="3A3B6A84" w14:textId="77777777" w:rsidR="0095726F" w:rsidRPr="0068074B" w:rsidRDefault="0095726F" w:rsidP="00426BD3">
            <w:pPr>
              <w:widowControl w:val="0"/>
              <w:rPr>
                <w:rFonts w:ascii="Gisha" w:hAnsi="Gisha" w:cs="Gisha"/>
                <w:sz w:val="20"/>
                <w:szCs w:val="20"/>
              </w:rPr>
            </w:pPr>
            <w:r w:rsidRPr="0068074B">
              <w:rPr>
                <w:rFonts w:ascii="Gisha" w:hAnsi="Gisha" w:cs="Gisha" w:hint="cs"/>
                <w:sz w:val="20"/>
                <w:szCs w:val="20"/>
              </w:rPr>
              <w:t>Source:  Economist</w:t>
            </w:r>
          </w:p>
        </w:tc>
      </w:tr>
    </w:tbl>
    <w:p w14:paraId="766CFB9A" w14:textId="77777777" w:rsidR="0095726F" w:rsidRDefault="0095726F" w:rsidP="00426BD3">
      <w:pPr>
        <w:widowControl w:val="0"/>
        <w:spacing w:after="0" w:line="240" w:lineRule="auto"/>
        <w:rPr>
          <w:rFonts w:ascii="Gisha" w:hAnsi="Gisha" w:cs="Gisha"/>
          <w:sz w:val="24"/>
          <w:szCs w:val="24"/>
        </w:rPr>
      </w:pPr>
    </w:p>
    <w:p w14:paraId="4DFD3164" w14:textId="77777777" w:rsidR="0095726F" w:rsidRDefault="0095726F" w:rsidP="00426BD3">
      <w:pPr>
        <w:widowControl w:val="0"/>
        <w:spacing w:after="0" w:line="240" w:lineRule="auto"/>
        <w:ind w:left="360"/>
        <w:rPr>
          <w:rFonts w:ascii="Gisha" w:hAnsi="Gisha" w:cs="Gisha"/>
          <w:sz w:val="24"/>
          <w:szCs w:val="24"/>
        </w:rPr>
      </w:pPr>
      <w:r>
        <w:rPr>
          <w:rFonts w:ascii="Gisha" w:hAnsi="Gisha" w:cs="Gisha"/>
          <w:sz w:val="24"/>
          <w:szCs w:val="24"/>
        </w:rPr>
        <w:t xml:space="preserve">See the Economist website at </w:t>
      </w:r>
      <w:hyperlink r:id="rId11" w:history="1">
        <w:r w:rsidR="005F55AF" w:rsidRPr="00656C4E">
          <w:rPr>
            <w:rStyle w:val="Hyperlink"/>
            <w:rFonts w:ascii="Gisha" w:hAnsi="Gisha" w:cs="Gisha"/>
            <w:color w:val="000000" w:themeColor="text1"/>
            <w:sz w:val="24"/>
            <w:szCs w:val="24"/>
          </w:rPr>
          <w:t>www.economist.com/big-mac-index</w:t>
        </w:r>
      </w:hyperlink>
      <w:r w:rsidRPr="00656C4E">
        <w:rPr>
          <w:rFonts w:ascii="Gisha" w:hAnsi="Gisha" w:cs="Gisha"/>
          <w:color w:val="000000" w:themeColor="text1"/>
          <w:sz w:val="24"/>
          <w:szCs w:val="24"/>
        </w:rPr>
        <w:t xml:space="preserve"> </w:t>
      </w:r>
      <w:r>
        <w:rPr>
          <w:rFonts w:ascii="Gisha" w:hAnsi="Gisha" w:cs="Gisha"/>
          <w:sz w:val="24"/>
          <w:szCs w:val="24"/>
        </w:rPr>
        <w:t>for the most up-to-date Big Mac Index.</w:t>
      </w:r>
    </w:p>
    <w:p w14:paraId="055C9948" w14:textId="77777777" w:rsidR="00B03298" w:rsidRDefault="00B03298" w:rsidP="00426BD3">
      <w:pPr>
        <w:widowControl w:val="0"/>
        <w:spacing w:after="0" w:line="240" w:lineRule="auto"/>
        <w:ind w:left="360"/>
        <w:rPr>
          <w:rFonts w:ascii="Gisha" w:hAnsi="Gisha" w:cs="Gisha"/>
          <w:sz w:val="24"/>
          <w:szCs w:val="24"/>
        </w:rPr>
      </w:pPr>
    </w:p>
    <w:p w14:paraId="4C710B5D" w14:textId="329F0573" w:rsidR="00B03298" w:rsidRDefault="00B03298" w:rsidP="00426BD3">
      <w:pPr>
        <w:widowControl w:val="0"/>
        <w:spacing w:after="0" w:line="240" w:lineRule="auto"/>
        <w:ind w:left="360"/>
        <w:rPr>
          <w:rFonts w:ascii="Gisha" w:hAnsi="Gisha" w:cs="Gisha"/>
          <w:sz w:val="24"/>
          <w:szCs w:val="24"/>
        </w:rPr>
      </w:pPr>
      <w:r>
        <w:rPr>
          <w:rFonts w:ascii="Gisha" w:hAnsi="Gisha" w:cs="Gisha"/>
          <w:sz w:val="24"/>
          <w:szCs w:val="24"/>
        </w:rPr>
        <w:t xml:space="preserve">To be practical, the </w:t>
      </w:r>
      <w:r w:rsidR="00C87D05">
        <w:rPr>
          <w:rFonts w:ascii="Gisha" w:hAnsi="Gisha" w:cs="Gisha"/>
          <w:sz w:val="24"/>
          <w:szCs w:val="24"/>
        </w:rPr>
        <w:t xml:space="preserve">absolute </w:t>
      </w:r>
      <w:r>
        <w:rPr>
          <w:rFonts w:ascii="Gisha" w:hAnsi="Gisha" w:cs="Gisha"/>
          <w:sz w:val="24"/>
          <w:szCs w:val="24"/>
        </w:rPr>
        <w:t>purchasing power parity theory should be applied to a representative basket of goods and not just one item</w:t>
      </w:r>
      <w:r w:rsidR="00C87D05">
        <w:rPr>
          <w:rFonts w:ascii="Gisha" w:hAnsi="Gisha" w:cs="Gisha"/>
          <w:sz w:val="24"/>
          <w:szCs w:val="24"/>
        </w:rPr>
        <w:t xml:space="preserve">.  Properly </w:t>
      </w:r>
      <w:r>
        <w:rPr>
          <w:rFonts w:ascii="Gisha" w:hAnsi="Gisha" w:cs="Gisha"/>
          <w:sz w:val="24"/>
          <w:szCs w:val="24"/>
        </w:rPr>
        <w:t>defining th</w:t>
      </w:r>
      <w:r w:rsidR="00C87D05">
        <w:rPr>
          <w:rFonts w:ascii="Gisha" w:hAnsi="Gisha" w:cs="Gisha"/>
          <w:sz w:val="24"/>
          <w:szCs w:val="24"/>
        </w:rPr>
        <w:t>e</w:t>
      </w:r>
      <w:r>
        <w:rPr>
          <w:rFonts w:ascii="Gisha" w:hAnsi="Gisha" w:cs="Gisha"/>
          <w:sz w:val="24"/>
          <w:szCs w:val="24"/>
        </w:rPr>
        <w:t xml:space="preserve"> basket is difficult as </w:t>
      </w:r>
      <w:r w:rsidR="009A0ED6">
        <w:rPr>
          <w:rFonts w:ascii="Gisha" w:hAnsi="Gisha" w:cs="Gisha"/>
          <w:sz w:val="24"/>
          <w:szCs w:val="24"/>
        </w:rPr>
        <w:t xml:space="preserve">are dealing with the </w:t>
      </w:r>
      <w:r>
        <w:rPr>
          <w:rFonts w:ascii="Gisha" w:hAnsi="Gisha" w:cs="Gisha"/>
          <w:sz w:val="24"/>
          <w:szCs w:val="24"/>
        </w:rPr>
        <w:t xml:space="preserve">other limitations </w:t>
      </w:r>
      <w:r w:rsidR="00C87D05">
        <w:rPr>
          <w:rFonts w:ascii="Gisha" w:hAnsi="Gisha" w:cs="Gisha"/>
          <w:sz w:val="24"/>
          <w:szCs w:val="24"/>
        </w:rPr>
        <w:t>including</w:t>
      </w:r>
      <w:r>
        <w:rPr>
          <w:rFonts w:ascii="Gisha" w:hAnsi="Gisha" w:cs="Gisha"/>
          <w:sz w:val="24"/>
          <w:szCs w:val="24"/>
        </w:rPr>
        <w:t xml:space="preserve"> transaction </w:t>
      </w:r>
      <w:r w:rsidR="009A0ED6">
        <w:rPr>
          <w:rFonts w:ascii="Gisha" w:hAnsi="Gisha" w:cs="Gisha"/>
          <w:sz w:val="24"/>
          <w:szCs w:val="24"/>
        </w:rPr>
        <w:t xml:space="preserve">and </w:t>
      </w:r>
      <w:r>
        <w:rPr>
          <w:rFonts w:ascii="Gisha" w:hAnsi="Gisha" w:cs="Gisha"/>
          <w:sz w:val="24"/>
          <w:szCs w:val="24"/>
        </w:rPr>
        <w:t>transportation</w:t>
      </w:r>
      <w:r w:rsidR="009A0ED6">
        <w:rPr>
          <w:rFonts w:ascii="Gisha" w:hAnsi="Gisha" w:cs="Gisha"/>
          <w:sz w:val="24"/>
          <w:szCs w:val="24"/>
        </w:rPr>
        <w:t xml:space="preserve"> costs</w:t>
      </w:r>
      <w:r>
        <w:rPr>
          <w:rFonts w:ascii="Gisha" w:hAnsi="Gisha" w:cs="Gisha"/>
          <w:sz w:val="24"/>
          <w:szCs w:val="24"/>
        </w:rPr>
        <w:t>, and trade barriers.  As a result, th</w:t>
      </w:r>
      <w:r w:rsidR="009A0ED6">
        <w:rPr>
          <w:rFonts w:ascii="Gisha" w:hAnsi="Gisha" w:cs="Gisha"/>
          <w:sz w:val="24"/>
          <w:szCs w:val="24"/>
        </w:rPr>
        <w:t>is</w:t>
      </w:r>
      <w:r>
        <w:rPr>
          <w:rFonts w:ascii="Gisha" w:hAnsi="Gisha" w:cs="Gisha"/>
          <w:sz w:val="24"/>
          <w:szCs w:val="24"/>
        </w:rPr>
        <w:t xml:space="preserve"> theory is of limited value in the short to medium term but </w:t>
      </w:r>
      <w:r w:rsidR="00C87D05">
        <w:rPr>
          <w:rFonts w:ascii="Gisha" w:hAnsi="Gisha" w:cs="Gisha"/>
          <w:sz w:val="24"/>
          <w:szCs w:val="24"/>
        </w:rPr>
        <w:t xml:space="preserve">does </w:t>
      </w:r>
      <w:r w:rsidR="00AB4A83">
        <w:rPr>
          <w:rFonts w:ascii="Gisha" w:hAnsi="Gisha" w:cs="Gisha"/>
          <w:sz w:val="24"/>
          <w:szCs w:val="24"/>
        </w:rPr>
        <w:t xml:space="preserve">seem to </w:t>
      </w:r>
      <w:r>
        <w:rPr>
          <w:rFonts w:ascii="Gisha" w:hAnsi="Gisha" w:cs="Gisha"/>
          <w:sz w:val="24"/>
          <w:szCs w:val="24"/>
        </w:rPr>
        <w:t>appl</w:t>
      </w:r>
      <w:r w:rsidR="00C87D05">
        <w:rPr>
          <w:rFonts w:ascii="Gisha" w:hAnsi="Gisha" w:cs="Gisha"/>
          <w:sz w:val="24"/>
          <w:szCs w:val="24"/>
        </w:rPr>
        <w:t>y</w:t>
      </w:r>
      <w:r>
        <w:rPr>
          <w:rFonts w:ascii="Gisha" w:hAnsi="Gisha" w:cs="Gisha"/>
          <w:sz w:val="24"/>
          <w:szCs w:val="24"/>
        </w:rPr>
        <w:t xml:space="preserve"> in the long</w:t>
      </w:r>
      <w:r w:rsidR="00635648">
        <w:rPr>
          <w:rFonts w:ascii="Gisha" w:hAnsi="Gisha" w:cs="Gisha"/>
          <w:sz w:val="24"/>
          <w:szCs w:val="24"/>
        </w:rPr>
        <w:t xml:space="preserve"> </w:t>
      </w:r>
      <w:r>
        <w:rPr>
          <w:rFonts w:ascii="Gisha" w:hAnsi="Gisha" w:cs="Gisha"/>
          <w:sz w:val="24"/>
          <w:szCs w:val="24"/>
        </w:rPr>
        <w:t>term.</w:t>
      </w:r>
    </w:p>
    <w:p w14:paraId="27CDCF12" w14:textId="77777777" w:rsidR="0095726F" w:rsidRDefault="0095726F" w:rsidP="00426BD3">
      <w:pPr>
        <w:widowControl w:val="0"/>
        <w:spacing w:after="0" w:line="240" w:lineRule="auto"/>
        <w:rPr>
          <w:rFonts w:ascii="Gisha" w:hAnsi="Gisha" w:cs="Gisha"/>
          <w:sz w:val="24"/>
          <w:szCs w:val="24"/>
        </w:rPr>
      </w:pPr>
    </w:p>
    <w:p w14:paraId="1D8DA8AD" w14:textId="6AFE7D06" w:rsidR="004E182E" w:rsidRDefault="000E21C1" w:rsidP="00426BD3">
      <w:pPr>
        <w:widowControl w:val="0"/>
        <w:spacing w:after="0" w:line="240" w:lineRule="auto"/>
        <w:ind w:left="360"/>
        <w:rPr>
          <w:rFonts w:ascii="Gisha" w:hAnsi="Gisha" w:cs="Gisha"/>
          <w:sz w:val="24"/>
          <w:szCs w:val="24"/>
        </w:rPr>
      </w:pPr>
      <w:r w:rsidRPr="00656C4E">
        <w:rPr>
          <w:rFonts w:ascii="Gisha" w:hAnsi="Gisha" w:cs="Gisha"/>
          <w:b/>
          <w:color w:val="000000" w:themeColor="text1"/>
          <w:sz w:val="24"/>
          <w:szCs w:val="24"/>
        </w:rPr>
        <w:t>I</w:t>
      </w:r>
      <w:r w:rsidR="004E182E" w:rsidRPr="00656C4E">
        <w:rPr>
          <w:rFonts w:ascii="Gisha" w:hAnsi="Gisha" w:cs="Gisha"/>
          <w:b/>
          <w:color w:val="000000" w:themeColor="text1"/>
          <w:sz w:val="24"/>
          <w:szCs w:val="24"/>
        </w:rPr>
        <w:t xml:space="preserve">nterest rate parity.  </w:t>
      </w:r>
      <w:r w:rsidR="004E182E" w:rsidRPr="006938BF">
        <w:rPr>
          <w:rFonts w:ascii="Gisha" w:hAnsi="Gisha" w:cs="Gisha"/>
          <w:sz w:val="24"/>
          <w:szCs w:val="24"/>
        </w:rPr>
        <w:t xml:space="preserve">This </w:t>
      </w:r>
      <w:r w:rsidR="00C87D05">
        <w:rPr>
          <w:rFonts w:ascii="Gisha" w:hAnsi="Gisha" w:cs="Gisha"/>
          <w:sz w:val="24"/>
          <w:szCs w:val="24"/>
        </w:rPr>
        <w:t xml:space="preserve">theory </w:t>
      </w:r>
      <w:r w:rsidR="004E182E" w:rsidRPr="006938BF">
        <w:rPr>
          <w:rFonts w:ascii="Gisha" w:hAnsi="Gisha" w:cs="Gisha"/>
          <w:sz w:val="24"/>
          <w:szCs w:val="24"/>
        </w:rPr>
        <w:t>states that investors earn the same return on investments</w:t>
      </w:r>
      <w:r w:rsidR="004E182E">
        <w:rPr>
          <w:rFonts w:ascii="Gisha" w:hAnsi="Gisha" w:cs="Gisha"/>
          <w:sz w:val="24"/>
          <w:szCs w:val="24"/>
        </w:rPr>
        <w:t xml:space="preserve"> of equal risk in two different countries</w:t>
      </w:r>
      <w:r w:rsidR="004E182E" w:rsidRPr="006938BF">
        <w:rPr>
          <w:rFonts w:ascii="Gisha" w:hAnsi="Gisha" w:cs="Gisha"/>
          <w:sz w:val="24"/>
          <w:szCs w:val="24"/>
        </w:rPr>
        <w:t>.</w:t>
      </w:r>
      <w:r w:rsidR="004E182E">
        <w:rPr>
          <w:rFonts w:ascii="Gisha" w:hAnsi="Gisha" w:cs="Gisha"/>
          <w:sz w:val="24"/>
          <w:szCs w:val="24"/>
        </w:rPr>
        <w:t xml:space="preserve">  </w:t>
      </w:r>
      <w:r w:rsidR="009A0ED6">
        <w:rPr>
          <w:rFonts w:ascii="Gisha" w:hAnsi="Gisha" w:cs="Gisha"/>
          <w:sz w:val="24"/>
          <w:szCs w:val="24"/>
        </w:rPr>
        <w:t xml:space="preserve">For </w:t>
      </w:r>
      <w:r w:rsidR="00427D93">
        <w:rPr>
          <w:rFonts w:ascii="Gisha" w:hAnsi="Gisha" w:cs="Gisha"/>
          <w:sz w:val="24"/>
          <w:szCs w:val="24"/>
        </w:rPr>
        <w:t>example, m</w:t>
      </w:r>
      <w:r w:rsidR="004E182E">
        <w:rPr>
          <w:rFonts w:ascii="Gisha" w:hAnsi="Gisha" w:cs="Gisha"/>
          <w:sz w:val="24"/>
          <w:szCs w:val="24"/>
        </w:rPr>
        <w:t>arket arbitrage</w:t>
      </w:r>
      <w:r w:rsidR="00C87D05">
        <w:rPr>
          <w:rFonts w:ascii="Gisha" w:hAnsi="Gisha" w:cs="Gisha"/>
          <w:sz w:val="24"/>
          <w:szCs w:val="24"/>
        </w:rPr>
        <w:t xml:space="preserve">rs </w:t>
      </w:r>
      <w:r w:rsidR="004E182E">
        <w:rPr>
          <w:rFonts w:ascii="Gisha" w:hAnsi="Gisha" w:cs="Gisha"/>
          <w:sz w:val="24"/>
          <w:szCs w:val="24"/>
        </w:rPr>
        <w:t>will sell lower returning bonds driving up the bond yield</w:t>
      </w:r>
      <w:r w:rsidR="00427D93">
        <w:rPr>
          <w:rFonts w:ascii="Gisha" w:hAnsi="Gisha" w:cs="Gisha"/>
          <w:sz w:val="24"/>
          <w:szCs w:val="24"/>
        </w:rPr>
        <w:t xml:space="preserve"> </w:t>
      </w:r>
      <w:r w:rsidR="004E182E">
        <w:rPr>
          <w:rFonts w:ascii="Gisha" w:hAnsi="Gisha" w:cs="Gisha"/>
          <w:sz w:val="24"/>
          <w:szCs w:val="24"/>
        </w:rPr>
        <w:t>and buy higher returning bond</w:t>
      </w:r>
      <w:r w:rsidR="00C87D05">
        <w:rPr>
          <w:rFonts w:ascii="Gisha" w:hAnsi="Gisha" w:cs="Gisha"/>
          <w:sz w:val="24"/>
          <w:szCs w:val="24"/>
        </w:rPr>
        <w:t>s</w:t>
      </w:r>
      <w:r w:rsidR="004E182E">
        <w:rPr>
          <w:rFonts w:ascii="Gisha" w:hAnsi="Gisha" w:cs="Gisha"/>
          <w:sz w:val="24"/>
          <w:szCs w:val="24"/>
        </w:rPr>
        <w:t xml:space="preserve"> driving down the bond yield</w:t>
      </w:r>
      <w:r w:rsidR="00C87D05">
        <w:rPr>
          <w:rFonts w:ascii="Gisha" w:hAnsi="Gisha" w:cs="Gisha"/>
          <w:sz w:val="24"/>
          <w:szCs w:val="24"/>
        </w:rPr>
        <w:t xml:space="preserve"> until the returns are equal.</w:t>
      </w:r>
    </w:p>
    <w:p w14:paraId="5E8CC518" w14:textId="77777777" w:rsidR="004E182E" w:rsidRDefault="004E182E" w:rsidP="00426BD3">
      <w:pPr>
        <w:widowControl w:val="0"/>
        <w:spacing w:after="0" w:line="240" w:lineRule="auto"/>
        <w:ind w:left="360"/>
        <w:rPr>
          <w:rFonts w:ascii="Gisha" w:hAnsi="Gisha" w:cs="Gisha"/>
          <w:sz w:val="24"/>
          <w:szCs w:val="24"/>
        </w:rPr>
      </w:pPr>
    </w:p>
    <w:p w14:paraId="59721829" w14:textId="2181FE83" w:rsidR="004E182E" w:rsidRDefault="004E182E" w:rsidP="00426BD3">
      <w:pPr>
        <w:widowControl w:val="0"/>
        <w:spacing w:after="0" w:line="240" w:lineRule="auto"/>
        <w:ind w:left="360"/>
        <w:rPr>
          <w:rFonts w:ascii="Gisha" w:hAnsi="Gisha" w:cs="Gisha"/>
          <w:sz w:val="24"/>
          <w:szCs w:val="24"/>
        </w:rPr>
      </w:pPr>
      <w:r>
        <w:rPr>
          <w:rFonts w:ascii="Gisha" w:hAnsi="Gisha" w:cs="Gisha"/>
          <w:sz w:val="24"/>
          <w:szCs w:val="24"/>
        </w:rPr>
        <w:t>When investing in a foreign country, the</w:t>
      </w:r>
      <w:r w:rsidR="00AC541B">
        <w:rPr>
          <w:rFonts w:ascii="Gisha" w:hAnsi="Gisha" w:cs="Gisha"/>
          <w:sz w:val="24"/>
          <w:szCs w:val="24"/>
        </w:rPr>
        <w:t xml:space="preserve"> </w:t>
      </w:r>
      <w:r>
        <w:rPr>
          <w:rFonts w:ascii="Gisha" w:hAnsi="Gisha" w:cs="Gisha"/>
          <w:sz w:val="24"/>
          <w:szCs w:val="24"/>
        </w:rPr>
        <w:t xml:space="preserve">return from </w:t>
      </w:r>
      <w:r w:rsidR="00C87D05">
        <w:rPr>
          <w:rFonts w:ascii="Gisha" w:hAnsi="Gisha" w:cs="Gisha"/>
          <w:sz w:val="24"/>
          <w:szCs w:val="24"/>
        </w:rPr>
        <w:t xml:space="preserve">the perspective of </w:t>
      </w:r>
      <w:r>
        <w:rPr>
          <w:rFonts w:ascii="Gisha" w:hAnsi="Gisha" w:cs="Gisha"/>
          <w:sz w:val="24"/>
          <w:szCs w:val="24"/>
        </w:rPr>
        <w:t>a</w:t>
      </w:r>
      <w:r w:rsidR="009A0ED6">
        <w:rPr>
          <w:rFonts w:ascii="Gisha" w:hAnsi="Gisha" w:cs="Gisha"/>
          <w:sz w:val="24"/>
          <w:szCs w:val="24"/>
        </w:rPr>
        <w:t xml:space="preserve"> domestic</w:t>
      </w:r>
      <w:r>
        <w:rPr>
          <w:rFonts w:ascii="Gisha" w:hAnsi="Gisha" w:cs="Gisha"/>
          <w:sz w:val="24"/>
          <w:szCs w:val="24"/>
        </w:rPr>
        <w:t xml:space="preserve"> investor</w:t>
      </w:r>
      <w:r w:rsidR="009A0ED6">
        <w:rPr>
          <w:rFonts w:ascii="Gisha" w:hAnsi="Gisha" w:cs="Gisha"/>
          <w:sz w:val="24"/>
          <w:szCs w:val="24"/>
        </w:rPr>
        <w:t xml:space="preserve"> </w:t>
      </w:r>
      <w:r>
        <w:rPr>
          <w:rFonts w:ascii="Gisha" w:hAnsi="Gisha" w:cs="Gisha"/>
          <w:sz w:val="24"/>
          <w:szCs w:val="24"/>
        </w:rPr>
        <w:t xml:space="preserve">consists of two components which are 1) the actual return on the investment and 2) </w:t>
      </w:r>
      <w:r w:rsidR="00AC541B">
        <w:rPr>
          <w:rFonts w:ascii="Gisha" w:hAnsi="Gisha" w:cs="Gisha"/>
          <w:sz w:val="24"/>
          <w:szCs w:val="24"/>
        </w:rPr>
        <w:t xml:space="preserve">any </w:t>
      </w:r>
      <w:r w:rsidR="009A0ED6">
        <w:rPr>
          <w:rFonts w:ascii="Gisha" w:hAnsi="Gisha" w:cs="Gisha"/>
          <w:sz w:val="24"/>
          <w:szCs w:val="24"/>
        </w:rPr>
        <w:t>exchange rate gain or loss</w:t>
      </w:r>
      <w:r>
        <w:rPr>
          <w:rFonts w:ascii="Gisha" w:hAnsi="Gisha" w:cs="Gisha"/>
          <w:sz w:val="24"/>
          <w:szCs w:val="24"/>
        </w:rPr>
        <w:t>.  The first component is the same for investments</w:t>
      </w:r>
      <w:r w:rsidR="00AC541B">
        <w:rPr>
          <w:rFonts w:ascii="Gisha" w:hAnsi="Gisha" w:cs="Gisha"/>
          <w:sz w:val="24"/>
          <w:szCs w:val="24"/>
        </w:rPr>
        <w:t xml:space="preserve"> of equal risk </w:t>
      </w:r>
      <w:r w:rsidR="000E4BA9">
        <w:rPr>
          <w:rFonts w:ascii="Gisha" w:hAnsi="Gisha" w:cs="Gisha"/>
          <w:sz w:val="24"/>
          <w:szCs w:val="24"/>
        </w:rPr>
        <w:t xml:space="preserve">in </w:t>
      </w:r>
      <w:r w:rsidR="00AC541B">
        <w:rPr>
          <w:rFonts w:ascii="Gisha" w:hAnsi="Gisha" w:cs="Gisha"/>
          <w:sz w:val="24"/>
          <w:szCs w:val="24"/>
        </w:rPr>
        <w:t xml:space="preserve">the </w:t>
      </w:r>
      <w:r w:rsidR="000E4BA9">
        <w:rPr>
          <w:rFonts w:ascii="Gisha" w:hAnsi="Gisha" w:cs="Gisha"/>
          <w:sz w:val="24"/>
          <w:szCs w:val="24"/>
        </w:rPr>
        <w:t>two countries</w:t>
      </w:r>
      <w:r w:rsidR="00427D93">
        <w:rPr>
          <w:rFonts w:ascii="Gisha" w:hAnsi="Gisha" w:cs="Gisha"/>
          <w:sz w:val="24"/>
          <w:szCs w:val="24"/>
        </w:rPr>
        <w:t xml:space="preserve"> based on interest rate parity</w:t>
      </w:r>
      <w:r>
        <w:rPr>
          <w:rFonts w:ascii="Gisha" w:hAnsi="Gisha" w:cs="Gisha"/>
          <w:sz w:val="24"/>
          <w:szCs w:val="24"/>
        </w:rPr>
        <w:t xml:space="preserve">, so the difference in return is equivalent to the ratio of the forward and </w:t>
      </w:r>
      <w:r w:rsidR="00253F45">
        <w:rPr>
          <w:rFonts w:ascii="Gisha" w:hAnsi="Gisha" w:cs="Gisha"/>
          <w:sz w:val="24"/>
          <w:szCs w:val="24"/>
        </w:rPr>
        <w:t xml:space="preserve">spot </w:t>
      </w:r>
      <w:r>
        <w:rPr>
          <w:rFonts w:ascii="Gisha" w:hAnsi="Gisha" w:cs="Gisha"/>
          <w:sz w:val="24"/>
          <w:szCs w:val="24"/>
        </w:rPr>
        <w:t xml:space="preserve">exchange rates </w:t>
      </w:r>
      <w:r>
        <w:rPr>
          <w:rFonts w:ascii="Gisha" w:hAnsi="Gisha" w:cs="Gisha"/>
          <w:sz w:val="24"/>
          <w:szCs w:val="24"/>
        </w:rPr>
        <w:lastRenderedPageBreak/>
        <w:t>over the investment period in the second component.  The interest rate parity condition is expressed by the following formula:</w:t>
      </w:r>
    </w:p>
    <w:p w14:paraId="0915D30F" w14:textId="77777777" w:rsidR="004E182E" w:rsidRDefault="004E182E" w:rsidP="00426BD3">
      <w:pPr>
        <w:widowControl w:val="0"/>
        <w:spacing w:after="0" w:line="240" w:lineRule="auto"/>
        <w:ind w:left="360"/>
        <w:rPr>
          <w:rFonts w:ascii="Gisha" w:hAnsi="Gisha" w:cs="Gisha"/>
          <w:sz w:val="24"/>
          <w:szCs w:val="24"/>
        </w:rPr>
      </w:pPr>
    </w:p>
    <w:p w14:paraId="254EAB16" w14:textId="5D01FE9E" w:rsidR="004E182E" w:rsidRDefault="00A44B67" w:rsidP="00426BD3">
      <w:pPr>
        <w:widowControl w:val="0"/>
        <w:spacing w:after="0" w:line="240" w:lineRule="auto"/>
        <w:ind w:left="360"/>
        <w:jc w:val="center"/>
        <w:rPr>
          <w:rFonts w:ascii="Gisha" w:eastAsiaTheme="minorEastAsia" w:hAnsi="Gisha" w:cs="Gisha"/>
          <w:sz w:val="32"/>
          <w:szCs w:val="32"/>
        </w:rPr>
      </w:pPr>
      <m:oMath>
        <m:f>
          <m:fPr>
            <m:ctrlPr>
              <w:rPr>
                <w:rFonts w:ascii="Cambria Math" w:hAnsi="Cambria Math" w:cs="Gisha"/>
                <w:sz w:val="28"/>
                <w:szCs w:val="28"/>
              </w:rPr>
            </m:ctrlPr>
          </m:fPr>
          <m:num>
            <m:r>
              <m:rPr>
                <m:sty m:val="p"/>
              </m:rPr>
              <w:rPr>
                <w:rFonts w:ascii="Cambria Math" w:hAnsi="Cambria Math" w:cs="Gisha"/>
                <w:sz w:val="28"/>
                <w:szCs w:val="28"/>
              </w:rPr>
              <m:t>Forward exchange rate in t years</m:t>
            </m:r>
          </m:num>
          <m:den>
            <m:r>
              <m:rPr>
                <m:sty m:val="p"/>
              </m:rPr>
              <w:rPr>
                <w:rFonts w:ascii="Cambria Math" w:hAnsi="Cambria Math" w:cs="Gisha"/>
                <w:sz w:val="28"/>
                <w:szCs w:val="28"/>
              </w:rPr>
              <m:t>Spot exchange rate</m:t>
            </m:r>
          </m:den>
        </m:f>
      </m:oMath>
      <w:r w:rsidR="004E182E">
        <w:rPr>
          <w:rFonts w:ascii="Gisha" w:eastAsiaTheme="minorEastAsia" w:hAnsi="Gisha" w:cs="Gisha"/>
          <w:sz w:val="24"/>
          <w:szCs w:val="24"/>
        </w:rPr>
        <w:t xml:space="preserve"> = </w:t>
      </w:r>
      <w:r w:rsidR="004E182E" w:rsidRPr="001A18F2">
        <w:rPr>
          <w:rFonts w:ascii="Gisha" w:hAnsi="Gisha" w:cs="Gisha" w:hint="cs"/>
          <w:sz w:val="32"/>
          <w:szCs w:val="32"/>
        </w:rPr>
        <w:t>(</w:t>
      </w:r>
      <m:oMath>
        <m:f>
          <m:fPr>
            <m:ctrlPr>
              <w:rPr>
                <w:rFonts w:ascii="Cambria Math" w:hAnsi="Cambria Math" w:cs="Gisha" w:hint="cs"/>
                <w:i/>
                <w:sz w:val="32"/>
                <w:szCs w:val="32"/>
              </w:rPr>
            </m:ctrlPr>
          </m:fPr>
          <m:num>
            <m:r>
              <w:rPr>
                <w:rFonts w:ascii="Cambria Math" w:hAnsi="Cambria Math" w:cs="Gisha" w:hint="cs"/>
                <w:sz w:val="32"/>
                <w:szCs w:val="32"/>
              </w:rPr>
              <m:t>1+</m:t>
            </m:r>
            <m:sSub>
              <m:sSubPr>
                <m:ctrlPr>
                  <w:rPr>
                    <w:rFonts w:ascii="Cambria Math" w:hAnsi="Cambria Math" w:cs="Gisha" w:hint="cs"/>
                    <w:sz w:val="32"/>
                    <w:szCs w:val="32"/>
                  </w:rPr>
                </m:ctrlPr>
              </m:sSubPr>
              <m:e>
                <m:r>
                  <m:rPr>
                    <m:sty m:val="p"/>
                  </m:rPr>
                  <w:rPr>
                    <w:rFonts w:ascii="Cambria Math" w:hAnsi="Cambria Math" w:cs="Gisha"/>
                    <w:sz w:val="32"/>
                    <w:szCs w:val="32"/>
                  </w:rPr>
                  <m:t>r</m:t>
                </m:r>
              </m:e>
              <m:sub>
                <m:r>
                  <m:rPr>
                    <m:sty m:val="p"/>
                  </m:rPr>
                  <w:rPr>
                    <w:rFonts w:ascii="Cambria Math" w:hAnsi="Cambria Math" w:cs="Gisha" w:hint="cs"/>
                    <w:sz w:val="32"/>
                    <w:szCs w:val="32"/>
                  </w:rPr>
                  <m:t>h</m:t>
                </m:r>
              </m:sub>
            </m:sSub>
          </m:num>
          <m:den>
            <m:r>
              <w:rPr>
                <w:rFonts w:ascii="Cambria Math" w:hAnsi="Cambria Math" w:cs="Gisha" w:hint="cs"/>
                <w:sz w:val="32"/>
                <w:szCs w:val="32"/>
              </w:rPr>
              <m:t xml:space="preserve">1+ </m:t>
            </m:r>
            <m:sSub>
              <m:sSubPr>
                <m:ctrlPr>
                  <w:rPr>
                    <w:rFonts w:ascii="Cambria Math" w:hAnsi="Cambria Math" w:cs="Gisha" w:hint="cs"/>
                    <w:sz w:val="32"/>
                    <w:szCs w:val="32"/>
                  </w:rPr>
                </m:ctrlPr>
              </m:sSubPr>
              <m:e>
                <m:r>
                  <m:rPr>
                    <m:sty m:val="p"/>
                  </m:rPr>
                  <w:rPr>
                    <w:rFonts w:ascii="Cambria Math" w:hAnsi="Cambria Math" w:cs="Gisha"/>
                    <w:sz w:val="32"/>
                    <w:szCs w:val="32"/>
                  </w:rPr>
                  <m:t>r</m:t>
                </m:r>
              </m:e>
              <m:sub>
                <m:r>
                  <m:rPr>
                    <m:sty m:val="p"/>
                  </m:rPr>
                  <w:rPr>
                    <w:rFonts w:ascii="Cambria Math" w:hAnsi="Cambria Math" w:cs="Gisha" w:hint="cs"/>
                    <w:sz w:val="32"/>
                    <w:szCs w:val="32"/>
                  </w:rPr>
                  <m:t>f</m:t>
                </m:r>
              </m:sub>
            </m:sSub>
          </m:den>
        </m:f>
      </m:oMath>
      <w:r w:rsidR="004E182E" w:rsidRPr="001A18F2">
        <w:rPr>
          <w:rFonts w:ascii="Gisha" w:eastAsiaTheme="minorEastAsia" w:hAnsi="Gisha" w:cs="Gisha" w:hint="cs"/>
          <w:sz w:val="32"/>
          <w:szCs w:val="32"/>
        </w:rPr>
        <w:t>)</w:t>
      </w:r>
      <w:r w:rsidR="00253F45" w:rsidRPr="00253F45">
        <w:rPr>
          <w:rFonts w:ascii="Gisha" w:eastAsiaTheme="minorEastAsia" w:hAnsi="Gisha" w:cs="Gisha"/>
          <w:sz w:val="32"/>
          <w:szCs w:val="32"/>
          <w:vertAlign w:val="superscript"/>
        </w:rPr>
        <w:t>t</w:t>
      </w:r>
    </w:p>
    <w:p w14:paraId="56062D27" w14:textId="77777777" w:rsidR="004E182E" w:rsidRDefault="004E182E" w:rsidP="00426BD3">
      <w:pPr>
        <w:widowControl w:val="0"/>
        <w:spacing w:after="0" w:line="240" w:lineRule="auto"/>
        <w:ind w:left="360"/>
        <w:jc w:val="center"/>
        <w:rPr>
          <w:rFonts w:ascii="Gisha" w:hAnsi="Gisha" w:cs="Gisha"/>
          <w:sz w:val="24"/>
          <w:szCs w:val="24"/>
        </w:rPr>
      </w:pPr>
    </w:p>
    <w:p w14:paraId="45FF19EB" w14:textId="4CFF8E55" w:rsidR="004E182E" w:rsidRPr="001A18F2" w:rsidRDefault="00A44B67" w:rsidP="00426BD3">
      <w:pPr>
        <w:widowControl w:val="0"/>
        <w:spacing w:after="0" w:line="240" w:lineRule="auto"/>
        <w:ind w:left="360"/>
        <w:jc w:val="center"/>
        <w:rPr>
          <w:rFonts w:ascii="Gisha" w:hAnsi="Gisha" w:cs="Gisha"/>
          <w:sz w:val="24"/>
          <w:szCs w:val="24"/>
        </w:rPr>
      </w:pPr>
      <m:oMath>
        <m:sSub>
          <m:sSubPr>
            <m:ctrlPr>
              <w:rPr>
                <w:rFonts w:ascii="Cambria Math" w:hAnsi="Cambria Math" w:cs="Gisha" w:hint="cs"/>
                <w:sz w:val="24"/>
                <w:szCs w:val="24"/>
              </w:rPr>
            </m:ctrlPr>
          </m:sSubPr>
          <m:e>
            <m:r>
              <m:rPr>
                <m:sty m:val="p"/>
              </m:rPr>
              <w:rPr>
                <w:rFonts w:ascii="Cambria Math" w:hAnsi="Cambria Math" w:cs="Gisha"/>
                <w:sz w:val="24"/>
                <w:szCs w:val="24"/>
              </w:rPr>
              <m:t>r</m:t>
            </m:r>
          </m:e>
          <m:sub>
            <m:r>
              <m:rPr>
                <m:sty m:val="p"/>
              </m:rPr>
              <w:rPr>
                <w:rFonts w:ascii="Cambria Math" w:hAnsi="Cambria Math" w:cs="Gisha" w:hint="cs"/>
                <w:sz w:val="24"/>
                <w:szCs w:val="24"/>
              </w:rPr>
              <m:t>h</m:t>
            </m:r>
          </m:sub>
        </m:sSub>
      </m:oMath>
      <w:r w:rsidR="004E182E" w:rsidRPr="001A18F2">
        <w:rPr>
          <w:rFonts w:ascii="Gisha" w:eastAsiaTheme="minorEastAsia" w:hAnsi="Gisha" w:cs="Gisha" w:hint="cs"/>
          <w:sz w:val="24"/>
          <w:szCs w:val="24"/>
        </w:rPr>
        <w:t xml:space="preserve"> - </w:t>
      </w:r>
      <w:r w:rsidR="004E182E">
        <w:rPr>
          <w:rFonts w:ascii="Gisha" w:eastAsiaTheme="minorEastAsia" w:hAnsi="Gisha" w:cs="Gisha"/>
          <w:sz w:val="24"/>
          <w:szCs w:val="24"/>
        </w:rPr>
        <w:t>Return</w:t>
      </w:r>
      <w:r w:rsidR="004E182E" w:rsidRPr="001A18F2">
        <w:rPr>
          <w:rFonts w:ascii="Gisha" w:eastAsiaTheme="minorEastAsia" w:hAnsi="Gisha" w:cs="Gisha" w:hint="cs"/>
          <w:sz w:val="24"/>
          <w:szCs w:val="24"/>
        </w:rPr>
        <w:t xml:space="preserve"> </w:t>
      </w:r>
      <w:r w:rsidR="00635648">
        <w:rPr>
          <w:rFonts w:ascii="Gisha" w:eastAsiaTheme="minorEastAsia" w:hAnsi="Gisha" w:cs="Gisha"/>
          <w:sz w:val="24"/>
          <w:szCs w:val="24"/>
        </w:rPr>
        <w:t>to</w:t>
      </w:r>
      <w:r w:rsidR="004E182E" w:rsidRPr="001A18F2">
        <w:rPr>
          <w:rFonts w:ascii="Gisha" w:eastAsiaTheme="minorEastAsia" w:hAnsi="Gisha" w:cs="Gisha" w:hint="cs"/>
          <w:sz w:val="24"/>
          <w:szCs w:val="24"/>
        </w:rPr>
        <w:t xml:space="preserve"> </w:t>
      </w:r>
      <w:r w:rsidR="00635648">
        <w:rPr>
          <w:rFonts w:ascii="Gisha" w:eastAsiaTheme="minorEastAsia" w:hAnsi="Gisha" w:cs="Gisha"/>
          <w:sz w:val="24"/>
          <w:szCs w:val="24"/>
        </w:rPr>
        <w:t xml:space="preserve">the </w:t>
      </w:r>
      <w:r w:rsidR="004E182E" w:rsidRPr="001A18F2">
        <w:rPr>
          <w:rFonts w:ascii="Gisha" w:eastAsiaTheme="minorEastAsia" w:hAnsi="Gisha" w:cs="Gisha" w:hint="cs"/>
          <w:sz w:val="24"/>
          <w:szCs w:val="24"/>
        </w:rPr>
        <w:t>home country</w:t>
      </w:r>
    </w:p>
    <w:p w14:paraId="669223A9" w14:textId="79AA95ED" w:rsidR="004E182E" w:rsidRDefault="00A44B67" w:rsidP="00426BD3">
      <w:pPr>
        <w:widowControl w:val="0"/>
        <w:spacing w:after="0" w:line="240" w:lineRule="auto"/>
        <w:ind w:left="360"/>
        <w:jc w:val="center"/>
        <w:rPr>
          <w:rFonts w:ascii="Gisha" w:eastAsiaTheme="minorEastAsia" w:hAnsi="Gisha" w:cs="Gisha"/>
          <w:sz w:val="24"/>
          <w:szCs w:val="24"/>
        </w:rPr>
      </w:pPr>
      <m:oMath>
        <m:sSub>
          <m:sSubPr>
            <m:ctrlPr>
              <w:rPr>
                <w:rFonts w:ascii="Cambria Math" w:hAnsi="Cambria Math" w:cs="Gisha" w:hint="cs"/>
                <w:sz w:val="24"/>
                <w:szCs w:val="24"/>
              </w:rPr>
            </m:ctrlPr>
          </m:sSubPr>
          <m:e>
            <m:r>
              <m:rPr>
                <m:sty m:val="p"/>
              </m:rPr>
              <w:rPr>
                <w:rFonts w:ascii="Cambria Math" w:hAnsi="Cambria Math" w:cs="Gisha"/>
                <w:sz w:val="24"/>
                <w:szCs w:val="24"/>
              </w:rPr>
              <m:t>r</m:t>
            </m:r>
          </m:e>
          <m:sub>
            <m:r>
              <m:rPr>
                <m:sty m:val="p"/>
              </m:rPr>
              <w:rPr>
                <w:rFonts w:ascii="Cambria Math" w:hAnsi="Cambria Math" w:cs="Gisha" w:hint="cs"/>
                <w:sz w:val="24"/>
                <w:szCs w:val="24"/>
              </w:rPr>
              <m:t>f</m:t>
            </m:r>
          </m:sub>
        </m:sSub>
      </m:oMath>
      <w:r w:rsidR="004E182E" w:rsidRPr="001A18F2">
        <w:rPr>
          <w:rFonts w:ascii="Gisha" w:eastAsiaTheme="minorEastAsia" w:hAnsi="Gisha" w:cs="Gisha" w:hint="cs"/>
          <w:sz w:val="24"/>
          <w:szCs w:val="24"/>
        </w:rPr>
        <w:t xml:space="preserve"> – </w:t>
      </w:r>
      <w:r w:rsidR="004E182E">
        <w:rPr>
          <w:rFonts w:ascii="Gisha" w:eastAsiaTheme="minorEastAsia" w:hAnsi="Gisha" w:cs="Gisha"/>
          <w:sz w:val="24"/>
          <w:szCs w:val="24"/>
        </w:rPr>
        <w:t>Return</w:t>
      </w:r>
      <w:r w:rsidR="004E182E" w:rsidRPr="001A18F2">
        <w:rPr>
          <w:rFonts w:ascii="Gisha" w:eastAsiaTheme="minorEastAsia" w:hAnsi="Gisha" w:cs="Gisha" w:hint="cs"/>
          <w:sz w:val="24"/>
          <w:szCs w:val="24"/>
        </w:rPr>
        <w:t xml:space="preserve"> </w:t>
      </w:r>
      <w:r w:rsidR="00635648">
        <w:rPr>
          <w:rFonts w:ascii="Gisha" w:eastAsiaTheme="minorEastAsia" w:hAnsi="Gisha" w:cs="Gisha"/>
          <w:sz w:val="24"/>
          <w:szCs w:val="24"/>
        </w:rPr>
        <w:t>to</w:t>
      </w:r>
      <w:r w:rsidR="004E182E" w:rsidRPr="001A18F2">
        <w:rPr>
          <w:rFonts w:ascii="Gisha" w:eastAsiaTheme="minorEastAsia" w:hAnsi="Gisha" w:cs="Gisha" w:hint="cs"/>
          <w:sz w:val="24"/>
          <w:szCs w:val="24"/>
        </w:rPr>
        <w:t xml:space="preserve"> </w:t>
      </w:r>
      <w:r w:rsidR="00635648">
        <w:rPr>
          <w:rFonts w:ascii="Gisha" w:eastAsiaTheme="minorEastAsia" w:hAnsi="Gisha" w:cs="Gisha"/>
          <w:sz w:val="24"/>
          <w:szCs w:val="24"/>
        </w:rPr>
        <w:t xml:space="preserve">the </w:t>
      </w:r>
      <w:r w:rsidR="004E182E" w:rsidRPr="001A18F2">
        <w:rPr>
          <w:rFonts w:ascii="Gisha" w:eastAsiaTheme="minorEastAsia" w:hAnsi="Gisha" w:cs="Gisha" w:hint="cs"/>
          <w:sz w:val="24"/>
          <w:szCs w:val="24"/>
        </w:rPr>
        <w:t>foreign country</w:t>
      </w:r>
    </w:p>
    <w:p w14:paraId="2046A71A" w14:textId="21293A3A" w:rsidR="00336AC3" w:rsidRPr="00336AC3" w:rsidRDefault="00336AC3" w:rsidP="00426BD3">
      <w:pPr>
        <w:widowControl w:val="0"/>
        <w:spacing w:after="0" w:line="240" w:lineRule="auto"/>
        <w:ind w:left="360"/>
        <w:jc w:val="center"/>
        <w:rPr>
          <w:rFonts w:ascii="Gisha" w:hAnsi="Gisha" w:cs="Gisha"/>
          <w:sz w:val="24"/>
          <w:szCs w:val="24"/>
        </w:rPr>
      </w:pPr>
      <w:r w:rsidRPr="00336AC3">
        <w:rPr>
          <w:rFonts w:ascii="Gisha" w:hAnsi="Gisha" w:cs="Gisha"/>
          <w:sz w:val="24"/>
          <w:szCs w:val="24"/>
        </w:rPr>
        <w:t>t – Number of year</w:t>
      </w:r>
      <w:r>
        <w:rPr>
          <w:rFonts w:ascii="Gisha" w:hAnsi="Gisha" w:cs="Gisha"/>
          <w:sz w:val="24"/>
          <w:szCs w:val="24"/>
        </w:rPr>
        <w:t>s</w:t>
      </w:r>
    </w:p>
    <w:p w14:paraId="0F6EFBB0" w14:textId="77777777" w:rsidR="004E182E" w:rsidRDefault="004E182E" w:rsidP="00426BD3">
      <w:pPr>
        <w:widowControl w:val="0"/>
        <w:spacing w:after="0" w:line="240" w:lineRule="auto"/>
        <w:rPr>
          <w:rFonts w:ascii="Gisha" w:hAnsi="Gisha" w:cs="Gisha"/>
          <w:b/>
          <w:sz w:val="24"/>
          <w:szCs w:val="24"/>
        </w:rPr>
      </w:pPr>
    </w:p>
    <w:p w14:paraId="2FBA5AFE" w14:textId="77777777" w:rsidR="004E182E" w:rsidRDefault="004E182E" w:rsidP="00426BD3">
      <w:pPr>
        <w:widowControl w:val="0"/>
        <w:spacing w:after="0" w:line="240" w:lineRule="auto"/>
        <w:ind w:left="360"/>
        <w:rPr>
          <w:rFonts w:ascii="Gisha" w:hAnsi="Gisha" w:cs="Gisha"/>
          <w:sz w:val="24"/>
          <w:szCs w:val="24"/>
        </w:rPr>
      </w:pPr>
      <w:r w:rsidRPr="006938BF">
        <w:rPr>
          <w:rFonts w:ascii="Gisha" w:hAnsi="Gisha" w:cs="Gisha"/>
          <w:sz w:val="24"/>
          <w:szCs w:val="24"/>
        </w:rPr>
        <w:t xml:space="preserve">For example, </w:t>
      </w:r>
      <w:r>
        <w:rPr>
          <w:rFonts w:ascii="Gisha" w:hAnsi="Gisha" w:cs="Gisha"/>
          <w:sz w:val="24"/>
          <w:szCs w:val="24"/>
        </w:rPr>
        <w:t xml:space="preserve">a Canadian trader invests CAD 1,000 in 1-year, risk-free, USD bonds with an annual coupon rate of 3.00%.  The spot rate is 1.2486 CAD/USD and the 1-year forward rate is 1.2436 CAD/USD.  According to the interest parity </w:t>
      </w:r>
      <w:r w:rsidR="00AC541B">
        <w:rPr>
          <w:rFonts w:ascii="Gisha" w:hAnsi="Gisha" w:cs="Gisha"/>
          <w:sz w:val="24"/>
          <w:szCs w:val="24"/>
        </w:rPr>
        <w:t>theory</w:t>
      </w:r>
      <w:r>
        <w:rPr>
          <w:rFonts w:ascii="Gisha" w:hAnsi="Gisha" w:cs="Gisha"/>
          <w:sz w:val="24"/>
          <w:szCs w:val="24"/>
        </w:rPr>
        <w:t>, the Canadian investor will earn:</w:t>
      </w:r>
    </w:p>
    <w:p w14:paraId="1B4183C3" w14:textId="77777777" w:rsidR="00AC541B" w:rsidRDefault="00AC541B" w:rsidP="00426BD3">
      <w:pPr>
        <w:widowControl w:val="0"/>
        <w:spacing w:after="0" w:line="240" w:lineRule="auto"/>
        <w:ind w:left="360"/>
        <w:rPr>
          <w:rFonts w:ascii="Gisha" w:hAnsi="Gisha" w:cs="Gisha"/>
          <w:sz w:val="24"/>
          <w:szCs w:val="24"/>
        </w:rPr>
      </w:pPr>
    </w:p>
    <w:p w14:paraId="3B68A03D" w14:textId="77777777" w:rsidR="004E182E" w:rsidRDefault="00A44B67" w:rsidP="00426BD3">
      <w:pPr>
        <w:widowControl w:val="0"/>
        <w:spacing w:after="0" w:line="240" w:lineRule="auto"/>
        <w:ind w:left="360"/>
        <w:jc w:val="center"/>
        <w:rPr>
          <w:rFonts w:ascii="Gisha" w:eastAsiaTheme="minorEastAsia" w:hAnsi="Gisha" w:cs="Gisha"/>
          <w:sz w:val="32"/>
          <w:szCs w:val="32"/>
        </w:rPr>
      </w:pPr>
      <m:oMath>
        <m:f>
          <m:fPr>
            <m:ctrlPr>
              <w:rPr>
                <w:rFonts w:ascii="Cambria Math" w:hAnsi="Cambria Math" w:cs="Gisha"/>
                <w:sz w:val="28"/>
                <w:szCs w:val="28"/>
              </w:rPr>
            </m:ctrlPr>
          </m:fPr>
          <m:num>
            <m:r>
              <m:rPr>
                <m:sty m:val="p"/>
              </m:rPr>
              <w:rPr>
                <w:rFonts w:ascii="Cambria Math" w:hAnsi="Cambria Math" w:cs="Gisha"/>
                <w:sz w:val="28"/>
                <w:szCs w:val="28"/>
              </w:rPr>
              <m:t>1.2436</m:t>
            </m:r>
          </m:num>
          <m:den>
            <m:r>
              <m:rPr>
                <m:sty m:val="p"/>
              </m:rPr>
              <w:rPr>
                <w:rFonts w:ascii="Cambria Math" w:hAnsi="Cambria Math" w:cs="Gisha"/>
                <w:sz w:val="28"/>
                <w:szCs w:val="28"/>
              </w:rPr>
              <m:t>1.2486</m:t>
            </m:r>
          </m:den>
        </m:f>
      </m:oMath>
      <w:r w:rsidR="004E182E">
        <w:rPr>
          <w:rFonts w:ascii="Gisha" w:eastAsiaTheme="minorEastAsia" w:hAnsi="Gisha" w:cs="Gisha"/>
          <w:sz w:val="24"/>
          <w:szCs w:val="24"/>
        </w:rPr>
        <w:t xml:space="preserve"> = </w:t>
      </w:r>
      <w:r w:rsidR="004E182E" w:rsidRPr="001A18F2">
        <w:rPr>
          <w:rFonts w:ascii="Gisha" w:hAnsi="Gisha" w:cs="Gisha" w:hint="cs"/>
          <w:sz w:val="32"/>
          <w:szCs w:val="32"/>
        </w:rPr>
        <w:t>(</w:t>
      </w:r>
      <m:oMath>
        <m:f>
          <m:fPr>
            <m:ctrlPr>
              <w:rPr>
                <w:rFonts w:ascii="Cambria Math" w:hAnsi="Cambria Math" w:cs="Gisha" w:hint="cs"/>
                <w:i/>
                <w:sz w:val="32"/>
                <w:szCs w:val="32"/>
              </w:rPr>
            </m:ctrlPr>
          </m:fPr>
          <m:num>
            <m:r>
              <w:rPr>
                <w:rFonts w:ascii="Cambria Math" w:hAnsi="Cambria Math" w:cs="Gisha" w:hint="cs"/>
                <w:sz w:val="32"/>
                <w:szCs w:val="32"/>
              </w:rPr>
              <m:t>1+</m:t>
            </m:r>
            <m:sSub>
              <m:sSubPr>
                <m:ctrlPr>
                  <w:rPr>
                    <w:rFonts w:ascii="Cambria Math" w:hAnsi="Cambria Math" w:cs="Gisha" w:hint="cs"/>
                    <w:sz w:val="32"/>
                    <w:szCs w:val="32"/>
                  </w:rPr>
                </m:ctrlPr>
              </m:sSubPr>
              <m:e>
                <m:r>
                  <m:rPr>
                    <m:sty m:val="p"/>
                  </m:rPr>
                  <w:rPr>
                    <w:rFonts w:ascii="Cambria Math" w:hAnsi="Cambria Math" w:cs="Gisha"/>
                    <w:sz w:val="32"/>
                    <w:szCs w:val="32"/>
                  </w:rPr>
                  <m:t>r</m:t>
                </m:r>
              </m:e>
              <m:sub>
                <m:r>
                  <m:rPr>
                    <m:sty m:val="p"/>
                  </m:rPr>
                  <w:rPr>
                    <w:rFonts w:ascii="Cambria Math" w:hAnsi="Cambria Math" w:cs="Gisha" w:hint="cs"/>
                    <w:sz w:val="32"/>
                    <w:szCs w:val="32"/>
                  </w:rPr>
                  <m:t>h</m:t>
                </m:r>
              </m:sub>
            </m:sSub>
          </m:num>
          <m:den>
            <m:r>
              <w:rPr>
                <w:rFonts w:ascii="Cambria Math" w:hAnsi="Cambria Math" w:cs="Gisha" w:hint="cs"/>
                <w:sz w:val="32"/>
                <w:szCs w:val="32"/>
              </w:rPr>
              <m:t xml:space="preserve">1+ </m:t>
            </m:r>
            <m:r>
              <m:rPr>
                <m:sty m:val="p"/>
              </m:rPr>
              <w:rPr>
                <w:rFonts w:ascii="Cambria Math" w:hAnsi="Cambria Math" w:cs="Gisha"/>
                <w:sz w:val="32"/>
                <w:szCs w:val="32"/>
              </w:rPr>
              <m:t>.03</m:t>
            </m:r>
          </m:den>
        </m:f>
      </m:oMath>
      <w:r w:rsidR="004E182E" w:rsidRPr="001A18F2">
        <w:rPr>
          <w:rFonts w:ascii="Gisha" w:eastAsiaTheme="minorEastAsia" w:hAnsi="Gisha" w:cs="Gisha" w:hint="cs"/>
          <w:sz w:val="32"/>
          <w:szCs w:val="32"/>
        </w:rPr>
        <w:t>)</w:t>
      </w:r>
      <w:r w:rsidR="004E182E">
        <w:rPr>
          <w:rFonts w:ascii="Gisha" w:eastAsiaTheme="minorEastAsia" w:hAnsi="Gisha" w:cs="Gisha"/>
          <w:sz w:val="32"/>
          <w:szCs w:val="32"/>
        </w:rPr>
        <w:t xml:space="preserve">   </w:t>
      </w:r>
      <w:r w:rsidR="004E182E" w:rsidRPr="00141CA8">
        <w:rPr>
          <w:rFonts w:ascii="Gisha" w:eastAsiaTheme="minorEastAsia" w:hAnsi="Gisha" w:cs="Gisha"/>
          <w:sz w:val="24"/>
          <w:szCs w:val="24"/>
        </w:rPr>
        <w:t>r</w:t>
      </w:r>
      <w:r w:rsidR="004E182E" w:rsidRPr="00141CA8">
        <w:rPr>
          <w:rFonts w:ascii="Gisha" w:eastAsiaTheme="minorEastAsia" w:hAnsi="Gisha" w:cs="Gisha"/>
          <w:sz w:val="24"/>
          <w:szCs w:val="24"/>
          <w:vertAlign w:val="subscript"/>
        </w:rPr>
        <w:t>h</w:t>
      </w:r>
      <w:r w:rsidR="004E182E" w:rsidRPr="00141CA8">
        <w:rPr>
          <w:rFonts w:ascii="Gisha" w:eastAsiaTheme="minorEastAsia" w:hAnsi="Gisha" w:cs="Gisha"/>
          <w:sz w:val="24"/>
          <w:szCs w:val="24"/>
        </w:rPr>
        <w:t xml:space="preserve"> = .0</w:t>
      </w:r>
      <w:r w:rsidR="004E182E">
        <w:rPr>
          <w:rFonts w:ascii="Gisha" w:eastAsiaTheme="minorEastAsia" w:hAnsi="Gisha" w:cs="Gisha"/>
          <w:sz w:val="24"/>
          <w:szCs w:val="24"/>
        </w:rPr>
        <w:t>259</w:t>
      </w:r>
      <w:r w:rsidR="004E182E" w:rsidRPr="00141CA8">
        <w:rPr>
          <w:rFonts w:ascii="Gisha" w:eastAsiaTheme="minorEastAsia" w:hAnsi="Gisha" w:cs="Gisha"/>
          <w:sz w:val="24"/>
          <w:szCs w:val="24"/>
        </w:rPr>
        <w:t xml:space="preserve"> or </w:t>
      </w:r>
      <w:r w:rsidR="004E182E">
        <w:rPr>
          <w:rFonts w:ascii="Gisha" w:eastAsiaTheme="minorEastAsia" w:hAnsi="Gisha" w:cs="Gisha"/>
          <w:sz w:val="24"/>
          <w:szCs w:val="24"/>
        </w:rPr>
        <w:t>2.59</w:t>
      </w:r>
      <w:r w:rsidR="004E182E" w:rsidRPr="00141CA8">
        <w:rPr>
          <w:rFonts w:ascii="Gisha" w:eastAsiaTheme="minorEastAsia" w:hAnsi="Gisha" w:cs="Gisha"/>
          <w:sz w:val="24"/>
          <w:szCs w:val="24"/>
        </w:rPr>
        <w:t>%</w:t>
      </w:r>
    </w:p>
    <w:p w14:paraId="37D81A2E" w14:textId="77777777" w:rsidR="004E182E" w:rsidRDefault="004E182E" w:rsidP="00426BD3">
      <w:pPr>
        <w:widowControl w:val="0"/>
        <w:spacing w:after="0" w:line="240" w:lineRule="auto"/>
        <w:ind w:left="360"/>
        <w:rPr>
          <w:rFonts w:ascii="Gisha" w:hAnsi="Gisha" w:cs="Gisha"/>
          <w:sz w:val="24"/>
          <w:szCs w:val="24"/>
        </w:rPr>
      </w:pPr>
    </w:p>
    <w:p w14:paraId="78711E44" w14:textId="223F62B2" w:rsidR="004E182E" w:rsidRDefault="004E182E" w:rsidP="00E83D8B">
      <w:pPr>
        <w:widowControl w:val="0"/>
        <w:spacing w:after="0" w:line="240" w:lineRule="auto"/>
        <w:ind w:left="360" w:right="-270"/>
        <w:rPr>
          <w:rFonts w:ascii="Gisha" w:hAnsi="Gisha" w:cs="Gisha"/>
          <w:sz w:val="24"/>
          <w:szCs w:val="24"/>
        </w:rPr>
      </w:pPr>
      <w:r>
        <w:rPr>
          <w:rFonts w:ascii="Gisha" w:hAnsi="Gisha" w:cs="Gisha"/>
          <w:sz w:val="24"/>
          <w:szCs w:val="24"/>
        </w:rPr>
        <w:t>Double</w:t>
      </w:r>
      <w:r w:rsidR="00635648">
        <w:rPr>
          <w:rFonts w:ascii="Gisha" w:hAnsi="Gisha" w:cs="Gisha"/>
          <w:sz w:val="24"/>
          <w:szCs w:val="24"/>
        </w:rPr>
        <w:t>-</w:t>
      </w:r>
      <w:r>
        <w:rPr>
          <w:rFonts w:ascii="Gisha" w:hAnsi="Gisha" w:cs="Gisha"/>
          <w:sz w:val="24"/>
          <w:szCs w:val="24"/>
        </w:rPr>
        <w:t xml:space="preserve">checking, CAD 1,000 is converted at the spot rate into USD 800.90 (1,000 / 1.2486) at the beginning of the investment.  Principal plus interest when the bond matures in one year is USD 824.93 (800.90 x 1.03).  This amount is converted at the forward rate into CAD 1,025.88 (824.93 x 1.2436) at the end of the investment.  The investment returns 2.59% ((1,025.88 – 1,000.00) / 1,000.00).  According to the interest parity </w:t>
      </w:r>
      <w:r w:rsidR="00C87D05">
        <w:rPr>
          <w:rFonts w:ascii="Gisha" w:hAnsi="Gisha" w:cs="Gisha"/>
          <w:sz w:val="24"/>
          <w:szCs w:val="24"/>
        </w:rPr>
        <w:t>theory</w:t>
      </w:r>
      <w:r>
        <w:rPr>
          <w:rFonts w:ascii="Gisha" w:hAnsi="Gisha" w:cs="Gisha"/>
          <w:sz w:val="24"/>
          <w:szCs w:val="24"/>
        </w:rPr>
        <w:t xml:space="preserve">, investors </w:t>
      </w:r>
      <w:r w:rsidR="00C87D05">
        <w:rPr>
          <w:rFonts w:ascii="Gisha" w:hAnsi="Gisha" w:cs="Gisha"/>
          <w:sz w:val="24"/>
          <w:szCs w:val="24"/>
        </w:rPr>
        <w:t xml:space="preserve">must </w:t>
      </w:r>
      <w:r>
        <w:rPr>
          <w:rFonts w:ascii="Gisha" w:hAnsi="Gisha" w:cs="Gisha"/>
          <w:sz w:val="24"/>
          <w:szCs w:val="24"/>
        </w:rPr>
        <w:t>earn 2.59%. regardless of whether they invest in Canadian or U.S. risk-free bonds.  The actual return of 2.59% is less than the annual coupon rate of 3.00% because the USD depreciated during the bond’s life lower</w:t>
      </w:r>
      <w:r w:rsidR="00C87D05">
        <w:rPr>
          <w:rFonts w:ascii="Gisha" w:hAnsi="Gisha" w:cs="Gisha"/>
          <w:sz w:val="24"/>
          <w:szCs w:val="24"/>
        </w:rPr>
        <w:t>ing</w:t>
      </w:r>
      <w:r>
        <w:rPr>
          <w:rFonts w:ascii="Gisha" w:hAnsi="Gisha" w:cs="Gisha"/>
          <w:sz w:val="24"/>
          <w:szCs w:val="24"/>
        </w:rPr>
        <w:t xml:space="preserve"> its return.   </w:t>
      </w:r>
    </w:p>
    <w:p w14:paraId="26A30274" w14:textId="77777777" w:rsidR="004E182E" w:rsidRDefault="004E182E" w:rsidP="00426BD3">
      <w:pPr>
        <w:widowControl w:val="0"/>
        <w:spacing w:after="0" w:line="240" w:lineRule="auto"/>
        <w:ind w:left="360"/>
        <w:rPr>
          <w:rFonts w:ascii="Gisha" w:hAnsi="Gisha" w:cs="Gisha"/>
          <w:b/>
          <w:sz w:val="24"/>
          <w:szCs w:val="24"/>
        </w:rPr>
      </w:pPr>
    </w:p>
    <w:p w14:paraId="56A1D768" w14:textId="74B9F93D" w:rsidR="0095726F" w:rsidRDefault="0095726F" w:rsidP="00E83D8B">
      <w:pPr>
        <w:widowControl w:val="0"/>
        <w:spacing w:after="0" w:line="240" w:lineRule="auto"/>
        <w:ind w:left="360" w:right="-90"/>
        <w:rPr>
          <w:rFonts w:ascii="Gisha" w:hAnsi="Gisha" w:cs="Gisha"/>
          <w:sz w:val="24"/>
          <w:szCs w:val="24"/>
        </w:rPr>
      </w:pPr>
      <w:r w:rsidRPr="00656C4E">
        <w:rPr>
          <w:rFonts w:ascii="Gisha" w:hAnsi="Gisha" w:cs="Gisha"/>
          <w:b/>
          <w:color w:val="000000" w:themeColor="text1"/>
          <w:sz w:val="24"/>
          <w:szCs w:val="24"/>
        </w:rPr>
        <w:t xml:space="preserve">Inflation.  </w:t>
      </w:r>
      <w:r w:rsidR="00ED6C94" w:rsidRPr="00ED6C94">
        <w:rPr>
          <w:rFonts w:ascii="Gisha" w:hAnsi="Gisha" w:cs="Gisha"/>
          <w:sz w:val="24"/>
          <w:szCs w:val="24"/>
        </w:rPr>
        <w:t>Inflation erodes the purchasing power of a country’s currency.</w:t>
      </w:r>
      <w:r w:rsidR="00ED6C94">
        <w:rPr>
          <w:rFonts w:ascii="Gisha" w:hAnsi="Gisha" w:cs="Gisha"/>
          <w:b/>
          <w:sz w:val="24"/>
          <w:szCs w:val="24"/>
        </w:rPr>
        <w:t xml:space="preserve">  </w:t>
      </w:r>
      <w:r w:rsidRPr="0095726F">
        <w:rPr>
          <w:rFonts w:ascii="Gisha" w:hAnsi="Gisha" w:cs="Gisha"/>
          <w:sz w:val="24"/>
          <w:szCs w:val="24"/>
        </w:rPr>
        <w:t>If a country’s in</w:t>
      </w:r>
      <w:r>
        <w:rPr>
          <w:rFonts w:ascii="Gisha" w:hAnsi="Gisha" w:cs="Gisha"/>
          <w:sz w:val="24"/>
          <w:szCs w:val="24"/>
        </w:rPr>
        <w:t xml:space="preserve">flation rate </w:t>
      </w:r>
      <w:r w:rsidR="00956728">
        <w:rPr>
          <w:rFonts w:ascii="Gisha" w:hAnsi="Gisha" w:cs="Gisha"/>
          <w:sz w:val="24"/>
          <w:szCs w:val="24"/>
        </w:rPr>
        <w:t xml:space="preserve">is </w:t>
      </w:r>
      <w:r w:rsidR="000E4BA9">
        <w:rPr>
          <w:rFonts w:ascii="Gisha" w:hAnsi="Gisha" w:cs="Gisha"/>
          <w:sz w:val="24"/>
          <w:szCs w:val="24"/>
        </w:rPr>
        <w:t xml:space="preserve">higher than </w:t>
      </w:r>
      <w:r>
        <w:rPr>
          <w:rFonts w:ascii="Gisha" w:hAnsi="Gisha" w:cs="Gisha"/>
          <w:sz w:val="24"/>
          <w:szCs w:val="24"/>
        </w:rPr>
        <w:t xml:space="preserve">another country’s inflation rate, its currency will depreciate relative to the other country’s currency causing </w:t>
      </w:r>
      <w:r w:rsidR="00AC541B">
        <w:rPr>
          <w:rFonts w:ascii="Gisha" w:hAnsi="Gisha" w:cs="Gisha"/>
          <w:sz w:val="24"/>
          <w:szCs w:val="24"/>
        </w:rPr>
        <w:t>it</w:t>
      </w:r>
      <w:r w:rsidR="00635648">
        <w:rPr>
          <w:rFonts w:ascii="Gisha" w:hAnsi="Gisha" w:cs="Gisha"/>
          <w:sz w:val="24"/>
          <w:szCs w:val="24"/>
        </w:rPr>
        <w:t>s</w:t>
      </w:r>
      <w:r>
        <w:rPr>
          <w:rFonts w:ascii="Gisha" w:hAnsi="Gisha" w:cs="Gisha"/>
          <w:sz w:val="24"/>
          <w:szCs w:val="24"/>
        </w:rPr>
        <w:t xml:space="preserve"> exchange rate to </w:t>
      </w:r>
      <w:r w:rsidR="00ED6C94">
        <w:rPr>
          <w:rFonts w:ascii="Gisha" w:hAnsi="Gisha" w:cs="Gisha"/>
          <w:sz w:val="24"/>
          <w:szCs w:val="24"/>
        </w:rPr>
        <w:t>adjust</w:t>
      </w:r>
      <w:r>
        <w:rPr>
          <w:rFonts w:ascii="Gisha" w:hAnsi="Gisha" w:cs="Gisha"/>
          <w:sz w:val="24"/>
          <w:szCs w:val="24"/>
        </w:rPr>
        <w:t xml:space="preserve">. </w:t>
      </w:r>
      <w:r w:rsidR="006938BF">
        <w:rPr>
          <w:rFonts w:ascii="Gisha" w:hAnsi="Gisha" w:cs="Gisha"/>
          <w:sz w:val="24"/>
          <w:szCs w:val="24"/>
        </w:rPr>
        <w:t xml:space="preserve"> </w:t>
      </w:r>
      <w:r>
        <w:rPr>
          <w:rFonts w:ascii="Gisha" w:hAnsi="Gisha" w:cs="Gisha"/>
          <w:sz w:val="24"/>
          <w:szCs w:val="24"/>
        </w:rPr>
        <w:t xml:space="preserve">Take the </w:t>
      </w:r>
      <w:r w:rsidR="000E4BA9">
        <w:rPr>
          <w:rFonts w:ascii="Gisha" w:hAnsi="Gisha" w:cs="Gisha"/>
          <w:sz w:val="24"/>
          <w:szCs w:val="24"/>
        </w:rPr>
        <w:t xml:space="preserve">same </w:t>
      </w:r>
      <w:r>
        <w:rPr>
          <w:rFonts w:ascii="Gisha" w:hAnsi="Gisha" w:cs="Gisha"/>
          <w:sz w:val="24"/>
          <w:szCs w:val="24"/>
        </w:rPr>
        <w:t xml:space="preserve">example of a tractor that costs USD 50,000 in the U.S. </w:t>
      </w:r>
      <w:r w:rsidR="000E4BA9">
        <w:rPr>
          <w:rFonts w:ascii="Gisha" w:hAnsi="Gisha" w:cs="Gisha"/>
          <w:sz w:val="24"/>
          <w:szCs w:val="24"/>
        </w:rPr>
        <w:t>and</w:t>
      </w:r>
      <w:r>
        <w:rPr>
          <w:rFonts w:ascii="Gisha" w:hAnsi="Gisha" w:cs="Gisha"/>
          <w:sz w:val="24"/>
          <w:szCs w:val="24"/>
        </w:rPr>
        <w:t xml:space="preserve"> CAD 65,000 in Canada. </w:t>
      </w:r>
      <w:r w:rsidR="000E4BA9">
        <w:rPr>
          <w:rFonts w:ascii="Gisha" w:hAnsi="Gisha" w:cs="Gisha"/>
          <w:sz w:val="24"/>
          <w:szCs w:val="24"/>
        </w:rPr>
        <w:t xml:space="preserve"> </w:t>
      </w:r>
      <w:r>
        <w:rPr>
          <w:rFonts w:ascii="Gisha" w:hAnsi="Gisha" w:cs="Gisha"/>
          <w:sz w:val="24"/>
          <w:szCs w:val="24"/>
        </w:rPr>
        <w:t>Based on absolute purchasing power parity</w:t>
      </w:r>
      <w:r w:rsidR="00956728">
        <w:rPr>
          <w:rFonts w:ascii="Gisha" w:hAnsi="Gisha" w:cs="Gisha"/>
          <w:sz w:val="24"/>
          <w:szCs w:val="24"/>
        </w:rPr>
        <w:t xml:space="preserve">, </w:t>
      </w:r>
      <w:r>
        <w:rPr>
          <w:rFonts w:ascii="Gisha" w:hAnsi="Gisha" w:cs="Gisha"/>
          <w:sz w:val="24"/>
          <w:szCs w:val="24"/>
        </w:rPr>
        <w:t>the exchange rate is:</w:t>
      </w:r>
    </w:p>
    <w:p w14:paraId="19D1A49F" w14:textId="77777777" w:rsidR="0095726F" w:rsidRDefault="0095726F" w:rsidP="00426BD3">
      <w:pPr>
        <w:widowControl w:val="0"/>
        <w:spacing w:after="0" w:line="240" w:lineRule="auto"/>
        <w:ind w:left="360"/>
        <w:rPr>
          <w:rFonts w:ascii="Gisha" w:hAnsi="Gisha" w:cs="Gisha"/>
          <w:sz w:val="24"/>
          <w:szCs w:val="24"/>
        </w:rPr>
      </w:pPr>
    </w:p>
    <w:p w14:paraId="1AA53A8F" w14:textId="77777777" w:rsidR="0095726F" w:rsidRPr="00AD4040" w:rsidRDefault="0095726F" w:rsidP="00426BD3">
      <w:pPr>
        <w:widowControl w:val="0"/>
        <w:spacing w:after="0" w:line="240" w:lineRule="auto"/>
        <w:ind w:left="360"/>
        <w:jc w:val="center"/>
        <w:rPr>
          <w:rFonts w:ascii="Gisha" w:hAnsi="Gisha" w:cs="Gisha"/>
          <w:b/>
          <w:sz w:val="24"/>
          <w:szCs w:val="24"/>
        </w:rPr>
      </w:pPr>
      <w:r>
        <w:rPr>
          <w:rFonts w:ascii="Gisha" w:hAnsi="Gisha" w:cs="Gisha"/>
          <w:sz w:val="24"/>
          <w:szCs w:val="24"/>
        </w:rPr>
        <w:t xml:space="preserve">CAD/USD = </w:t>
      </w:r>
      <m:oMath>
        <m:f>
          <m:fPr>
            <m:ctrlPr>
              <w:rPr>
                <w:rFonts w:ascii="Cambria Math" w:hAnsi="Cambria Math" w:cs="Gisha"/>
                <w:i/>
                <w:sz w:val="28"/>
                <w:szCs w:val="28"/>
              </w:rPr>
            </m:ctrlPr>
          </m:fPr>
          <m:num>
            <m:r>
              <w:rPr>
                <w:rFonts w:ascii="Cambria Math" w:hAnsi="Cambria Math" w:cs="Gisha"/>
                <w:sz w:val="28"/>
                <w:szCs w:val="28"/>
              </w:rPr>
              <m:t>65,000</m:t>
            </m:r>
          </m:num>
          <m:den>
            <m:r>
              <w:rPr>
                <w:rFonts w:ascii="Cambria Math" w:hAnsi="Cambria Math" w:cs="Gisha"/>
                <w:sz w:val="28"/>
                <w:szCs w:val="28"/>
              </w:rPr>
              <m:t>50,000</m:t>
            </m:r>
          </m:den>
        </m:f>
      </m:oMath>
      <w:r>
        <w:rPr>
          <w:rFonts w:ascii="Gisha" w:hAnsi="Gisha" w:cs="Gisha"/>
          <w:sz w:val="24"/>
          <w:szCs w:val="24"/>
        </w:rPr>
        <w:t xml:space="preserve"> = 1.30</w:t>
      </w:r>
    </w:p>
    <w:p w14:paraId="4FC44EC6" w14:textId="77777777" w:rsidR="0095726F" w:rsidRDefault="0095726F" w:rsidP="00426BD3">
      <w:pPr>
        <w:widowControl w:val="0"/>
        <w:spacing w:after="0" w:line="240" w:lineRule="auto"/>
        <w:ind w:left="360"/>
        <w:rPr>
          <w:rFonts w:ascii="Gisha" w:hAnsi="Gisha" w:cs="Gisha"/>
          <w:sz w:val="24"/>
          <w:szCs w:val="24"/>
        </w:rPr>
      </w:pPr>
    </w:p>
    <w:p w14:paraId="390EDF11" w14:textId="77777777" w:rsidR="0095726F" w:rsidRDefault="0095726F" w:rsidP="00426BD3">
      <w:pPr>
        <w:widowControl w:val="0"/>
        <w:spacing w:after="0" w:line="240" w:lineRule="auto"/>
        <w:ind w:left="360"/>
        <w:rPr>
          <w:rFonts w:ascii="Gisha" w:hAnsi="Gisha" w:cs="Gisha"/>
          <w:sz w:val="24"/>
          <w:szCs w:val="24"/>
        </w:rPr>
      </w:pPr>
      <w:r>
        <w:rPr>
          <w:rFonts w:ascii="Gisha" w:hAnsi="Gisha" w:cs="Gisha"/>
          <w:sz w:val="24"/>
          <w:szCs w:val="24"/>
        </w:rPr>
        <w:t>If inflation is 4.0% in Canada and 2.0% in the U.S., the cost of the tr</w:t>
      </w:r>
      <w:r w:rsidR="000E4BA9">
        <w:rPr>
          <w:rFonts w:ascii="Gisha" w:hAnsi="Gisha" w:cs="Gisha"/>
          <w:sz w:val="24"/>
          <w:szCs w:val="24"/>
        </w:rPr>
        <w:t>actors in Canada will rise at a faster rate than in the U.S.</w:t>
      </w:r>
      <w:r>
        <w:rPr>
          <w:rFonts w:ascii="Gisha" w:hAnsi="Gisha" w:cs="Gisha"/>
          <w:sz w:val="24"/>
          <w:szCs w:val="24"/>
        </w:rPr>
        <w:t xml:space="preserve"> causing the exchange rate to rise.</w:t>
      </w:r>
    </w:p>
    <w:p w14:paraId="0A90608D" w14:textId="77777777" w:rsidR="0095726F" w:rsidRDefault="0095726F" w:rsidP="00426BD3">
      <w:pPr>
        <w:widowControl w:val="0"/>
        <w:spacing w:after="0" w:line="240" w:lineRule="auto"/>
        <w:ind w:left="360"/>
        <w:rPr>
          <w:rFonts w:ascii="Gisha" w:hAnsi="Gisha" w:cs="Gisha"/>
          <w:sz w:val="24"/>
          <w:szCs w:val="24"/>
        </w:rPr>
      </w:pPr>
    </w:p>
    <w:p w14:paraId="5FD4BEBD" w14:textId="77777777" w:rsidR="0095726F" w:rsidRPr="00AD4040" w:rsidRDefault="0095726F" w:rsidP="00426BD3">
      <w:pPr>
        <w:widowControl w:val="0"/>
        <w:spacing w:after="0" w:line="240" w:lineRule="auto"/>
        <w:ind w:left="360"/>
        <w:jc w:val="center"/>
        <w:rPr>
          <w:rFonts w:ascii="Gisha" w:hAnsi="Gisha" w:cs="Gisha"/>
          <w:b/>
          <w:sz w:val="24"/>
          <w:szCs w:val="24"/>
        </w:rPr>
      </w:pPr>
      <w:r>
        <w:rPr>
          <w:rFonts w:ascii="Gisha" w:hAnsi="Gisha" w:cs="Gisha"/>
          <w:sz w:val="24"/>
          <w:szCs w:val="24"/>
        </w:rPr>
        <w:t xml:space="preserve"> CAD/USD = </w:t>
      </w:r>
      <m:oMath>
        <m:f>
          <m:fPr>
            <m:ctrlPr>
              <w:rPr>
                <w:rFonts w:ascii="Cambria Math" w:hAnsi="Cambria Math" w:cs="Gisha"/>
                <w:i/>
                <w:sz w:val="28"/>
                <w:szCs w:val="28"/>
              </w:rPr>
            </m:ctrlPr>
          </m:fPr>
          <m:num>
            <m:r>
              <w:rPr>
                <w:rFonts w:ascii="Cambria Math" w:hAnsi="Cambria Math" w:cs="Gisha"/>
                <w:sz w:val="28"/>
                <w:szCs w:val="28"/>
              </w:rPr>
              <m:t>65,000 (1+ .04)</m:t>
            </m:r>
          </m:num>
          <m:den>
            <m:r>
              <w:rPr>
                <w:rFonts w:ascii="Cambria Math" w:hAnsi="Cambria Math" w:cs="Gisha"/>
                <w:sz w:val="28"/>
                <w:szCs w:val="28"/>
              </w:rPr>
              <m:t>50,000 (1+ .02)</m:t>
            </m:r>
          </m:den>
        </m:f>
      </m:oMath>
      <w:r>
        <w:rPr>
          <w:rFonts w:ascii="Gisha" w:hAnsi="Gisha" w:cs="Gisha"/>
          <w:sz w:val="24"/>
          <w:szCs w:val="24"/>
        </w:rPr>
        <w:t xml:space="preserve"> = 1.33</w:t>
      </w:r>
    </w:p>
    <w:p w14:paraId="7FA6375E" w14:textId="77777777" w:rsidR="0095726F" w:rsidRDefault="0095726F" w:rsidP="00426BD3">
      <w:pPr>
        <w:widowControl w:val="0"/>
        <w:spacing w:after="0" w:line="240" w:lineRule="auto"/>
        <w:ind w:left="360"/>
        <w:rPr>
          <w:rFonts w:ascii="Gisha" w:hAnsi="Gisha" w:cs="Gisha"/>
          <w:sz w:val="24"/>
          <w:szCs w:val="24"/>
        </w:rPr>
      </w:pPr>
    </w:p>
    <w:p w14:paraId="26A701C4" w14:textId="77777777" w:rsidR="0095726F" w:rsidRDefault="0095726F" w:rsidP="00426BD3">
      <w:pPr>
        <w:widowControl w:val="0"/>
        <w:spacing w:after="0" w:line="240" w:lineRule="auto"/>
        <w:ind w:left="360"/>
        <w:rPr>
          <w:rFonts w:ascii="Gisha" w:hAnsi="Gisha" w:cs="Gisha"/>
          <w:sz w:val="24"/>
          <w:szCs w:val="24"/>
        </w:rPr>
      </w:pPr>
      <w:r>
        <w:rPr>
          <w:rFonts w:ascii="Gisha" w:hAnsi="Gisha" w:cs="Gisha"/>
          <w:sz w:val="24"/>
          <w:szCs w:val="24"/>
        </w:rPr>
        <w:t>The higher exchange rate means 1 USD now buys 1.33 CAD instead of 1.30</w:t>
      </w:r>
      <w:r w:rsidR="00956728">
        <w:rPr>
          <w:rFonts w:ascii="Gisha" w:hAnsi="Gisha" w:cs="Gisha"/>
          <w:sz w:val="24"/>
          <w:szCs w:val="24"/>
        </w:rPr>
        <w:t xml:space="preserve"> CAD</w:t>
      </w:r>
      <w:r>
        <w:rPr>
          <w:rFonts w:ascii="Gisha" w:hAnsi="Gisha" w:cs="Gisha"/>
          <w:sz w:val="24"/>
          <w:szCs w:val="24"/>
        </w:rPr>
        <w:t>.  The CAD has depreciated against the USD by 2.31% which approximates the difference in</w:t>
      </w:r>
      <w:r w:rsidR="00956728">
        <w:rPr>
          <w:rFonts w:ascii="Gisha" w:hAnsi="Gisha" w:cs="Gisha"/>
          <w:sz w:val="24"/>
          <w:szCs w:val="24"/>
        </w:rPr>
        <w:t xml:space="preserve"> </w:t>
      </w:r>
      <w:r>
        <w:rPr>
          <w:rFonts w:ascii="Gisha" w:hAnsi="Gisha" w:cs="Gisha"/>
          <w:sz w:val="24"/>
          <w:szCs w:val="24"/>
        </w:rPr>
        <w:t>inflation rates</w:t>
      </w:r>
      <w:r w:rsidR="000E4BA9">
        <w:rPr>
          <w:rFonts w:ascii="Gisha" w:hAnsi="Gisha" w:cs="Gisha"/>
          <w:sz w:val="24"/>
          <w:szCs w:val="24"/>
        </w:rPr>
        <w:t xml:space="preserve"> between the two countries</w:t>
      </w:r>
      <w:r>
        <w:rPr>
          <w:rFonts w:ascii="Gisha" w:hAnsi="Gisha" w:cs="Gisha"/>
          <w:sz w:val="24"/>
          <w:szCs w:val="24"/>
        </w:rPr>
        <w:t xml:space="preserve">.  </w:t>
      </w:r>
      <w:r w:rsidR="00956728">
        <w:rPr>
          <w:rFonts w:ascii="Gisha" w:hAnsi="Gisha" w:cs="Gisha"/>
          <w:sz w:val="24"/>
          <w:szCs w:val="24"/>
        </w:rPr>
        <w:t xml:space="preserve">Absolute purchasing </w:t>
      </w:r>
      <w:r>
        <w:rPr>
          <w:rFonts w:ascii="Gisha" w:hAnsi="Gisha" w:cs="Gisha"/>
          <w:sz w:val="24"/>
          <w:szCs w:val="24"/>
        </w:rPr>
        <w:t xml:space="preserve">power </w:t>
      </w:r>
      <w:r>
        <w:rPr>
          <w:rFonts w:ascii="Gisha" w:hAnsi="Gisha" w:cs="Gisha"/>
          <w:sz w:val="24"/>
          <w:szCs w:val="24"/>
        </w:rPr>
        <w:lastRenderedPageBreak/>
        <w:t xml:space="preserve">parity </w:t>
      </w:r>
      <w:r w:rsidR="00956728">
        <w:rPr>
          <w:rFonts w:ascii="Gisha" w:hAnsi="Gisha" w:cs="Gisha"/>
          <w:sz w:val="24"/>
          <w:szCs w:val="24"/>
        </w:rPr>
        <w:t xml:space="preserve">still holds but the </w:t>
      </w:r>
      <w:r>
        <w:rPr>
          <w:rFonts w:ascii="Gisha" w:hAnsi="Gisha" w:cs="Gisha"/>
          <w:sz w:val="24"/>
          <w:szCs w:val="24"/>
        </w:rPr>
        <w:t>differences</w:t>
      </w:r>
      <w:r w:rsidR="00956728">
        <w:rPr>
          <w:rFonts w:ascii="Gisha" w:hAnsi="Gisha" w:cs="Gisha"/>
          <w:sz w:val="24"/>
          <w:szCs w:val="24"/>
        </w:rPr>
        <w:t xml:space="preserve"> in inflation are accounted for by changes in the exchange rate</w:t>
      </w:r>
      <w:r>
        <w:rPr>
          <w:rFonts w:ascii="Gisha" w:hAnsi="Gisha" w:cs="Gisha"/>
          <w:sz w:val="24"/>
          <w:szCs w:val="24"/>
        </w:rPr>
        <w:t>.  Th</w:t>
      </w:r>
      <w:r w:rsidR="00956728">
        <w:rPr>
          <w:rFonts w:ascii="Gisha" w:hAnsi="Gisha" w:cs="Gisha"/>
          <w:sz w:val="24"/>
          <w:szCs w:val="24"/>
        </w:rPr>
        <w:t>is is called relative purchasing power parity and</w:t>
      </w:r>
      <w:r>
        <w:rPr>
          <w:rFonts w:ascii="Gisha" w:hAnsi="Gisha" w:cs="Gisha"/>
          <w:sz w:val="24"/>
          <w:szCs w:val="24"/>
        </w:rPr>
        <w:t xml:space="preserve"> </w:t>
      </w:r>
      <w:r w:rsidR="00956728">
        <w:rPr>
          <w:rFonts w:ascii="Gisha" w:hAnsi="Gisha" w:cs="Gisha"/>
          <w:sz w:val="24"/>
          <w:szCs w:val="24"/>
        </w:rPr>
        <w:t xml:space="preserve">its </w:t>
      </w:r>
      <w:r>
        <w:rPr>
          <w:rFonts w:ascii="Gisha" w:hAnsi="Gisha" w:cs="Gisha"/>
          <w:sz w:val="24"/>
          <w:szCs w:val="24"/>
        </w:rPr>
        <w:t>general formula states:</w:t>
      </w:r>
    </w:p>
    <w:p w14:paraId="6FFB9657" w14:textId="77777777" w:rsidR="006938BF" w:rsidRPr="001A18F2" w:rsidRDefault="006938BF" w:rsidP="00426BD3">
      <w:pPr>
        <w:widowControl w:val="0"/>
        <w:spacing w:after="0" w:line="240" w:lineRule="auto"/>
        <w:ind w:left="360"/>
        <w:rPr>
          <w:rFonts w:ascii="Gisha" w:hAnsi="Gisha" w:cs="Gisha"/>
          <w:sz w:val="24"/>
          <w:szCs w:val="24"/>
        </w:rPr>
      </w:pPr>
    </w:p>
    <w:p w14:paraId="21C37527" w14:textId="77777777" w:rsidR="0095726F" w:rsidRPr="001A18F2" w:rsidRDefault="0095726F" w:rsidP="00426BD3">
      <w:pPr>
        <w:widowControl w:val="0"/>
        <w:spacing w:after="0" w:line="240" w:lineRule="auto"/>
        <w:ind w:left="360"/>
        <w:jc w:val="center"/>
        <w:rPr>
          <w:rFonts w:ascii="Gisha" w:eastAsiaTheme="minorEastAsia" w:hAnsi="Gisha" w:cs="Gisha"/>
          <w:sz w:val="24"/>
          <w:szCs w:val="24"/>
        </w:rPr>
      </w:pPr>
      <w:r w:rsidRPr="001A18F2">
        <w:rPr>
          <w:rFonts w:ascii="Gisha" w:hAnsi="Gisha" w:cs="Gisha" w:hint="cs"/>
          <w:sz w:val="24"/>
          <w:szCs w:val="24"/>
        </w:rPr>
        <w:t xml:space="preserve">Current spot rate </w:t>
      </w:r>
      <w:r w:rsidRPr="001A18F2">
        <w:rPr>
          <w:rFonts w:ascii="Gisha" w:hAnsi="Gisha" w:cs="Gisha" w:hint="cs"/>
          <w:sz w:val="32"/>
          <w:szCs w:val="32"/>
        </w:rPr>
        <w:t>(</w:t>
      </w:r>
      <m:oMath>
        <m:f>
          <m:fPr>
            <m:ctrlPr>
              <w:rPr>
                <w:rFonts w:ascii="Cambria Math" w:hAnsi="Cambria Math" w:cs="Gisha" w:hint="cs"/>
                <w:i/>
                <w:sz w:val="32"/>
                <w:szCs w:val="32"/>
              </w:rPr>
            </m:ctrlPr>
          </m:fPr>
          <m:num>
            <m:r>
              <w:rPr>
                <w:rFonts w:ascii="Cambria Math" w:hAnsi="Cambria Math" w:cs="Gisha" w:hint="cs"/>
                <w:sz w:val="32"/>
                <w:szCs w:val="32"/>
              </w:rPr>
              <m:t>1+</m:t>
            </m:r>
            <m:sSub>
              <m:sSubPr>
                <m:ctrlPr>
                  <w:rPr>
                    <w:rFonts w:ascii="Cambria Math" w:hAnsi="Cambria Math" w:cs="Gisha" w:hint="cs"/>
                    <w:sz w:val="32"/>
                    <w:szCs w:val="32"/>
                  </w:rPr>
                </m:ctrlPr>
              </m:sSubPr>
              <m:e>
                <m:r>
                  <m:rPr>
                    <m:sty m:val="p"/>
                  </m:rPr>
                  <w:rPr>
                    <w:rFonts w:ascii="Cambria Math" w:hAnsi="Cambria Math" w:cs="Gisha" w:hint="cs"/>
                    <w:sz w:val="32"/>
                    <w:szCs w:val="32"/>
                  </w:rPr>
                  <m:t>i</m:t>
                </m:r>
              </m:e>
              <m:sub>
                <m:r>
                  <m:rPr>
                    <m:sty m:val="p"/>
                  </m:rPr>
                  <w:rPr>
                    <w:rFonts w:ascii="Cambria Math" w:hAnsi="Cambria Math" w:cs="Gisha" w:hint="cs"/>
                    <w:sz w:val="32"/>
                    <w:szCs w:val="32"/>
                  </w:rPr>
                  <m:t>h</m:t>
                </m:r>
              </m:sub>
            </m:sSub>
          </m:num>
          <m:den>
            <m:r>
              <w:rPr>
                <w:rFonts w:ascii="Cambria Math" w:hAnsi="Cambria Math" w:cs="Gisha" w:hint="cs"/>
                <w:sz w:val="32"/>
                <w:szCs w:val="32"/>
              </w:rPr>
              <m:t xml:space="preserve">1+ </m:t>
            </m:r>
            <m:sSub>
              <m:sSubPr>
                <m:ctrlPr>
                  <w:rPr>
                    <w:rFonts w:ascii="Cambria Math" w:hAnsi="Cambria Math" w:cs="Gisha" w:hint="cs"/>
                    <w:sz w:val="32"/>
                    <w:szCs w:val="32"/>
                  </w:rPr>
                </m:ctrlPr>
              </m:sSubPr>
              <m:e>
                <m:r>
                  <m:rPr>
                    <m:sty m:val="p"/>
                  </m:rPr>
                  <w:rPr>
                    <w:rFonts w:ascii="Cambria Math" w:hAnsi="Cambria Math" w:cs="Gisha" w:hint="cs"/>
                    <w:sz w:val="32"/>
                    <w:szCs w:val="32"/>
                  </w:rPr>
                  <m:t>i</m:t>
                </m:r>
              </m:e>
              <m:sub>
                <m:r>
                  <m:rPr>
                    <m:sty m:val="p"/>
                  </m:rPr>
                  <w:rPr>
                    <w:rFonts w:ascii="Cambria Math" w:hAnsi="Cambria Math" w:cs="Gisha" w:hint="cs"/>
                    <w:sz w:val="32"/>
                    <w:szCs w:val="32"/>
                  </w:rPr>
                  <m:t>f</m:t>
                </m:r>
              </m:sub>
            </m:sSub>
          </m:den>
        </m:f>
      </m:oMath>
      <w:r w:rsidRPr="001A18F2">
        <w:rPr>
          <w:rFonts w:ascii="Gisha" w:eastAsiaTheme="minorEastAsia" w:hAnsi="Gisha" w:cs="Gisha" w:hint="cs"/>
          <w:sz w:val="32"/>
          <w:szCs w:val="32"/>
        </w:rPr>
        <w:t xml:space="preserve">) </w:t>
      </w:r>
      <w:r w:rsidRPr="001A18F2">
        <w:rPr>
          <w:rFonts w:ascii="Gisha" w:eastAsiaTheme="minorEastAsia" w:hAnsi="Gisha" w:cs="Gisha" w:hint="cs"/>
          <w:sz w:val="24"/>
          <w:szCs w:val="24"/>
        </w:rPr>
        <w:t>= Expected spot rate</w:t>
      </w:r>
    </w:p>
    <w:p w14:paraId="62722239" w14:textId="77777777" w:rsidR="001A18F2" w:rsidRPr="001A18F2" w:rsidRDefault="001A18F2" w:rsidP="00426BD3">
      <w:pPr>
        <w:widowControl w:val="0"/>
        <w:spacing w:after="0" w:line="240" w:lineRule="auto"/>
        <w:ind w:left="360"/>
        <w:jc w:val="center"/>
        <w:rPr>
          <w:rFonts w:ascii="Gisha" w:hAnsi="Gisha" w:cs="Gisha"/>
          <w:sz w:val="24"/>
          <w:szCs w:val="24"/>
        </w:rPr>
      </w:pPr>
    </w:p>
    <w:p w14:paraId="4F97C25E" w14:textId="0350BD99" w:rsidR="001A18F2" w:rsidRPr="001A18F2" w:rsidRDefault="00A44B67" w:rsidP="00426BD3">
      <w:pPr>
        <w:widowControl w:val="0"/>
        <w:spacing w:after="0" w:line="240" w:lineRule="auto"/>
        <w:ind w:firstLine="2880"/>
        <w:rPr>
          <w:rFonts w:ascii="Gisha" w:hAnsi="Gisha" w:cs="Gisha"/>
          <w:sz w:val="24"/>
          <w:szCs w:val="24"/>
        </w:rPr>
      </w:pPr>
      <m:oMath>
        <m:sSub>
          <m:sSubPr>
            <m:ctrlPr>
              <w:rPr>
                <w:rFonts w:ascii="Cambria Math" w:hAnsi="Cambria Math" w:cs="Gisha" w:hint="cs"/>
                <w:sz w:val="24"/>
                <w:szCs w:val="24"/>
              </w:rPr>
            </m:ctrlPr>
          </m:sSubPr>
          <m:e>
            <m:r>
              <m:rPr>
                <m:sty m:val="p"/>
              </m:rPr>
              <w:rPr>
                <w:rFonts w:ascii="Cambria Math" w:hAnsi="Cambria Math" w:cs="Gisha" w:hint="cs"/>
                <w:sz w:val="24"/>
                <w:szCs w:val="24"/>
              </w:rPr>
              <m:t>i</m:t>
            </m:r>
          </m:e>
          <m:sub>
            <m:r>
              <m:rPr>
                <m:sty m:val="p"/>
              </m:rPr>
              <w:rPr>
                <w:rFonts w:ascii="Cambria Math" w:hAnsi="Cambria Math" w:cs="Gisha" w:hint="cs"/>
                <w:sz w:val="24"/>
                <w:szCs w:val="24"/>
              </w:rPr>
              <m:t>h</m:t>
            </m:r>
          </m:sub>
        </m:sSub>
      </m:oMath>
      <w:r w:rsidR="001A18F2" w:rsidRPr="001A18F2">
        <w:rPr>
          <w:rFonts w:ascii="Gisha" w:eastAsiaTheme="minorEastAsia" w:hAnsi="Gisha" w:cs="Gisha" w:hint="cs"/>
          <w:sz w:val="24"/>
          <w:szCs w:val="24"/>
        </w:rPr>
        <w:t xml:space="preserve"> - Inflation in </w:t>
      </w:r>
      <w:r w:rsidR="00635648">
        <w:rPr>
          <w:rFonts w:ascii="Gisha" w:eastAsiaTheme="minorEastAsia" w:hAnsi="Gisha" w:cs="Gisha"/>
          <w:sz w:val="24"/>
          <w:szCs w:val="24"/>
        </w:rPr>
        <w:t xml:space="preserve">the </w:t>
      </w:r>
      <w:r w:rsidR="001A18F2" w:rsidRPr="001A18F2">
        <w:rPr>
          <w:rFonts w:ascii="Gisha" w:eastAsiaTheme="minorEastAsia" w:hAnsi="Gisha" w:cs="Gisha" w:hint="cs"/>
          <w:sz w:val="24"/>
          <w:szCs w:val="24"/>
        </w:rPr>
        <w:t>home country</w:t>
      </w:r>
    </w:p>
    <w:p w14:paraId="0C086BF0" w14:textId="771656E8" w:rsidR="004E182E" w:rsidRDefault="00A44B67" w:rsidP="00426BD3">
      <w:pPr>
        <w:widowControl w:val="0"/>
        <w:spacing w:after="0" w:line="240" w:lineRule="auto"/>
        <w:ind w:firstLine="2880"/>
        <w:rPr>
          <w:rFonts w:ascii="Gisha" w:hAnsi="Gisha" w:cs="Gisha"/>
          <w:b/>
          <w:sz w:val="24"/>
          <w:szCs w:val="24"/>
        </w:rPr>
      </w:pPr>
      <m:oMath>
        <m:sSub>
          <m:sSubPr>
            <m:ctrlPr>
              <w:rPr>
                <w:rFonts w:ascii="Cambria Math" w:hAnsi="Cambria Math" w:cs="Gisha" w:hint="cs"/>
                <w:sz w:val="24"/>
                <w:szCs w:val="24"/>
              </w:rPr>
            </m:ctrlPr>
          </m:sSubPr>
          <m:e>
            <m:r>
              <m:rPr>
                <m:sty m:val="p"/>
              </m:rPr>
              <w:rPr>
                <w:rFonts w:ascii="Cambria Math" w:hAnsi="Cambria Math" w:cs="Gisha" w:hint="cs"/>
                <w:sz w:val="24"/>
                <w:szCs w:val="24"/>
              </w:rPr>
              <m:t>i</m:t>
            </m:r>
          </m:e>
          <m:sub>
            <m:r>
              <m:rPr>
                <m:sty m:val="p"/>
              </m:rPr>
              <w:rPr>
                <w:rFonts w:ascii="Cambria Math" w:hAnsi="Cambria Math" w:cs="Gisha" w:hint="cs"/>
                <w:sz w:val="24"/>
                <w:szCs w:val="24"/>
              </w:rPr>
              <m:t>f</m:t>
            </m:r>
          </m:sub>
        </m:sSub>
      </m:oMath>
      <w:r w:rsidR="001A18F2" w:rsidRPr="001A18F2">
        <w:rPr>
          <w:rFonts w:ascii="Gisha" w:eastAsiaTheme="minorEastAsia" w:hAnsi="Gisha" w:cs="Gisha" w:hint="cs"/>
          <w:sz w:val="24"/>
          <w:szCs w:val="24"/>
        </w:rPr>
        <w:t xml:space="preserve"> – Inflation in </w:t>
      </w:r>
      <w:r w:rsidR="00635648">
        <w:rPr>
          <w:rFonts w:ascii="Gisha" w:eastAsiaTheme="minorEastAsia" w:hAnsi="Gisha" w:cs="Gisha"/>
          <w:sz w:val="24"/>
          <w:szCs w:val="24"/>
        </w:rPr>
        <w:t xml:space="preserve">the </w:t>
      </w:r>
      <w:r w:rsidR="001A18F2" w:rsidRPr="001A18F2">
        <w:rPr>
          <w:rFonts w:ascii="Gisha" w:eastAsiaTheme="minorEastAsia" w:hAnsi="Gisha" w:cs="Gisha" w:hint="cs"/>
          <w:sz w:val="24"/>
          <w:szCs w:val="24"/>
        </w:rPr>
        <w:t>foreign country</w:t>
      </w:r>
    </w:p>
    <w:p w14:paraId="3A219D38" w14:textId="77777777" w:rsidR="00ED6C94" w:rsidRDefault="00ED6C94" w:rsidP="00426BD3">
      <w:pPr>
        <w:widowControl w:val="0"/>
        <w:spacing w:after="0" w:line="240" w:lineRule="auto"/>
        <w:ind w:left="360"/>
        <w:rPr>
          <w:rFonts w:ascii="Gisha" w:hAnsi="Gisha" w:cs="Gisha"/>
          <w:b/>
          <w:sz w:val="24"/>
          <w:szCs w:val="24"/>
        </w:rPr>
      </w:pPr>
    </w:p>
    <w:p w14:paraId="36994EAD" w14:textId="2F10FE84" w:rsidR="004E182E" w:rsidRDefault="00956728" w:rsidP="00426BD3">
      <w:pPr>
        <w:widowControl w:val="0"/>
        <w:spacing w:after="0" w:line="240" w:lineRule="auto"/>
        <w:ind w:left="360"/>
        <w:rPr>
          <w:rFonts w:ascii="Gisha" w:hAnsi="Gisha" w:cs="Gisha"/>
          <w:sz w:val="24"/>
          <w:szCs w:val="24"/>
        </w:rPr>
      </w:pPr>
      <w:r w:rsidRPr="00656C4E">
        <w:rPr>
          <w:rFonts w:ascii="Gisha" w:hAnsi="Gisha" w:cs="Gisha"/>
          <w:b/>
          <w:color w:val="000000" w:themeColor="text1"/>
          <w:sz w:val="24"/>
          <w:szCs w:val="24"/>
        </w:rPr>
        <w:t>Current account</w:t>
      </w:r>
      <w:r w:rsidR="00C87D05" w:rsidRPr="00656C4E">
        <w:rPr>
          <w:rFonts w:ascii="Gisha" w:hAnsi="Gisha" w:cs="Gisha"/>
          <w:b/>
          <w:color w:val="000000" w:themeColor="text1"/>
          <w:sz w:val="24"/>
          <w:szCs w:val="24"/>
        </w:rPr>
        <w:t xml:space="preserve"> deficits</w:t>
      </w:r>
      <w:r w:rsidR="00322F51" w:rsidRPr="00656C4E">
        <w:rPr>
          <w:rFonts w:ascii="Gisha" w:hAnsi="Gisha" w:cs="Gisha"/>
          <w:b/>
          <w:color w:val="000000" w:themeColor="text1"/>
          <w:sz w:val="24"/>
          <w:szCs w:val="24"/>
        </w:rPr>
        <w:t>.</w:t>
      </w:r>
      <w:r w:rsidR="00674912" w:rsidRPr="00656C4E">
        <w:rPr>
          <w:rFonts w:ascii="Gisha" w:hAnsi="Gisha" w:cs="Gisha"/>
          <w:b/>
          <w:color w:val="000000" w:themeColor="text1"/>
          <w:sz w:val="24"/>
          <w:szCs w:val="24"/>
        </w:rPr>
        <w:t xml:space="preserve"> </w:t>
      </w:r>
      <w:r w:rsidR="00195F2C" w:rsidRPr="00656C4E">
        <w:rPr>
          <w:rFonts w:ascii="Gisha" w:hAnsi="Gisha" w:cs="Gisha"/>
          <w:b/>
          <w:color w:val="000000" w:themeColor="text1"/>
          <w:sz w:val="24"/>
          <w:szCs w:val="24"/>
        </w:rPr>
        <w:t xml:space="preserve"> </w:t>
      </w:r>
      <w:r w:rsidR="00195F2C" w:rsidRPr="00195F2C">
        <w:rPr>
          <w:rFonts w:ascii="Gisha" w:hAnsi="Gisha" w:cs="Gisha"/>
          <w:sz w:val="24"/>
          <w:szCs w:val="24"/>
        </w:rPr>
        <w:t xml:space="preserve">If a country </w:t>
      </w:r>
      <w:r w:rsidR="00195F2C">
        <w:rPr>
          <w:rFonts w:ascii="Gisha" w:hAnsi="Gisha" w:cs="Gisha"/>
          <w:sz w:val="24"/>
          <w:szCs w:val="24"/>
        </w:rPr>
        <w:t xml:space="preserve">has a current </w:t>
      </w:r>
      <w:r w:rsidR="004E182E">
        <w:rPr>
          <w:rFonts w:ascii="Gisha" w:hAnsi="Gisha" w:cs="Gisha"/>
          <w:sz w:val="24"/>
          <w:szCs w:val="24"/>
        </w:rPr>
        <w:t>account deficit</w:t>
      </w:r>
      <w:r w:rsidR="00195F2C">
        <w:rPr>
          <w:rFonts w:ascii="Gisha" w:hAnsi="Gisha" w:cs="Gisha"/>
          <w:sz w:val="24"/>
          <w:szCs w:val="24"/>
        </w:rPr>
        <w:t xml:space="preserve">, </w:t>
      </w:r>
      <w:r w:rsidR="004E182E">
        <w:rPr>
          <w:rFonts w:ascii="Gisha" w:hAnsi="Gisha" w:cs="Gisha"/>
          <w:sz w:val="24"/>
          <w:szCs w:val="24"/>
        </w:rPr>
        <w:t xml:space="preserve">there </w:t>
      </w:r>
      <w:r w:rsidR="00195F2C">
        <w:rPr>
          <w:rFonts w:ascii="Gisha" w:hAnsi="Gisha" w:cs="Gisha"/>
          <w:sz w:val="24"/>
          <w:szCs w:val="24"/>
        </w:rPr>
        <w:t xml:space="preserve">is less demand for </w:t>
      </w:r>
      <w:r w:rsidR="00BC639A">
        <w:rPr>
          <w:rFonts w:ascii="Gisha" w:hAnsi="Gisha" w:cs="Gisha"/>
          <w:sz w:val="24"/>
          <w:szCs w:val="24"/>
        </w:rPr>
        <w:t xml:space="preserve">its </w:t>
      </w:r>
      <w:r w:rsidR="00195F2C">
        <w:rPr>
          <w:rFonts w:ascii="Gisha" w:hAnsi="Gisha" w:cs="Gisha"/>
          <w:sz w:val="24"/>
          <w:szCs w:val="24"/>
        </w:rPr>
        <w:t xml:space="preserve">currency relative to other currencies </w:t>
      </w:r>
      <w:r w:rsidR="000D2C76">
        <w:rPr>
          <w:rFonts w:ascii="Gisha" w:hAnsi="Gisha" w:cs="Gisha"/>
          <w:sz w:val="24"/>
          <w:szCs w:val="24"/>
        </w:rPr>
        <w:t xml:space="preserve">causing it to depreciate.  </w:t>
      </w:r>
      <w:r w:rsidR="004E182E">
        <w:rPr>
          <w:rFonts w:ascii="Gisha" w:hAnsi="Gisha" w:cs="Gisha"/>
          <w:sz w:val="24"/>
          <w:szCs w:val="24"/>
        </w:rPr>
        <w:t>This makes the country’s exports more affordable and imports more expensive</w:t>
      </w:r>
      <w:r w:rsidR="00BC639A">
        <w:rPr>
          <w:rFonts w:ascii="Gisha" w:hAnsi="Gisha" w:cs="Gisha"/>
          <w:sz w:val="24"/>
          <w:szCs w:val="24"/>
        </w:rPr>
        <w:t xml:space="preserve">, </w:t>
      </w:r>
      <w:r w:rsidR="00195F2C">
        <w:rPr>
          <w:rFonts w:ascii="Gisha" w:hAnsi="Gisha" w:cs="Gisha"/>
          <w:sz w:val="24"/>
          <w:szCs w:val="24"/>
        </w:rPr>
        <w:t xml:space="preserve">so </w:t>
      </w:r>
      <w:r w:rsidR="004E182E">
        <w:rPr>
          <w:rFonts w:ascii="Gisha" w:hAnsi="Gisha" w:cs="Gisha"/>
          <w:sz w:val="24"/>
          <w:szCs w:val="24"/>
        </w:rPr>
        <w:t>the current account deficit shrink</w:t>
      </w:r>
      <w:r w:rsidR="00195F2C">
        <w:rPr>
          <w:rFonts w:ascii="Gisha" w:hAnsi="Gisha" w:cs="Gisha"/>
          <w:sz w:val="24"/>
          <w:szCs w:val="24"/>
        </w:rPr>
        <w:t>s</w:t>
      </w:r>
      <w:r w:rsidR="004E182E">
        <w:rPr>
          <w:rFonts w:ascii="Gisha" w:hAnsi="Gisha" w:cs="Gisha"/>
          <w:sz w:val="24"/>
          <w:szCs w:val="24"/>
        </w:rPr>
        <w:t>.</w:t>
      </w:r>
      <w:r w:rsidR="001447C1">
        <w:rPr>
          <w:rFonts w:ascii="Gisha" w:hAnsi="Gisha" w:cs="Gisha"/>
          <w:sz w:val="24"/>
          <w:szCs w:val="24"/>
        </w:rPr>
        <w:t xml:space="preserve">  If a country has a current account </w:t>
      </w:r>
      <w:r w:rsidR="0048117C">
        <w:rPr>
          <w:rFonts w:ascii="Gisha" w:hAnsi="Gisha" w:cs="Gisha"/>
          <w:sz w:val="24"/>
          <w:szCs w:val="24"/>
        </w:rPr>
        <w:t>surplus</w:t>
      </w:r>
      <w:r w:rsidR="001447C1">
        <w:rPr>
          <w:rFonts w:ascii="Gisha" w:hAnsi="Gisha" w:cs="Gisha"/>
          <w:sz w:val="24"/>
          <w:szCs w:val="24"/>
        </w:rPr>
        <w:t>, there i</w:t>
      </w:r>
      <w:r w:rsidR="0048117C">
        <w:rPr>
          <w:rFonts w:ascii="Gisha" w:hAnsi="Gisha" w:cs="Gisha"/>
          <w:sz w:val="24"/>
          <w:szCs w:val="24"/>
        </w:rPr>
        <w:t>s more demand for its currency relative to other currencies causing it to appreciate.  This make</w:t>
      </w:r>
      <w:r w:rsidR="00635648">
        <w:rPr>
          <w:rFonts w:ascii="Gisha" w:hAnsi="Gisha" w:cs="Gisha"/>
          <w:sz w:val="24"/>
          <w:szCs w:val="24"/>
        </w:rPr>
        <w:t>s</w:t>
      </w:r>
      <w:r w:rsidR="0048117C">
        <w:rPr>
          <w:rFonts w:ascii="Gisha" w:hAnsi="Gisha" w:cs="Gisha"/>
          <w:sz w:val="24"/>
          <w:szCs w:val="24"/>
        </w:rPr>
        <w:t xml:space="preserve"> the country’s exports less affordable and its imports less expensive, so the current account </w:t>
      </w:r>
      <w:r w:rsidR="000D2C76">
        <w:rPr>
          <w:rFonts w:ascii="Gisha" w:hAnsi="Gisha" w:cs="Gisha"/>
          <w:sz w:val="24"/>
          <w:szCs w:val="24"/>
        </w:rPr>
        <w:t>surplus</w:t>
      </w:r>
      <w:r w:rsidR="0048117C">
        <w:rPr>
          <w:rFonts w:ascii="Gisha" w:hAnsi="Gisha" w:cs="Gisha"/>
          <w:sz w:val="24"/>
          <w:szCs w:val="24"/>
        </w:rPr>
        <w:t xml:space="preserve"> shrinks. </w:t>
      </w:r>
      <w:r w:rsidR="001447C1">
        <w:rPr>
          <w:rFonts w:ascii="Gisha" w:hAnsi="Gisha" w:cs="Gisha"/>
          <w:sz w:val="24"/>
          <w:szCs w:val="24"/>
        </w:rPr>
        <w:t xml:space="preserve"> </w:t>
      </w:r>
      <w:r w:rsidR="004E182E">
        <w:rPr>
          <w:rFonts w:ascii="Gisha" w:hAnsi="Gisha" w:cs="Gisha"/>
          <w:sz w:val="24"/>
          <w:szCs w:val="24"/>
        </w:rPr>
        <w:t xml:space="preserve">Exchange rates adjust in response to the depreciation </w:t>
      </w:r>
      <w:r w:rsidR="0030454F">
        <w:rPr>
          <w:rFonts w:ascii="Gisha" w:hAnsi="Gisha" w:cs="Gisha"/>
          <w:sz w:val="24"/>
          <w:szCs w:val="24"/>
        </w:rPr>
        <w:t>or</w:t>
      </w:r>
      <w:r w:rsidR="004E182E">
        <w:rPr>
          <w:rFonts w:ascii="Gisha" w:hAnsi="Gisha" w:cs="Gisha"/>
          <w:sz w:val="24"/>
          <w:szCs w:val="24"/>
        </w:rPr>
        <w:t xml:space="preserve"> appreciation of a country’s currency</w:t>
      </w:r>
      <w:r w:rsidR="000A20EC">
        <w:rPr>
          <w:rFonts w:ascii="Gisha" w:hAnsi="Gisha" w:cs="Gisha"/>
          <w:sz w:val="24"/>
          <w:szCs w:val="24"/>
        </w:rPr>
        <w:t xml:space="preserve"> caused by current account deficits or surpluses.</w:t>
      </w:r>
      <w:r w:rsidR="000D2C76">
        <w:rPr>
          <w:rFonts w:ascii="Gisha" w:hAnsi="Gisha" w:cs="Gisha"/>
          <w:sz w:val="24"/>
          <w:szCs w:val="24"/>
        </w:rPr>
        <w:t xml:space="preserve">  </w:t>
      </w:r>
    </w:p>
    <w:p w14:paraId="326C1AD1" w14:textId="77777777" w:rsidR="004E182E" w:rsidRDefault="004E182E" w:rsidP="00426BD3">
      <w:pPr>
        <w:widowControl w:val="0"/>
        <w:spacing w:after="0" w:line="240" w:lineRule="auto"/>
        <w:ind w:left="360"/>
        <w:rPr>
          <w:rFonts w:ascii="Gisha" w:hAnsi="Gisha" w:cs="Gisha"/>
          <w:sz w:val="24"/>
          <w:szCs w:val="24"/>
        </w:rPr>
      </w:pPr>
    </w:p>
    <w:p w14:paraId="784D80D7" w14:textId="77777777" w:rsidR="004E182E" w:rsidRDefault="004E182E" w:rsidP="00426BD3">
      <w:pPr>
        <w:widowControl w:val="0"/>
        <w:spacing w:after="0" w:line="240" w:lineRule="auto"/>
        <w:ind w:left="360"/>
        <w:rPr>
          <w:rFonts w:ascii="Gisha" w:hAnsi="Gisha" w:cs="Gisha"/>
          <w:sz w:val="24"/>
          <w:szCs w:val="24"/>
        </w:rPr>
      </w:pPr>
      <w:r>
        <w:rPr>
          <w:rFonts w:ascii="Gisha" w:hAnsi="Gisha" w:cs="Gisha"/>
          <w:sz w:val="24"/>
          <w:szCs w:val="24"/>
        </w:rPr>
        <w:t xml:space="preserve">This explanation of </w:t>
      </w:r>
      <w:r w:rsidR="00674912">
        <w:rPr>
          <w:rFonts w:ascii="Gisha" w:hAnsi="Gisha" w:cs="Gisha"/>
          <w:sz w:val="24"/>
          <w:szCs w:val="24"/>
        </w:rPr>
        <w:t xml:space="preserve">how </w:t>
      </w:r>
      <w:r>
        <w:rPr>
          <w:rFonts w:ascii="Gisha" w:hAnsi="Gisha" w:cs="Gisha"/>
          <w:sz w:val="24"/>
          <w:szCs w:val="24"/>
        </w:rPr>
        <w:t xml:space="preserve">a current account deficit or surplus </w:t>
      </w:r>
      <w:r w:rsidR="00195F2C">
        <w:rPr>
          <w:rFonts w:ascii="Gisha" w:hAnsi="Gisha" w:cs="Gisha"/>
          <w:sz w:val="24"/>
          <w:szCs w:val="24"/>
        </w:rPr>
        <w:t>a</w:t>
      </w:r>
      <w:r w:rsidR="00674912">
        <w:rPr>
          <w:rFonts w:ascii="Gisha" w:hAnsi="Gisha" w:cs="Gisha"/>
          <w:sz w:val="24"/>
          <w:szCs w:val="24"/>
        </w:rPr>
        <w:t>ffects</w:t>
      </w:r>
      <w:r>
        <w:rPr>
          <w:rFonts w:ascii="Gisha" w:hAnsi="Gisha" w:cs="Gisha"/>
          <w:sz w:val="24"/>
          <w:szCs w:val="24"/>
        </w:rPr>
        <w:t xml:space="preserve"> </w:t>
      </w:r>
      <w:r w:rsidR="00195F2C">
        <w:rPr>
          <w:rFonts w:ascii="Gisha" w:hAnsi="Gisha" w:cs="Gisha"/>
          <w:sz w:val="24"/>
          <w:szCs w:val="24"/>
        </w:rPr>
        <w:t xml:space="preserve">exchange rates is </w:t>
      </w:r>
      <w:r>
        <w:rPr>
          <w:rFonts w:ascii="Gisha" w:hAnsi="Gisha" w:cs="Gisha"/>
          <w:sz w:val="24"/>
          <w:szCs w:val="24"/>
        </w:rPr>
        <w:t xml:space="preserve">simplistic.  </w:t>
      </w:r>
      <w:r w:rsidR="0079655E">
        <w:rPr>
          <w:rFonts w:ascii="Gisha" w:hAnsi="Gisha" w:cs="Gisha"/>
          <w:sz w:val="24"/>
          <w:szCs w:val="24"/>
        </w:rPr>
        <w:t xml:space="preserve">As </w:t>
      </w:r>
      <w:r w:rsidR="00195F2C">
        <w:rPr>
          <w:rFonts w:ascii="Gisha" w:hAnsi="Gisha" w:cs="Gisha"/>
          <w:sz w:val="24"/>
          <w:szCs w:val="24"/>
        </w:rPr>
        <w:t>discussed</w:t>
      </w:r>
      <w:r w:rsidR="0079655E">
        <w:rPr>
          <w:rFonts w:ascii="Gisha" w:hAnsi="Gisha" w:cs="Gisha"/>
          <w:sz w:val="24"/>
          <w:szCs w:val="24"/>
        </w:rPr>
        <w:t xml:space="preserve">, a </w:t>
      </w:r>
      <w:r w:rsidR="00D65F1A">
        <w:rPr>
          <w:rFonts w:ascii="Gisha" w:hAnsi="Gisha" w:cs="Gisha"/>
          <w:sz w:val="24"/>
          <w:szCs w:val="24"/>
        </w:rPr>
        <w:t xml:space="preserve">country’s balance of </w:t>
      </w:r>
      <w:r w:rsidR="00BC639A">
        <w:rPr>
          <w:rFonts w:ascii="Gisha" w:hAnsi="Gisha" w:cs="Gisha"/>
          <w:sz w:val="24"/>
          <w:szCs w:val="24"/>
        </w:rPr>
        <w:t xml:space="preserve">international </w:t>
      </w:r>
      <w:r w:rsidR="00D65F1A">
        <w:rPr>
          <w:rFonts w:ascii="Gisha" w:hAnsi="Gisha" w:cs="Gisha"/>
          <w:sz w:val="24"/>
          <w:szCs w:val="24"/>
        </w:rPr>
        <w:t xml:space="preserve">payments </w:t>
      </w:r>
      <w:r w:rsidR="00195F2C">
        <w:rPr>
          <w:rFonts w:ascii="Gisha" w:hAnsi="Gisha" w:cs="Gisha"/>
          <w:sz w:val="24"/>
          <w:szCs w:val="24"/>
        </w:rPr>
        <w:t>must net</w:t>
      </w:r>
      <w:r w:rsidR="00D65F1A">
        <w:rPr>
          <w:rFonts w:ascii="Gisha" w:hAnsi="Gisha" w:cs="Gisha"/>
          <w:sz w:val="24"/>
          <w:szCs w:val="24"/>
        </w:rPr>
        <w:t xml:space="preserve"> to zero</w:t>
      </w:r>
      <w:r w:rsidR="0079655E">
        <w:rPr>
          <w:rFonts w:ascii="Gisha" w:hAnsi="Gisha" w:cs="Gisha"/>
          <w:sz w:val="24"/>
          <w:szCs w:val="24"/>
        </w:rPr>
        <w:t>.  If a country has a current account deficit, meaning it is spending more than it earns, it must</w:t>
      </w:r>
      <w:r w:rsidR="00674912">
        <w:rPr>
          <w:rFonts w:ascii="Gisha" w:hAnsi="Gisha" w:cs="Gisha"/>
          <w:sz w:val="24"/>
          <w:szCs w:val="24"/>
        </w:rPr>
        <w:t xml:space="preserve"> compensate</w:t>
      </w:r>
      <w:r w:rsidR="0079655E">
        <w:rPr>
          <w:rFonts w:ascii="Gisha" w:hAnsi="Gisha" w:cs="Gisha"/>
          <w:sz w:val="24"/>
          <w:szCs w:val="24"/>
        </w:rPr>
        <w:t xml:space="preserve"> by borrowing or receiving investments from foreigners.  As long as this continues, the exchange rate</w:t>
      </w:r>
      <w:r w:rsidR="00674912">
        <w:rPr>
          <w:rFonts w:ascii="Gisha" w:hAnsi="Gisha" w:cs="Gisha"/>
          <w:sz w:val="24"/>
          <w:szCs w:val="24"/>
        </w:rPr>
        <w:t xml:space="preserve"> </w:t>
      </w:r>
      <w:r w:rsidR="0086032A">
        <w:rPr>
          <w:rFonts w:ascii="Gisha" w:hAnsi="Gisha" w:cs="Gisha"/>
          <w:sz w:val="24"/>
          <w:szCs w:val="24"/>
        </w:rPr>
        <w:t>will</w:t>
      </w:r>
      <w:r w:rsidR="00BC639A">
        <w:rPr>
          <w:rFonts w:ascii="Gisha" w:hAnsi="Gisha" w:cs="Gisha"/>
          <w:sz w:val="24"/>
          <w:szCs w:val="24"/>
        </w:rPr>
        <w:t xml:space="preserve"> </w:t>
      </w:r>
      <w:r w:rsidR="0079655E">
        <w:rPr>
          <w:rFonts w:ascii="Gisha" w:hAnsi="Gisha" w:cs="Gisha"/>
          <w:sz w:val="24"/>
          <w:szCs w:val="24"/>
        </w:rPr>
        <w:t>remain</w:t>
      </w:r>
      <w:r w:rsidR="00195F2C">
        <w:rPr>
          <w:rFonts w:ascii="Gisha" w:hAnsi="Gisha" w:cs="Gisha"/>
          <w:sz w:val="24"/>
          <w:szCs w:val="24"/>
        </w:rPr>
        <w:t xml:space="preserve"> </w:t>
      </w:r>
      <w:r w:rsidR="00C87D05">
        <w:rPr>
          <w:rFonts w:ascii="Gisha" w:hAnsi="Gisha" w:cs="Gisha"/>
          <w:sz w:val="24"/>
          <w:szCs w:val="24"/>
        </w:rPr>
        <w:t>stable</w:t>
      </w:r>
      <w:r w:rsidR="0079655E">
        <w:rPr>
          <w:rFonts w:ascii="Gisha" w:hAnsi="Gisha" w:cs="Gisha"/>
          <w:sz w:val="24"/>
          <w:szCs w:val="24"/>
        </w:rPr>
        <w:t xml:space="preserve">.  A problem may arise if other countries are not willing to lend to or invest in </w:t>
      </w:r>
      <w:r w:rsidR="00BC639A">
        <w:rPr>
          <w:rFonts w:ascii="Gisha" w:hAnsi="Gisha" w:cs="Gisha"/>
          <w:sz w:val="24"/>
          <w:szCs w:val="24"/>
        </w:rPr>
        <w:t>a</w:t>
      </w:r>
      <w:r w:rsidR="0079655E">
        <w:rPr>
          <w:rFonts w:ascii="Gisha" w:hAnsi="Gisha" w:cs="Gisha"/>
          <w:sz w:val="24"/>
          <w:szCs w:val="24"/>
        </w:rPr>
        <w:t xml:space="preserve"> country</w:t>
      </w:r>
      <w:r w:rsidR="00C87D05">
        <w:rPr>
          <w:rFonts w:ascii="Gisha" w:hAnsi="Gisha" w:cs="Gisha"/>
          <w:sz w:val="24"/>
          <w:szCs w:val="24"/>
        </w:rPr>
        <w:t xml:space="preserve"> with a </w:t>
      </w:r>
      <w:r w:rsidR="0030454F">
        <w:rPr>
          <w:rFonts w:ascii="Gisha" w:hAnsi="Gisha" w:cs="Gisha"/>
          <w:sz w:val="24"/>
          <w:szCs w:val="24"/>
        </w:rPr>
        <w:t xml:space="preserve">current account </w:t>
      </w:r>
      <w:r w:rsidR="00C87D05">
        <w:rPr>
          <w:rFonts w:ascii="Gisha" w:hAnsi="Gisha" w:cs="Gisha"/>
          <w:sz w:val="24"/>
          <w:szCs w:val="24"/>
        </w:rPr>
        <w:t>deficit</w:t>
      </w:r>
      <w:r w:rsidR="0079655E">
        <w:rPr>
          <w:rFonts w:ascii="Gisha" w:hAnsi="Gisha" w:cs="Gisha"/>
          <w:sz w:val="24"/>
          <w:szCs w:val="24"/>
        </w:rPr>
        <w:t xml:space="preserve">.  To keep the balance of payments </w:t>
      </w:r>
      <w:r w:rsidR="00195F2C">
        <w:rPr>
          <w:rFonts w:ascii="Gisha" w:hAnsi="Gisha" w:cs="Gisha"/>
          <w:sz w:val="24"/>
          <w:szCs w:val="24"/>
        </w:rPr>
        <w:t>netting to</w:t>
      </w:r>
      <w:r w:rsidR="0079655E">
        <w:rPr>
          <w:rFonts w:ascii="Gisha" w:hAnsi="Gisha" w:cs="Gisha"/>
          <w:sz w:val="24"/>
          <w:szCs w:val="24"/>
        </w:rPr>
        <w:t xml:space="preserve"> zero, the country’s currency</w:t>
      </w:r>
      <w:r w:rsidR="00674912">
        <w:rPr>
          <w:rFonts w:ascii="Gisha" w:hAnsi="Gisha" w:cs="Gisha"/>
          <w:sz w:val="24"/>
          <w:szCs w:val="24"/>
        </w:rPr>
        <w:t xml:space="preserve"> </w:t>
      </w:r>
      <w:r w:rsidR="00195F2C">
        <w:rPr>
          <w:rFonts w:ascii="Gisha" w:hAnsi="Gisha" w:cs="Gisha"/>
          <w:sz w:val="24"/>
          <w:szCs w:val="24"/>
        </w:rPr>
        <w:t xml:space="preserve">will </w:t>
      </w:r>
      <w:r w:rsidR="0079655E">
        <w:rPr>
          <w:rFonts w:ascii="Gisha" w:hAnsi="Gisha" w:cs="Gisha"/>
          <w:sz w:val="24"/>
          <w:szCs w:val="24"/>
        </w:rPr>
        <w:t>depreciate so the current account deficit declines match</w:t>
      </w:r>
      <w:r w:rsidR="0030454F">
        <w:rPr>
          <w:rFonts w:ascii="Gisha" w:hAnsi="Gisha" w:cs="Gisha"/>
          <w:sz w:val="24"/>
          <w:szCs w:val="24"/>
        </w:rPr>
        <w:t>ing</w:t>
      </w:r>
      <w:r w:rsidR="0079655E">
        <w:rPr>
          <w:rFonts w:ascii="Gisha" w:hAnsi="Gisha" w:cs="Gisha"/>
          <w:sz w:val="24"/>
          <w:szCs w:val="24"/>
        </w:rPr>
        <w:t xml:space="preserve"> the reduced level of borrowing and investment.  </w:t>
      </w:r>
      <w:r w:rsidR="00C87D05">
        <w:rPr>
          <w:rFonts w:ascii="Gisha" w:hAnsi="Gisha" w:cs="Gisha"/>
          <w:sz w:val="24"/>
          <w:szCs w:val="24"/>
        </w:rPr>
        <w:t>Other actions like raising interest rates</w:t>
      </w:r>
      <w:r w:rsidR="00195F2C">
        <w:rPr>
          <w:rFonts w:ascii="Gisha" w:hAnsi="Gisha" w:cs="Gisha"/>
          <w:sz w:val="24"/>
          <w:szCs w:val="24"/>
        </w:rPr>
        <w:t xml:space="preserve"> to attract new investment</w:t>
      </w:r>
      <w:r w:rsidR="0086032A">
        <w:rPr>
          <w:rFonts w:ascii="Gisha" w:hAnsi="Gisha" w:cs="Gisha"/>
          <w:sz w:val="24"/>
          <w:szCs w:val="24"/>
        </w:rPr>
        <w:t>s</w:t>
      </w:r>
      <w:r w:rsidR="00C87D05">
        <w:rPr>
          <w:rFonts w:ascii="Gisha" w:hAnsi="Gisha" w:cs="Gisha"/>
          <w:sz w:val="24"/>
          <w:szCs w:val="24"/>
        </w:rPr>
        <w:t>, selling foreign currency reserves</w:t>
      </w:r>
      <w:r w:rsidR="00195F2C">
        <w:rPr>
          <w:rFonts w:ascii="Gisha" w:hAnsi="Gisha" w:cs="Gisha"/>
          <w:sz w:val="24"/>
          <w:szCs w:val="24"/>
        </w:rPr>
        <w:t xml:space="preserve"> to create demand for the domestic currency</w:t>
      </w:r>
      <w:r w:rsidR="00C87D05">
        <w:rPr>
          <w:rFonts w:ascii="Gisha" w:hAnsi="Gisha" w:cs="Gisha"/>
          <w:sz w:val="24"/>
          <w:szCs w:val="24"/>
        </w:rPr>
        <w:t>, or introducing exchange control</w:t>
      </w:r>
      <w:r w:rsidR="00195F2C">
        <w:rPr>
          <w:rFonts w:ascii="Gisha" w:hAnsi="Gisha" w:cs="Gisha"/>
          <w:sz w:val="24"/>
          <w:szCs w:val="24"/>
        </w:rPr>
        <w:t xml:space="preserve">s to reduce </w:t>
      </w:r>
      <w:r w:rsidR="00624E82">
        <w:rPr>
          <w:rFonts w:ascii="Gisha" w:hAnsi="Gisha" w:cs="Gisha"/>
          <w:sz w:val="24"/>
          <w:szCs w:val="24"/>
        </w:rPr>
        <w:t xml:space="preserve">the </w:t>
      </w:r>
      <w:r w:rsidR="00195F2C">
        <w:rPr>
          <w:rFonts w:ascii="Gisha" w:hAnsi="Gisha" w:cs="Gisha"/>
          <w:sz w:val="24"/>
          <w:szCs w:val="24"/>
        </w:rPr>
        <w:t>supply of the domestic currenc</w:t>
      </w:r>
      <w:r w:rsidR="00CC1528">
        <w:rPr>
          <w:rFonts w:ascii="Gisha" w:hAnsi="Gisha" w:cs="Gisha"/>
          <w:sz w:val="24"/>
          <w:szCs w:val="24"/>
        </w:rPr>
        <w:t xml:space="preserve">y can </w:t>
      </w:r>
      <w:r w:rsidR="00BC639A">
        <w:rPr>
          <w:rFonts w:ascii="Gisha" w:hAnsi="Gisha" w:cs="Gisha"/>
          <w:sz w:val="24"/>
          <w:szCs w:val="24"/>
        </w:rPr>
        <w:t xml:space="preserve">also </w:t>
      </w:r>
      <w:r w:rsidR="00C87D05">
        <w:rPr>
          <w:rFonts w:ascii="Gisha" w:hAnsi="Gisha" w:cs="Gisha"/>
          <w:sz w:val="24"/>
          <w:szCs w:val="24"/>
        </w:rPr>
        <w:t>be employed by a country’s central bank to</w:t>
      </w:r>
      <w:r w:rsidR="0030454F">
        <w:rPr>
          <w:rFonts w:ascii="Gisha" w:hAnsi="Gisha" w:cs="Gisha"/>
          <w:sz w:val="24"/>
          <w:szCs w:val="24"/>
        </w:rPr>
        <w:t xml:space="preserve"> limit the depreciation of its currency</w:t>
      </w:r>
      <w:r w:rsidR="00C87D05">
        <w:rPr>
          <w:rFonts w:ascii="Gisha" w:hAnsi="Gisha" w:cs="Gisha"/>
          <w:sz w:val="24"/>
          <w:szCs w:val="24"/>
        </w:rPr>
        <w:t>.</w:t>
      </w:r>
    </w:p>
    <w:p w14:paraId="5054ABCB" w14:textId="77777777" w:rsidR="00C87D05" w:rsidRDefault="00C87D05" w:rsidP="00426BD3">
      <w:pPr>
        <w:widowControl w:val="0"/>
        <w:spacing w:after="0" w:line="240" w:lineRule="auto"/>
        <w:ind w:left="360"/>
        <w:rPr>
          <w:rFonts w:ascii="Gisha" w:hAnsi="Gisha" w:cs="Gisha"/>
          <w:sz w:val="24"/>
          <w:szCs w:val="24"/>
        </w:rPr>
      </w:pPr>
    </w:p>
    <w:p w14:paraId="5B4F75F8" w14:textId="297D9059" w:rsidR="00C87D05" w:rsidRDefault="00C87D05" w:rsidP="00426BD3">
      <w:pPr>
        <w:widowControl w:val="0"/>
        <w:spacing w:after="0" w:line="240" w:lineRule="auto"/>
        <w:ind w:left="360"/>
        <w:rPr>
          <w:rFonts w:ascii="Gisha" w:hAnsi="Gisha" w:cs="Gisha"/>
          <w:sz w:val="24"/>
          <w:szCs w:val="24"/>
        </w:rPr>
      </w:pPr>
      <w:r>
        <w:rPr>
          <w:rFonts w:ascii="Gisha" w:hAnsi="Gisha" w:cs="Gisha"/>
          <w:sz w:val="24"/>
          <w:szCs w:val="24"/>
        </w:rPr>
        <w:t>The U.S.</w:t>
      </w:r>
      <w:r w:rsidR="00195F2C">
        <w:rPr>
          <w:rFonts w:ascii="Gisha" w:hAnsi="Gisha" w:cs="Gisha"/>
          <w:sz w:val="24"/>
          <w:szCs w:val="24"/>
        </w:rPr>
        <w:t xml:space="preserve"> </w:t>
      </w:r>
      <w:r>
        <w:rPr>
          <w:rFonts w:ascii="Gisha" w:hAnsi="Gisha" w:cs="Gisha"/>
          <w:sz w:val="24"/>
          <w:szCs w:val="24"/>
        </w:rPr>
        <w:t xml:space="preserve">has experienced large current account deficits since 1980, but </w:t>
      </w:r>
      <w:r w:rsidR="0086032A">
        <w:rPr>
          <w:rFonts w:ascii="Gisha" w:hAnsi="Gisha" w:cs="Gisha"/>
          <w:sz w:val="24"/>
          <w:szCs w:val="24"/>
        </w:rPr>
        <w:t xml:space="preserve">the value of its </w:t>
      </w:r>
      <w:r>
        <w:rPr>
          <w:rFonts w:ascii="Gisha" w:hAnsi="Gisha" w:cs="Gisha"/>
          <w:sz w:val="24"/>
          <w:szCs w:val="24"/>
        </w:rPr>
        <w:t xml:space="preserve">currency remains stable </w:t>
      </w:r>
      <w:r w:rsidR="00CC1528">
        <w:rPr>
          <w:rFonts w:ascii="Gisha" w:hAnsi="Gisha" w:cs="Gisha"/>
          <w:sz w:val="24"/>
          <w:szCs w:val="24"/>
        </w:rPr>
        <w:t>and</w:t>
      </w:r>
      <w:r>
        <w:rPr>
          <w:rFonts w:ascii="Gisha" w:hAnsi="Gisha" w:cs="Gisha"/>
          <w:sz w:val="24"/>
          <w:szCs w:val="24"/>
        </w:rPr>
        <w:t xml:space="preserve"> has </w:t>
      </w:r>
      <w:r w:rsidR="00195F2C">
        <w:rPr>
          <w:rFonts w:ascii="Gisha" w:hAnsi="Gisha" w:cs="Gisha"/>
          <w:sz w:val="24"/>
          <w:szCs w:val="24"/>
        </w:rPr>
        <w:t xml:space="preserve">even </w:t>
      </w:r>
      <w:r>
        <w:rPr>
          <w:rFonts w:ascii="Gisha" w:hAnsi="Gisha" w:cs="Gisha"/>
          <w:sz w:val="24"/>
          <w:szCs w:val="24"/>
        </w:rPr>
        <w:t xml:space="preserve">appreciated against </w:t>
      </w:r>
      <w:r w:rsidR="0048117C">
        <w:rPr>
          <w:rFonts w:ascii="Gisha" w:hAnsi="Gisha" w:cs="Gisha"/>
          <w:sz w:val="24"/>
          <w:szCs w:val="24"/>
        </w:rPr>
        <w:t xml:space="preserve">some </w:t>
      </w:r>
      <w:r>
        <w:rPr>
          <w:rFonts w:ascii="Gisha" w:hAnsi="Gisha" w:cs="Gisha"/>
          <w:sz w:val="24"/>
          <w:szCs w:val="24"/>
        </w:rPr>
        <w:t>major currencies.  This is because USD</w:t>
      </w:r>
      <w:r w:rsidR="00195F2C">
        <w:rPr>
          <w:rFonts w:ascii="Gisha" w:hAnsi="Gisha" w:cs="Gisha"/>
          <w:sz w:val="24"/>
          <w:szCs w:val="24"/>
        </w:rPr>
        <w:t>s</w:t>
      </w:r>
      <w:r>
        <w:rPr>
          <w:rFonts w:ascii="Gisha" w:hAnsi="Gisha" w:cs="Gisha"/>
          <w:sz w:val="24"/>
          <w:szCs w:val="24"/>
        </w:rPr>
        <w:t xml:space="preserve"> </w:t>
      </w:r>
      <w:r w:rsidR="00674912">
        <w:rPr>
          <w:rFonts w:ascii="Gisha" w:hAnsi="Gisha" w:cs="Gisha"/>
          <w:sz w:val="24"/>
          <w:szCs w:val="24"/>
        </w:rPr>
        <w:t xml:space="preserve">are </w:t>
      </w:r>
      <w:r>
        <w:rPr>
          <w:rFonts w:ascii="Gisha" w:hAnsi="Gisha" w:cs="Gisha"/>
          <w:sz w:val="24"/>
          <w:szCs w:val="24"/>
        </w:rPr>
        <w:t>held by foreign countries as USD deposits, USD foreign currency reserves, or reinvested in U.S. businesses, stocks, or bonds particularly U.S. government debt.  The USD</w:t>
      </w:r>
      <w:r w:rsidR="00195F2C">
        <w:rPr>
          <w:rFonts w:ascii="Gisha" w:hAnsi="Gisha" w:cs="Gisha"/>
          <w:sz w:val="24"/>
          <w:szCs w:val="24"/>
        </w:rPr>
        <w:t>’s</w:t>
      </w:r>
      <w:r>
        <w:rPr>
          <w:rFonts w:ascii="Gisha" w:hAnsi="Gisha" w:cs="Gisha"/>
          <w:sz w:val="24"/>
          <w:szCs w:val="24"/>
        </w:rPr>
        <w:t xml:space="preserve"> role as the world</w:t>
      </w:r>
      <w:r w:rsidR="00195F2C">
        <w:rPr>
          <w:rFonts w:ascii="Gisha" w:hAnsi="Gisha" w:cs="Gisha"/>
          <w:sz w:val="24"/>
          <w:szCs w:val="24"/>
        </w:rPr>
        <w:t>’s</w:t>
      </w:r>
      <w:r>
        <w:rPr>
          <w:rFonts w:ascii="Gisha" w:hAnsi="Gisha" w:cs="Gisha"/>
          <w:sz w:val="24"/>
          <w:szCs w:val="24"/>
        </w:rPr>
        <w:t xml:space="preserve"> currency and </w:t>
      </w:r>
      <w:r w:rsidR="0086032A">
        <w:rPr>
          <w:rFonts w:ascii="Gisha" w:hAnsi="Gisha" w:cs="Gisha"/>
          <w:sz w:val="24"/>
          <w:szCs w:val="24"/>
        </w:rPr>
        <w:t xml:space="preserve">the U.S.’s </w:t>
      </w:r>
      <w:r>
        <w:rPr>
          <w:rFonts w:ascii="Gisha" w:hAnsi="Gisha" w:cs="Gisha"/>
          <w:sz w:val="24"/>
          <w:szCs w:val="24"/>
        </w:rPr>
        <w:t>rapidly increasing government debt ha</w:t>
      </w:r>
      <w:r w:rsidR="00635648">
        <w:rPr>
          <w:rFonts w:ascii="Gisha" w:hAnsi="Gisha" w:cs="Gisha"/>
          <w:sz w:val="24"/>
          <w:szCs w:val="24"/>
        </w:rPr>
        <w:t>ve</w:t>
      </w:r>
      <w:r>
        <w:rPr>
          <w:rFonts w:ascii="Gisha" w:hAnsi="Gisha" w:cs="Gisha"/>
          <w:sz w:val="24"/>
          <w:szCs w:val="24"/>
        </w:rPr>
        <w:t xml:space="preserve"> made it possible </w:t>
      </w:r>
      <w:r w:rsidR="0086032A">
        <w:rPr>
          <w:rFonts w:ascii="Gisha" w:hAnsi="Gisha" w:cs="Gisha"/>
          <w:sz w:val="24"/>
          <w:szCs w:val="24"/>
        </w:rPr>
        <w:t xml:space="preserve">for the world economy </w:t>
      </w:r>
      <w:r>
        <w:rPr>
          <w:rFonts w:ascii="Gisha" w:hAnsi="Gisha" w:cs="Gisha"/>
          <w:sz w:val="24"/>
          <w:szCs w:val="24"/>
        </w:rPr>
        <w:t xml:space="preserve">to absorb </w:t>
      </w:r>
      <w:r w:rsidR="00195F2C">
        <w:rPr>
          <w:rFonts w:ascii="Gisha" w:hAnsi="Gisha" w:cs="Gisha"/>
          <w:sz w:val="24"/>
          <w:szCs w:val="24"/>
        </w:rPr>
        <w:t>a</w:t>
      </w:r>
      <w:r>
        <w:rPr>
          <w:rFonts w:ascii="Gisha" w:hAnsi="Gisha" w:cs="Gisha"/>
          <w:sz w:val="24"/>
          <w:szCs w:val="24"/>
        </w:rPr>
        <w:t xml:space="preserve"> large amount of USD but eventual</w:t>
      </w:r>
      <w:r w:rsidR="00674912">
        <w:rPr>
          <w:rFonts w:ascii="Gisha" w:hAnsi="Gisha" w:cs="Gisha"/>
          <w:sz w:val="24"/>
          <w:szCs w:val="24"/>
        </w:rPr>
        <w:t>ly</w:t>
      </w:r>
      <w:r w:rsidR="00876A60">
        <w:rPr>
          <w:rFonts w:ascii="Gisha" w:hAnsi="Gisha" w:cs="Gisha"/>
          <w:sz w:val="24"/>
          <w:szCs w:val="24"/>
        </w:rPr>
        <w:t xml:space="preserve">, </w:t>
      </w:r>
      <w:r>
        <w:rPr>
          <w:rFonts w:ascii="Gisha" w:hAnsi="Gisha" w:cs="Gisha"/>
          <w:sz w:val="24"/>
          <w:szCs w:val="24"/>
        </w:rPr>
        <w:t>foreigners</w:t>
      </w:r>
      <w:r w:rsidR="00195F2C">
        <w:rPr>
          <w:rFonts w:ascii="Gisha" w:hAnsi="Gisha" w:cs="Gisha"/>
          <w:sz w:val="24"/>
          <w:szCs w:val="24"/>
        </w:rPr>
        <w:t xml:space="preserve"> will</w:t>
      </w:r>
      <w:r w:rsidR="0086032A">
        <w:rPr>
          <w:rFonts w:ascii="Gisha" w:hAnsi="Gisha" w:cs="Gisha"/>
          <w:sz w:val="24"/>
          <w:szCs w:val="24"/>
        </w:rPr>
        <w:t xml:space="preserve"> hesitate </w:t>
      </w:r>
      <w:r>
        <w:rPr>
          <w:rFonts w:ascii="Gisha" w:hAnsi="Gisha" w:cs="Gisha"/>
          <w:sz w:val="24"/>
          <w:szCs w:val="24"/>
        </w:rPr>
        <w:t xml:space="preserve">about investing.  This will cause the </w:t>
      </w:r>
      <w:r w:rsidR="0086032A">
        <w:rPr>
          <w:rFonts w:ascii="Gisha" w:hAnsi="Gisha" w:cs="Gisha"/>
          <w:sz w:val="24"/>
          <w:szCs w:val="24"/>
        </w:rPr>
        <w:t>USD t</w:t>
      </w:r>
      <w:r>
        <w:rPr>
          <w:rFonts w:ascii="Gisha" w:hAnsi="Gisha" w:cs="Gisha"/>
          <w:sz w:val="24"/>
          <w:szCs w:val="24"/>
        </w:rPr>
        <w:t xml:space="preserve">o depreciate, so the U.S. central bank </w:t>
      </w:r>
      <w:r w:rsidR="0086032A">
        <w:rPr>
          <w:rFonts w:ascii="Gisha" w:hAnsi="Gisha" w:cs="Gisha"/>
          <w:sz w:val="24"/>
          <w:szCs w:val="24"/>
        </w:rPr>
        <w:t xml:space="preserve">will </w:t>
      </w:r>
      <w:r>
        <w:rPr>
          <w:rFonts w:ascii="Gisha" w:hAnsi="Gisha" w:cs="Gisha"/>
          <w:sz w:val="24"/>
          <w:szCs w:val="24"/>
        </w:rPr>
        <w:t>be forced to rais</w:t>
      </w:r>
      <w:r w:rsidR="00195F2C">
        <w:rPr>
          <w:rFonts w:ascii="Gisha" w:hAnsi="Gisha" w:cs="Gisha"/>
          <w:sz w:val="24"/>
          <w:szCs w:val="24"/>
        </w:rPr>
        <w:t>e</w:t>
      </w:r>
      <w:r>
        <w:rPr>
          <w:rFonts w:ascii="Gisha" w:hAnsi="Gisha" w:cs="Gisha"/>
          <w:sz w:val="24"/>
          <w:szCs w:val="24"/>
        </w:rPr>
        <w:t xml:space="preserve"> domestic interest rates to attract fund</w:t>
      </w:r>
      <w:r w:rsidR="00674912">
        <w:rPr>
          <w:rFonts w:ascii="Gisha" w:hAnsi="Gisha" w:cs="Gisha"/>
          <w:sz w:val="24"/>
          <w:szCs w:val="24"/>
        </w:rPr>
        <w:t>s</w:t>
      </w:r>
      <w:r>
        <w:rPr>
          <w:rFonts w:ascii="Gisha" w:hAnsi="Gisha" w:cs="Gisha"/>
          <w:sz w:val="24"/>
          <w:szCs w:val="24"/>
        </w:rPr>
        <w:t xml:space="preserve">.  The higher interest rates and lower asset prices caused by weaker foreign demand may reduce </w:t>
      </w:r>
      <w:r w:rsidR="00195F2C">
        <w:rPr>
          <w:rFonts w:ascii="Gisha" w:hAnsi="Gisha" w:cs="Gisha"/>
          <w:sz w:val="24"/>
          <w:szCs w:val="24"/>
        </w:rPr>
        <w:t xml:space="preserve">the </w:t>
      </w:r>
      <w:r>
        <w:rPr>
          <w:rFonts w:ascii="Gisha" w:hAnsi="Gisha" w:cs="Gisha"/>
          <w:sz w:val="24"/>
          <w:szCs w:val="24"/>
        </w:rPr>
        <w:t xml:space="preserve">U.S.’s GDP </w:t>
      </w:r>
      <w:r w:rsidR="00CC1528">
        <w:rPr>
          <w:rFonts w:ascii="Gisha" w:hAnsi="Gisha" w:cs="Gisha"/>
          <w:sz w:val="24"/>
          <w:szCs w:val="24"/>
        </w:rPr>
        <w:t xml:space="preserve">forcing </w:t>
      </w:r>
      <w:r>
        <w:rPr>
          <w:rFonts w:ascii="Gisha" w:hAnsi="Gisha" w:cs="Gisha"/>
          <w:sz w:val="24"/>
          <w:szCs w:val="24"/>
        </w:rPr>
        <w:t xml:space="preserve">the country into recession.      </w:t>
      </w:r>
    </w:p>
    <w:p w14:paraId="126D822A" w14:textId="77777777" w:rsidR="00322F51" w:rsidRDefault="00322F51" w:rsidP="00426BD3">
      <w:pPr>
        <w:widowControl w:val="0"/>
        <w:spacing w:after="0" w:line="240" w:lineRule="auto"/>
        <w:rPr>
          <w:rFonts w:ascii="Gisha" w:hAnsi="Gisha" w:cs="Gisha"/>
          <w:sz w:val="24"/>
          <w:szCs w:val="24"/>
        </w:rPr>
      </w:pPr>
    </w:p>
    <w:p w14:paraId="0E273B49" w14:textId="479A8A8B" w:rsidR="0095726F" w:rsidRDefault="00322F51" w:rsidP="00426BD3">
      <w:pPr>
        <w:widowControl w:val="0"/>
        <w:spacing w:after="0" w:line="240" w:lineRule="auto"/>
        <w:ind w:left="360"/>
        <w:rPr>
          <w:rFonts w:ascii="Gisha" w:hAnsi="Gisha" w:cs="Gisha"/>
          <w:b/>
          <w:sz w:val="24"/>
          <w:szCs w:val="24"/>
        </w:rPr>
      </w:pPr>
      <w:r w:rsidRPr="00656C4E">
        <w:rPr>
          <w:rFonts w:ascii="Gisha" w:hAnsi="Gisha" w:cs="Gisha"/>
          <w:b/>
          <w:color w:val="000000" w:themeColor="text1"/>
          <w:sz w:val="24"/>
          <w:szCs w:val="24"/>
        </w:rPr>
        <w:t xml:space="preserve">Monetary </w:t>
      </w:r>
      <w:r w:rsidR="0095726F" w:rsidRPr="00656C4E">
        <w:rPr>
          <w:rFonts w:ascii="Gisha" w:hAnsi="Gisha" w:cs="Gisha"/>
          <w:b/>
          <w:color w:val="000000" w:themeColor="text1"/>
          <w:sz w:val="24"/>
          <w:szCs w:val="24"/>
        </w:rPr>
        <w:t xml:space="preserve">and fiscal </w:t>
      </w:r>
      <w:r w:rsidRPr="00656C4E">
        <w:rPr>
          <w:rFonts w:ascii="Gisha" w:hAnsi="Gisha" w:cs="Gisha"/>
          <w:b/>
          <w:color w:val="000000" w:themeColor="text1"/>
          <w:sz w:val="24"/>
          <w:szCs w:val="24"/>
        </w:rPr>
        <w:t>policy.</w:t>
      </w:r>
      <w:r w:rsidR="00CE4E11" w:rsidRPr="00656C4E">
        <w:rPr>
          <w:rFonts w:ascii="Gisha" w:hAnsi="Gisha" w:cs="Gisha"/>
          <w:b/>
          <w:color w:val="000000" w:themeColor="text1"/>
          <w:sz w:val="24"/>
          <w:szCs w:val="24"/>
        </w:rPr>
        <w:t xml:space="preserve">  </w:t>
      </w:r>
      <w:r w:rsidR="00CE4E11" w:rsidRPr="00CE4E11">
        <w:rPr>
          <w:rFonts w:ascii="Gisha" w:hAnsi="Gisha" w:cs="Gisha"/>
          <w:sz w:val="24"/>
          <w:szCs w:val="24"/>
        </w:rPr>
        <w:t>Expansionary monetary poli</w:t>
      </w:r>
      <w:r w:rsidR="00CE4E11">
        <w:rPr>
          <w:rFonts w:ascii="Gisha" w:hAnsi="Gisha" w:cs="Gisha"/>
          <w:sz w:val="24"/>
          <w:szCs w:val="24"/>
        </w:rPr>
        <w:t>ci</w:t>
      </w:r>
      <w:r w:rsidR="00CE4E11" w:rsidRPr="00CE4E11">
        <w:rPr>
          <w:rFonts w:ascii="Gisha" w:hAnsi="Gisha" w:cs="Gisha"/>
          <w:sz w:val="24"/>
          <w:szCs w:val="24"/>
        </w:rPr>
        <w:t>es and government deficit</w:t>
      </w:r>
      <w:r w:rsidR="004E182E">
        <w:rPr>
          <w:rFonts w:ascii="Gisha" w:hAnsi="Gisha" w:cs="Gisha"/>
          <w:sz w:val="24"/>
          <w:szCs w:val="24"/>
        </w:rPr>
        <w:t>s, i</w:t>
      </w:r>
      <w:r w:rsidR="00CE4E11" w:rsidRPr="00CE4E11">
        <w:rPr>
          <w:rFonts w:ascii="Gisha" w:hAnsi="Gisha" w:cs="Gisha"/>
          <w:sz w:val="24"/>
          <w:szCs w:val="24"/>
        </w:rPr>
        <w:t xml:space="preserve">f </w:t>
      </w:r>
      <w:r w:rsidR="00CE4E11">
        <w:rPr>
          <w:rFonts w:ascii="Gisha" w:hAnsi="Gisha" w:cs="Gisha"/>
          <w:sz w:val="24"/>
          <w:szCs w:val="24"/>
        </w:rPr>
        <w:t>allowed to</w:t>
      </w:r>
      <w:r w:rsidR="00CE4E11" w:rsidRPr="00CE4E11">
        <w:rPr>
          <w:rFonts w:ascii="Gisha" w:hAnsi="Gisha" w:cs="Gisha"/>
          <w:sz w:val="24"/>
          <w:szCs w:val="24"/>
        </w:rPr>
        <w:t xml:space="preserve"> continue,</w:t>
      </w:r>
      <w:r w:rsidR="001C4294">
        <w:rPr>
          <w:rFonts w:ascii="Gisha" w:hAnsi="Gisha" w:cs="Gisha"/>
          <w:sz w:val="24"/>
          <w:szCs w:val="24"/>
        </w:rPr>
        <w:t xml:space="preserve"> </w:t>
      </w:r>
      <w:r w:rsidR="00624E82">
        <w:rPr>
          <w:rFonts w:ascii="Gisha" w:hAnsi="Gisha" w:cs="Gisha"/>
          <w:sz w:val="24"/>
          <w:szCs w:val="24"/>
        </w:rPr>
        <w:t xml:space="preserve">will </w:t>
      </w:r>
      <w:r w:rsidR="00ED6C94">
        <w:rPr>
          <w:rFonts w:ascii="Gisha" w:hAnsi="Gisha" w:cs="Gisha"/>
          <w:sz w:val="24"/>
          <w:szCs w:val="24"/>
        </w:rPr>
        <w:t xml:space="preserve">lead to </w:t>
      </w:r>
      <w:r w:rsidR="0099327A">
        <w:rPr>
          <w:rFonts w:ascii="Gisha" w:hAnsi="Gisha" w:cs="Gisha"/>
          <w:sz w:val="24"/>
          <w:szCs w:val="24"/>
        </w:rPr>
        <w:t xml:space="preserve">higher </w:t>
      </w:r>
      <w:r w:rsidR="002B20D0">
        <w:rPr>
          <w:rFonts w:ascii="Gisha" w:hAnsi="Gisha" w:cs="Gisha"/>
          <w:sz w:val="24"/>
          <w:szCs w:val="24"/>
        </w:rPr>
        <w:t>inflation</w:t>
      </w:r>
      <w:r w:rsidR="001C4294">
        <w:rPr>
          <w:rFonts w:ascii="Gisha" w:hAnsi="Gisha" w:cs="Gisha"/>
          <w:sz w:val="24"/>
          <w:szCs w:val="24"/>
        </w:rPr>
        <w:t xml:space="preserve"> </w:t>
      </w:r>
      <w:r w:rsidR="00ED6C94">
        <w:rPr>
          <w:rFonts w:ascii="Gisha" w:hAnsi="Gisha" w:cs="Gisha"/>
          <w:sz w:val="24"/>
          <w:szCs w:val="24"/>
        </w:rPr>
        <w:t>caus</w:t>
      </w:r>
      <w:r w:rsidR="001C4294">
        <w:rPr>
          <w:rFonts w:ascii="Gisha" w:hAnsi="Gisha" w:cs="Gisha"/>
          <w:sz w:val="24"/>
          <w:szCs w:val="24"/>
        </w:rPr>
        <w:t>ing</w:t>
      </w:r>
      <w:r w:rsidR="00ED6C94">
        <w:rPr>
          <w:rFonts w:ascii="Gisha" w:hAnsi="Gisha" w:cs="Gisha"/>
          <w:sz w:val="24"/>
          <w:szCs w:val="24"/>
        </w:rPr>
        <w:t xml:space="preserve"> </w:t>
      </w:r>
      <w:r w:rsidR="00CE4E11">
        <w:rPr>
          <w:rFonts w:ascii="Gisha" w:hAnsi="Gisha" w:cs="Gisha"/>
          <w:sz w:val="24"/>
          <w:szCs w:val="24"/>
        </w:rPr>
        <w:t xml:space="preserve">a country’s currency to depreciate. </w:t>
      </w:r>
      <w:r w:rsidR="006938BF">
        <w:rPr>
          <w:rFonts w:ascii="Gisha" w:hAnsi="Gisha" w:cs="Gisha"/>
          <w:sz w:val="24"/>
          <w:szCs w:val="24"/>
        </w:rPr>
        <w:t xml:space="preserve"> </w:t>
      </w:r>
      <w:r w:rsidR="004E182E">
        <w:rPr>
          <w:rFonts w:ascii="Gisha" w:hAnsi="Gisha" w:cs="Gisha"/>
          <w:sz w:val="24"/>
          <w:szCs w:val="24"/>
        </w:rPr>
        <w:t>A h</w:t>
      </w:r>
      <w:r w:rsidR="006938BF">
        <w:rPr>
          <w:rFonts w:ascii="Gisha" w:hAnsi="Gisha" w:cs="Gisha"/>
          <w:sz w:val="24"/>
          <w:szCs w:val="24"/>
        </w:rPr>
        <w:t>igh</w:t>
      </w:r>
      <w:r w:rsidR="00635648">
        <w:rPr>
          <w:rFonts w:ascii="Gisha" w:hAnsi="Gisha" w:cs="Gisha"/>
          <w:sz w:val="24"/>
          <w:szCs w:val="24"/>
        </w:rPr>
        <w:t>-</w:t>
      </w:r>
      <w:r w:rsidR="00CE4E11">
        <w:rPr>
          <w:rFonts w:ascii="Gisha" w:hAnsi="Gisha" w:cs="Gisha"/>
          <w:sz w:val="24"/>
          <w:szCs w:val="24"/>
        </w:rPr>
        <w:t>interest rate</w:t>
      </w:r>
      <w:r w:rsidR="002B20D0">
        <w:rPr>
          <w:rFonts w:ascii="Gisha" w:hAnsi="Gisha" w:cs="Gisha"/>
          <w:sz w:val="24"/>
          <w:szCs w:val="24"/>
        </w:rPr>
        <w:t xml:space="preserve"> polic</w:t>
      </w:r>
      <w:r w:rsidR="004E182E">
        <w:rPr>
          <w:rFonts w:ascii="Gisha" w:hAnsi="Gisha" w:cs="Gisha"/>
          <w:sz w:val="24"/>
          <w:szCs w:val="24"/>
        </w:rPr>
        <w:t>y</w:t>
      </w:r>
      <w:r w:rsidR="00ED6C94">
        <w:rPr>
          <w:rFonts w:ascii="Gisha" w:hAnsi="Gisha" w:cs="Gisha"/>
          <w:sz w:val="24"/>
          <w:szCs w:val="24"/>
        </w:rPr>
        <w:t xml:space="preserve"> </w:t>
      </w:r>
      <w:r w:rsidR="001C4294">
        <w:rPr>
          <w:rFonts w:ascii="Gisha" w:hAnsi="Gisha" w:cs="Gisha"/>
          <w:sz w:val="24"/>
          <w:szCs w:val="24"/>
        </w:rPr>
        <w:t>is</w:t>
      </w:r>
      <w:r w:rsidR="00ED6C94">
        <w:rPr>
          <w:rFonts w:ascii="Gisha" w:hAnsi="Gisha" w:cs="Gisha"/>
          <w:sz w:val="24"/>
          <w:szCs w:val="24"/>
        </w:rPr>
        <w:t xml:space="preserve"> used </w:t>
      </w:r>
      <w:r w:rsidR="001C4294">
        <w:rPr>
          <w:rFonts w:ascii="Gisha" w:hAnsi="Gisha" w:cs="Gisha"/>
          <w:sz w:val="24"/>
          <w:szCs w:val="24"/>
        </w:rPr>
        <w:t xml:space="preserve">by governments </w:t>
      </w:r>
      <w:r w:rsidR="00ED6C94">
        <w:rPr>
          <w:rFonts w:ascii="Gisha" w:hAnsi="Gisha" w:cs="Gisha"/>
          <w:sz w:val="24"/>
          <w:szCs w:val="24"/>
        </w:rPr>
        <w:t>to control inflation</w:t>
      </w:r>
      <w:r w:rsidR="001C4294">
        <w:rPr>
          <w:rFonts w:ascii="Gisha" w:hAnsi="Gisha" w:cs="Gisha"/>
          <w:sz w:val="24"/>
          <w:szCs w:val="24"/>
        </w:rPr>
        <w:t xml:space="preserve"> by slowing </w:t>
      </w:r>
      <w:r w:rsidR="00AF0970">
        <w:rPr>
          <w:rFonts w:ascii="Gisha" w:hAnsi="Gisha" w:cs="Gisha"/>
          <w:sz w:val="24"/>
          <w:szCs w:val="24"/>
        </w:rPr>
        <w:t xml:space="preserve">domestic </w:t>
      </w:r>
      <w:r w:rsidR="001C4294">
        <w:rPr>
          <w:rFonts w:ascii="Gisha" w:hAnsi="Gisha" w:cs="Gisha"/>
          <w:sz w:val="24"/>
          <w:szCs w:val="24"/>
        </w:rPr>
        <w:t>growth</w:t>
      </w:r>
      <w:r w:rsidR="00CD59D0">
        <w:rPr>
          <w:rFonts w:ascii="Gisha" w:hAnsi="Gisha" w:cs="Gisha"/>
          <w:sz w:val="24"/>
          <w:szCs w:val="24"/>
        </w:rPr>
        <w:t>, but t</w:t>
      </w:r>
      <w:r w:rsidR="001C4294">
        <w:rPr>
          <w:rFonts w:ascii="Gisha" w:hAnsi="Gisha" w:cs="Gisha"/>
          <w:sz w:val="24"/>
          <w:szCs w:val="24"/>
        </w:rPr>
        <w:t xml:space="preserve">he higher interest rates </w:t>
      </w:r>
      <w:r w:rsidR="00CE4E11">
        <w:rPr>
          <w:rFonts w:ascii="Gisha" w:hAnsi="Gisha" w:cs="Gisha"/>
          <w:sz w:val="24"/>
          <w:szCs w:val="24"/>
        </w:rPr>
        <w:t xml:space="preserve">attract more </w:t>
      </w:r>
      <w:r w:rsidR="004E182E">
        <w:rPr>
          <w:rFonts w:ascii="Gisha" w:hAnsi="Gisha" w:cs="Gisha"/>
          <w:sz w:val="24"/>
          <w:szCs w:val="24"/>
        </w:rPr>
        <w:t xml:space="preserve">foreign </w:t>
      </w:r>
      <w:r w:rsidR="00CE4E11">
        <w:rPr>
          <w:rFonts w:ascii="Gisha" w:hAnsi="Gisha" w:cs="Gisha"/>
          <w:sz w:val="24"/>
          <w:szCs w:val="24"/>
        </w:rPr>
        <w:t xml:space="preserve">investors </w:t>
      </w:r>
      <w:r w:rsidR="004E182E">
        <w:rPr>
          <w:rFonts w:ascii="Gisha" w:hAnsi="Gisha" w:cs="Gisha"/>
          <w:sz w:val="24"/>
          <w:szCs w:val="24"/>
        </w:rPr>
        <w:t xml:space="preserve">causing the currency to </w:t>
      </w:r>
      <w:r w:rsidR="00CE4E11">
        <w:rPr>
          <w:rFonts w:ascii="Gisha" w:hAnsi="Gisha" w:cs="Gisha"/>
          <w:sz w:val="24"/>
          <w:szCs w:val="24"/>
        </w:rPr>
        <w:t>appreciat</w:t>
      </w:r>
      <w:r w:rsidR="004E182E">
        <w:rPr>
          <w:rFonts w:ascii="Gisha" w:hAnsi="Gisha" w:cs="Gisha"/>
          <w:sz w:val="24"/>
          <w:szCs w:val="24"/>
        </w:rPr>
        <w:t>e</w:t>
      </w:r>
      <w:r w:rsidR="00ED6C94">
        <w:rPr>
          <w:rFonts w:ascii="Gisha" w:hAnsi="Gisha" w:cs="Gisha"/>
          <w:sz w:val="24"/>
          <w:szCs w:val="24"/>
        </w:rPr>
        <w:t xml:space="preserve">.  A </w:t>
      </w:r>
      <w:r w:rsidR="004E182E">
        <w:rPr>
          <w:rFonts w:ascii="Gisha" w:hAnsi="Gisha" w:cs="Gisha"/>
          <w:sz w:val="24"/>
          <w:szCs w:val="24"/>
        </w:rPr>
        <w:t>low</w:t>
      </w:r>
      <w:r w:rsidR="00876A60">
        <w:rPr>
          <w:rFonts w:ascii="Gisha" w:hAnsi="Gisha" w:cs="Gisha"/>
          <w:sz w:val="24"/>
          <w:szCs w:val="24"/>
        </w:rPr>
        <w:t>-i</w:t>
      </w:r>
      <w:r w:rsidR="004E182E">
        <w:rPr>
          <w:rFonts w:ascii="Gisha" w:hAnsi="Gisha" w:cs="Gisha"/>
          <w:sz w:val="24"/>
          <w:szCs w:val="24"/>
        </w:rPr>
        <w:t xml:space="preserve">nterest policy </w:t>
      </w:r>
      <w:r w:rsidR="0099327A">
        <w:rPr>
          <w:rFonts w:ascii="Gisha" w:hAnsi="Gisha" w:cs="Gisha"/>
          <w:sz w:val="24"/>
          <w:szCs w:val="24"/>
        </w:rPr>
        <w:t xml:space="preserve">is </w:t>
      </w:r>
      <w:r w:rsidR="00ED6C94">
        <w:rPr>
          <w:rFonts w:ascii="Gisha" w:hAnsi="Gisha" w:cs="Gisha"/>
          <w:sz w:val="24"/>
          <w:szCs w:val="24"/>
        </w:rPr>
        <w:t xml:space="preserve">used to stimulate </w:t>
      </w:r>
      <w:r w:rsidR="00AF0970">
        <w:rPr>
          <w:rFonts w:ascii="Gisha" w:hAnsi="Gisha" w:cs="Gisha"/>
          <w:sz w:val="24"/>
          <w:szCs w:val="24"/>
        </w:rPr>
        <w:t xml:space="preserve">domestic </w:t>
      </w:r>
      <w:r w:rsidR="00ED6C94">
        <w:rPr>
          <w:rFonts w:ascii="Gisha" w:hAnsi="Gisha" w:cs="Gisha"/>
          <w:sz w:val="24"/>
          <w:szCs w:val="24"/>
        </w:rPr>
        <w:t xml:space="preserve">growth but it </w:t>
      </w:r>
      <w:r w:rsidR="00AF0970">
        <w:rPr>
          <w:rFonts w:ascii="Gisha" w:hAnsi="Gisha" w:cs="Gisha"/>
          <w:sz w:val="24"/>
          <w:szCs w:val="24"/>
        </w:rPr>
        <w:t xml:space="preserve">discourages foreign investment </w:t>
      </w:r>
      <w:r w:rsidR="00ED6C94">
        <w:rPr>
          <w:rFonts w:ascii="Gisha" w:hAnsi="Gisha" w:cs="Gisha"/>
          <w:sz w:val="24"/>
          <w:szCs w:val="24"/>
        </w:rPr>
        <w:t>caus</w:t>
      </w:r>
      <w:r w:rsidR="00AF0970">
        <w:rPr>
          <w:rFonts w:ascii="Gisha" w:hAnsi="Gisha" w:cs="Gisha"/>
          <w:sz w:val="24"/>
          <w:szCs w:val="24"/>
        </w:rPr>
        <w:t>ing</w:t>
      </w:r>
      <w:r w:rsidR="00ED6C94">
        <w:rPr>
          <w:rFonts w:ascii="Gisha" w:hAnsi="Gisha" w:cs="Gisha"/>
          <w:sz w:val="24"/>
          <w:szCs w:val="24"/>
        </w:rPr>
        <w:t xml:space="preserve"> the currency to depreciate</w:t>
      </w:r>
      <w:r w:rsidR="004E182E">
        <w:rPr>
          <w:rFonts w:ascii="Gisha" w:hAnsi="Gisha" w:cs="Gisha"/>
          <w:sz w:val="24"/>
          <w:szCs w:val="24"/>
        </w:rPr>
        <w:t xml:space="preserve">. </w:t>
      </w:r>
      <w:r w:rsidR="00ED6C94">
        <w:rPr>
          <w:rFonts w:ascii="Gisha" w:hAnsi="Gisha" w:cs="Gisha"/>
          <w:sz w:val="24"/>
          <w:szCs w:val="24"/>
        </w:rPr>
        <w:t xml:space="preserve"> </w:t>
      </w:r>
      <w:r w:rsidR="00DC29FE">
        <w:rPr>
          <w:rFonts w:ascii="Gisha" w:hAnsi="Gisha" w:cs="Gisha"/>
          <w:sz w:val="24"/>
          <w:szCs w:val="24"/>
        </w:rPr>
        <w:t xml:space="preserve">A country’s monetary and fiscal </w:t>
      </w:r>
      <w:r w:rsidR="00CD59D0">
        <w:rPr>
          <w:rFonts w:ascii="Gisha" w:hAnsi="Gisha" w:cs="Gisha"/>
          <w:sz w:val="24"/>
          <w:szCs w:val="24"/>
        </w:rPr>
        <w:t xml:space="preserve">policies </w:t>
      </w:r>
      <w:r w:rsidR="00910718">
        <w:rPr>
          <w:rFonts w:ascii="Gisha" w:hAnsi="Gisha" w:cs="Gisha"/>
          <w:sz w:val="24"/>
          <w:szCs w:val="24"/>
        </w:rPr>
        <w:t>have a major</w:t>
      </w:r>
      <w:r w:rsidR="00CD59D0">
        <w:rPr>
          <w:rFonts w:ascii="Gisha" w:hAnsi="Gisha" w:cs="Gisha"/>
          <w:sz w:val="24"/>
          <w:szCs w:val="24"/>
        </w:rPr>
        <w:t xml:space="preserve"> impact </w:t>
      </w:r>
      <w:r w:rsidR="00910718">
        <w:rPr>
          <w:rFonts w:ascii="Gisha" w:hAnsi="Gisha" w:cs="Gisha"/>
          <w:sz w:val="24"/>
          <w:szCs w:val="24"/>
        </w:rPr>
        <w:t xml:space="preserve">on </w:t>
      </w:r>
      <w:r w:rsidR="00CD59D0">
        <w:rPr>
          <w:rFonts w:ascii="Gisha" w:hAnsi="Gisha" w:cs="Gisha"/>
          <w:sz w:val="24"/>
          <w:szCs w:val="24"/>
        </w:rPr>
        <w:t xml:space="preserve">the value of </w:t>
      </w:r>
      <w:r w:rsidR="00DC29FE">
        <w:rPr>
          <w:rFonts w:ascii="Gisha" w:hAnsi="Gisha" w:cs="Gisha"/>
          <w:sz w:val="24"/>
          <w:szCs w:val="24"/>
        </w:rPr>
        <w:t xml:space="preserve">its </w:t>
      </w:r>
      <w:r w:rsidR="00CD59D0">
        <w:rPr>
          <w:rFonts w:ascii="Gisha" w:hAnsi="Gisha" w:cs="Gisha"/>
          <w:sz w:val="24"/>
          <w:szCs w:val="24"/>
        </w:rPr>
        <w:t>currency.</w:t>
      </w:r>
    </w:p>
    <w:p w14:paraId="121A1193" w14:textId="77777777" w:rsidR="0095726F" w:rsidRDefault="0095726F" w:rsidP="00426BD3">
      <w:pPr>
        <w:widowControl w:val="0"/>
        <w:spacing w:after="0" w:line="240" w:lineRule="auto"/>
        <w:ind w:firstLine="360"/>
        <w:rPr>
          <w:rFonts w:ascii="Gisha" w:hAnsi="Gisha" w:cs="Gisha"/>
          <w:b/>
          <w:sz w:val="24"/>
          <w:szCs w:val="24"/>
        </w:rPr>
      </w:pPr>
    </w:p>
    <w:p w14:paraId="0D20F4C5" w14:textId="77777777" w:rsidR="00322F51" w:rsidRDefault="0095726F" w:rsidP="00426BD3">
      <w:pPr>
        <w:widowControl w:val="0"/>
        <w:spacing w:after="0" w:line="240" w:lineRule="auto"/>
        <w:ind w:left="360"/>
        <w:rPr>
          <w:rFonts w:ascii="Gisha" w:hAnsi="Gisha" w:cs="Gisha"/>
          <w:b/>
          <w:sz w:val="24"/>
          <w:szCs w:val="24"/>
        </w:rPr>
      </w:pPr>
      <w:r w:rsidRPr="00656C4E">
        <w:rPr>
          <w:rFonts w:ascii="Gisha" w:hAnsi="Gisha" w:cs="Gisha"/>
          <w:b/>
          <w:color w:val="000000" w:themeColor="text1"/>
          <w:sz w:val="24"/>
          <w:szCs w:val="24"/>
        </w:rPr>
        <w:t xml:space="preserve">Other </w:t>
      </w:r>
      <w:r w:rsidR="00956728" w:rsidRPr="00656C4E">
        <w:rPr>
          <w:rFonts w:ascii="Gisha" w:hAnsi="Gisha" w:cs="Gisha"/>
          <w:b/>
          <w:color w:val="000000" w:themeColor="text1"/>
          <w:sz w:val="24"/>
          <w:szCs w:val="24"/>
        </w:rPr>
        <w:t>factors</w:t>
      </w:r>
      <w:r w:rsidRPr="00656C4E">
        <w:rPr>
          <w:rFonts w:ascii="Gisha" w:hAnsi="Gisha" w:cs="Gisha"/>
          <w:b/>
          <w:color w:val="000000" w:themeColor="text1"/>
          <w:sz w:val="24"/>
          <w:szCs w:val="24"/>
        </w:rPr>
        <w:t>.</w:t>
      </w:r>
      <w:r w:rsidR="00956728" w:rsidRPr="00656C4E">
        <w:rPr>
          <w:rFonts w:ascii="Gisha" w:hAnsi="Gisha" w:cs="Gisha"/>
          <w:b/>
          <w:color w:val="000000" w:themeColor="text1"/>
          <w:sz w:val="24"/>
          <w:szCs w:val="24"/>
        </w:rPr>
        <w:t xml:space="preserve"> </w:t>
      </w:r>
      <w:r w:rsidR="00956728" w:rsidRPr="00656C4E">
        <w:rPr>
          <w:rFonts w:ascii="Gisha" w:hAnsi="Gisha" w:cs="Gisha"/>
          <w:color w:val="000000" w:themeColor="text1"/>
          <w:sz w:val="24"/>
          <w:szCs w:val="24"/>
        </w:rPr>
        <w:t xml:space="preserve"> </w:t>
      </w:r>
      <w:r w:rsidR="00956728" w:rsidRPr="00956728">
        <w:rPr>
          <w:rFonts w:ascii="Gisha" w:hAnsi="Gisha" w:cs="Gisha"/>
          <w:sz w:val="24"/>
          <w:szCs w:val="24"/>
        </w:rPr>
        <w:t xml:space="preserve">Other factors </w:t>
      </w:r>
      <w:r w:rsidR="00956728">
        <w:rPr>
          <w:rFonts w:ascii="Gisha" w:hAnsi="Gisha" w:cs="Gisha"/>
          <w:sz w:val="24"/>
          <w:szCs w:val="24"/>
        </w:rPr>
        <w:t xml:space="preserve">influence </w:t>
      </w:r>
      <w:r w:rsidR="00956728" w:rsidRPr="00956728">
        <w:rPr>
          <w:rFonts w:ascii="Gisha" w:hAnsi="Gisha" w:cs="Gisha"/>
          <w:sz w:val="24"/>
          <w:szCs w:val="24"/>
        </w:rPr>
        <w:t xml:space="preserve">the </w:t>
      </w:r>
      <w:r w:rsidR="0086032A">
        <w:rPr>
          <w:rFonts w:ascii="Gisha" w:hAnsi="Gisha" w:cs="Gisha"/>
          <w:sz w:val="24"/>
          <w:szCs w:val="24"/>
        </w:rPr>
        <w:t xml:space="preserve">value of </w:t>
      </w:r>
      <w:r w:rsidR="00956728" w:rsidRPr="00956728">
        <w:rPr>
          <w:rFonts w:ascii="Gisha" w:hAnsi="Gisha" w:cs="Gisha"/>
          <w:sz w:val="24"/>
          <w:szCs w:val="24"/>
        </w:rPr>
        <w:t xml:space="preserve">a country’s currency </w:t>
      </w:r>
      <w:r w:rsidR="00956728">
        <w:rPr>
          <w:rFonts w:ascii="Gisha" w:hAnsi="Gisha" w:cs="Gisha"/>
          <w:sz w:val="24"/>
          <w:szCs w:val="24"/>
        </w:rPr>
        <w:t xml:space="preserve">and its </w:t>
      </w:r>
      <w:r w:rsidR="001A18F2">
        <w:rPr>
          <w:rFonts w:ascii="Gisha" w:hAnsi="Gisha" w:cs="Gisha"/>
          <w:sz w:val="24"/>
          <w:szCs w:val="24"/>
        </w:rPr>
        <w:t xml:space="preserve">foreign </w:t>
      </w:r>
      <w:r w:rsidR="00956728">
        <w:rPr>
          <w:rFonts w:ascii="Gisha" w:hAnsi="Gisha" w:cs="Gisha"/>
          <w:sz w:val="24"/>
          <w:szCs w:val="24"/>
        </w:rPr>
        <w:t>exchange rates</w:t>
      </w:r>
      <w:r w:rsidR="001A18F2">
        <w:rPr>
          <w:rFonts w:ascii="Gisha" w:hAnsi="Gisha" w:cs="Gisha"/>
          <w:sz w:val="24"/>
          <w:szCs w:val="24"/>
        </w:rPr>
        <w:t>.</w:t>
      </w:r>
    </w:p>
    <w:p w14:paraId="445ADE2B" w14:textId="77777777" w:rsidR="00956728" w:rsidRPr="00956728" w:rsidRDefault="00956728" w:rsidP="00426BD3">
      <w:pPr>
        <w:widowControl w:val="0"/>
        <w:spacing w:after="0" w:line="240" w:lineRule="auto"/>
        <w:ind w:left="360"/>
        <w:rPr>
          <w:rFonts w:ascii="Gisha" w:hAnsi="Gisha" w:cs="Gisha"/>
          <w:sz w:val="24"/>
          <w:szCs w:val="24"/>
        </w:rPr>
      </w:pPr>
    </w:p>
    <w:p w14:paraId="6D09DEBA" w14:textId="77777777" w:rsidR="001C4294" w:rsidRDefault="0030454F" w:rsidP="00426BD3">
      <w:pPr>
        <w:pStyle w:val="ListParagraph"/>
        <w:widowControl w:val="0"/>
        <w:numPr>
          <w:ilvl w:val="0"/>
          <w:numId w:val="7"/>
        </w:numPr>
        <w:spacing w:after="0" w:line="240" w:lineRule="auto"/>
        <w:rPr>
          <w:rFonts w:ascii="Gisha" w:hAnsi="Gisha" w:cs="Gisha"/>
          <w:sz w:val="24"/>
          <w:szCs w:val="24"/>
        </w:rPr>
      </w:pPr>
      <w:r>
        <w:rPr>
          <w:rFonts w:ascii="Gisha" w:hAnsi="Gisha" w:cs="Gisha"/>
          <w:sz w:val="24"/>
          <w:szCs w:val="24"/>
        </w:rPr>
        <w:t>Currencies of s</w:t>
      </w:r>
      <w:r w:rsidR="001C4294">
        <w:rPr>
          <w:rFonts w:ascii="Gisha" w:hAnsi="Gisha" w:cs="Gisha"/>
          <w:sz w:val="24"/>
          <w:szCs w:val="24"/>
        </w:rPr>
        <w:t>trong economies with excellent growth prospects</w:t>
      </w:r>
      <w:r w:rsidR="000E4BA9">
        <w:rPr>
          <w:rFonts w:ascii="Gisha" w:hAnsi="Gisha" w:cs="Gisha"/>
          <w:sz w:val="24"/>
          <w:szCs w:val="24"/>
        </w:rPr>
        <w:t xml:space="preserve">, </w:t>
      </w:r>
      <w:r w:rsidR="001C4294">
        <w:rPr>
          <w:rFonts w:ascii="Gisha" w:hAnsi="Gisha" w:cs="Gisha"/>
          <w:sz w:val="24"/>
          <w:szCs w:val="24"/>
        </w:rPr>
        <w:t xml:space="preserve">low </w:t>
      </w:r>
      <w:r w:rsidR="000E4BA9">
        <w:rPr>
          <w:rFonts w:ascii="Gisha" w:hAnsi="Gisha" w:cs="Gisha"/>
          <w:sz w:val="24"/>
          <w:szCs w:val="24"/>
        </w:rPr>
        <w:t xml:space="preserve">inflation, minimal </w:t>
      </w:r>
      <w:r w:rsidR="001C4294">
        <w:rPr>
          <w:rFonts w:ascii="Gisha" w:hAnsi="Gisha" w:cs="Gisha"/>
          <w:sz w:val="24"/>
          <w:szCs w:val="24"/>
        </w:rPr>
        <w:t>unemployment</w:t>
      </w:r>
      <w:r>
        <w:rPr>
          <w:rFonts w:ascii="Gisha" w:hAnsi="Gisha" w:cs="Gisha"/>
          <w:sz w:val="24"/>
          <w:szCs w:val="24"/>
        </w:rPr>
        <w:t xml:space="preserve">, and a strong stock market </w:t>
      </w:r>
      <w:r w:rsidR="001C4294">
        <w:rPr>
          <w:rFonts w:ascii="Gisha" w:hAnsi="Gisha" w:cs="Gisha"/>
          <w:sz w:val="24"/>
          <w:szCs w:val="24"/>
        </w:rPr>
        <w:t>will appreciate</w:t>
      </w:r>
      <w:r>
        <w:rPr>
          <w:rFonts w:ascii="Gisha" w:hAnsi="Gisha" w:cs="Gisha"/>
          <w:sz w:val="24"/>
          <w:szCs w:val="24"/>
        </w:rPr>
        <w:t xml:space="preserve"> as foreign investors are attracted by </w:t>
      </w:r>
      <w:r w:rsidR="00624E82">
        <w:rPr>
          <w:rFonts w:ascii="Gisha" w:hAnsi="Gisha" w:cs="Gisha"/>
          <w:sz w:val="24"/>
          <w:szCs w:val="24"/>
        </w:rPr>
        <w:t xml:space="preserve">the </w:t>
      </w:r>
      <w:r>
        <w:rPr>
          <w:rFonts w:ascii="Gisha" w:hAnsi="Gisha" w:cs="Gisha"/>
          <w:sz w:val="24"/>
          <w:szCs w:val="24"/>
        </w:rPr>
        <w:t>excellent investment opportunities.</w:t>
      </w:r>
    </w:p>
    <w:p w14:paraId="2EB26DDF" w14:textId="77777777" w:rsidR="000E4BA9" w:rsidRDefault="0030454F" w:rsidP="00426BD3">
      <w:pPr>
        <w:pStyle w:val="ListParagraph"/>
        <w:widowControl w:val="0"/>
        <w:numPr>
          <w:ilvl w:val="0"/>
          <w:numId w:val="7"/>
        </w:numPr>
        <w:spacing w:after="0" w:line="240" w:lineRule="auto"/>
        <w:rPr>
          <w:rFonts w:ascii="Gisha" w:hAnsi="Gisha" w:cs="Gisha"/>
          <w:sz w:val="24"/>
          <w:szCs w:val="24"/>
        </w:rPr>
      </w:pPr>
      <w:r>
        <w:rPr>
          <w:rFonts w:ascii="Gisha" w:hAnsi="Gisha" w:cs="Gisha"/>
          <w:sz w:val="24"/>
          <w:szCs w:val="24"/>
        </w:rPr>
        <w:t>Countr</w:t>
      </w:r>
      <w:r w:rsidR="00674912">
        <w:rPr>
          <w:rFonts w:ascii="Gisha" w:hAnsi="Gisha" w:cs="Gisha"/>
          <w:sz w:val="24"/>
          <w:szCs w:val="24"/>
        </w:rPr>
        <w:t xml:space="preserve">ies </w:t>
      </w:r>
      <w:r>
        <w:rPr>
          <w:rFonts w:ascii="Gisha" w:hAnsi="Gisha" w:cs="Gisha"/>
          <w:sz w:val="24"/>
          <w:szCs w:val="24"/>
        </w:rPr>
        <w:t xml:space="preserve">with liberal </w:t>
      </w:r>
      <w:r w:rsidR="006D6DC2">
        <w:rPr>
          <w:rFonts w:ascii="Gisha" w:hAnsi="Gisha" w:cs="Gisha"/>
          <w:sz w:val="24"/>
          <w:szCs w:val="24"/>
        </w:rPr>
        <w:t xml:space="preserve">foreign </w:t>
      </w:r>
      <w:r w:rsidR="000E4BA9">
        <w:rPr>
          <w:rFonts w:ascii="Gisha" w:hAnsi="Gisha" w:cs="Gisha"/>
          <w:sz w:val="24"/>
          <w:szCs w:val="24"/>
        </w:rPr>
        <w:t>direct investment policies</w:t>
      </w:r>
      <w:r>
        <w:rPr>
          <w:rFonts w:ascii="Gisha" w:hAnsi="Gisha" w:cs="Gisha"/>
          <w:sz w:val="24"/>
          <w:szCs w:val="24"/>
        </w:rPr>
        <w:t xml:space="preserve"> that welcome investors and place few restriction</w:t>
      </w:r>
      <w:r w:rsidR="006D6DC2">
        <w:rPr>
          <w:rFonts w:ascii="Gisha" w:hAnsi="Gisha" w:cs="Gisha"/>
          <w:sz w:val="24"/>
          <w:szCs w:val="24"/>
        </w:rPr>
        <w:t>s</w:t>
      </w:r>
      <w:r>
        <w:rPr>
          <w:rFonts w:ascii="Gisha" w:hAnsi="Gisha" w:cs="Gisha"/>
          <w:sz w:val="24"/>
          <w:szCs w:val="24"/>
        </w:rPr>
        <w:t xml:space="preserve"> on their actions will see their currencies appreciate due to greater capital inflows.</w:t>
      </w:r>
    </w:p>
    <w:p w14:paraId="0E2DD7DC" w14:textId="4D230F77" w:rsidR="001C4294" w:rsidRPr="00956728" w:rsidRDefault="001C4294" w:rsidP="00426BD3">
      <w:pPr>
        <w:pStyle w:val="ListParagraph"/>
        <w:widowControl w:val="0"/>
        <w:numPr>
          <w:ilvl w:val="0"/>
          <w:numId w:val="7"/>
        </w:numPr>
        <w:spacing w:after="0" w:line="240" w:lineRule="auto"/>
        <w:rPr>
          <w:rFonts w:ascii="Gisha" w:hAnsi="Gisha" w:cs="Gisha"/>
          <w:sz w:val="24"/>
          <w:szCs w:val="24"/>
        </w:rPr>
      </w:pPr>
      <w:r>
        <w:rPr>
          <w:rFonts w:ascii="Gisha" w:hAnsi="Gisha" w:cs="Gisha"/>
          <w:sz w:val="24"/>
          <w:szCs w:val="24"/>
        </w:rPr>
        <w:t>A country’s currency depreciate</w:t>
      </w:r>
      <w:r w:rsidR="0030454F">
        <w:rPr>
          <w:rFonts w:ascii="Gisha" w:hAnsi="Gisha" w:cs="Gisha"/>
          <w:sz w:val="24"/>
          <w:szCs w:val="24"/>
        </w:rPr>
        <w:t>s</w:t>
      </w:r>
      <w:r>
        <w:rPr>
          <w:rFonts w:ascii="Gisha" w:hAnsi="Gisha" w:cs="Gisha"/>
          <w:sz w:val="24"/>
          <w:szCs w:val="24"/>
        </w:rPr>
        <w:t xml:space="preserve"> during periods of </w:t>
      </w:r>
      <w:bookmarkStart w:id="0" w:name="_Hlk72052247"/>
      <w:r>
        <w:rPr>
          <w:rFonts w:ascii="Gisha" w:hAnsi="Gisha" w:cs="Gisha"/>
          <w:sz w:val="24"/>
          <w:szCs w:val="24"/>
        </w:rPr>
        <w:t>financial instability or political, eth</w:t>
      </w:r>
      <w:r w:rsidR="00635648">
        <w:rPr>
          <w:rFonts w:ascii="Gisha" w:hAnsi="Gisha" w:cs="Gisha"/>
          <w:sz w:val="24"/>
          <w:szCs w:val="24"/>
        </w:rPr>
        <w:t>n</w:t>
      </w:r>
      <w:r>
        <w:rPr>
          <w:rFonts w:ascii="Gisha" w:hAnsi="Gisha" w:cs="Gisha"/>
          <w:sz w:val="24"/>
          <w:szCs w:val="24"/>
        </w:rPr>
        <w:t xml:space="preserve">ic, or social strife.  </w:t>
      </w:r>
      <w:bookmarkEnd w:id="0"/>
      <w:r>
        <w:rPr>
          <w:rFonts w:ascii="Gisha" w:hAnsi="Gisha" w:cs="Gisha"/>
          <w:sz w:val="24"/>
          <w:szCs w:val="24"/>
        </w:rPr>
        <w:t>Financial crises, foreign wars, civil conflicts, and turmoil between different racial or socio-economic groups cause economic uncertainty limiting international trade and</w:t>
      </w:r>
      <w:r w:rsidR="0030454F">
        <w:rPr>
          <w:rFonts w:ascii="Gisha" w:hAnsi="Gisha" w:cs="Gisha"/>
          <w:sz w:val="24"/>
          <w:szCs w:val="24"/>
        </w:rPr>
        <w:t xml:space="preserve"> foreign</w:t>
      </w:r>
      <w:r>
        <w:rPr>
          <w:rFonts w:ascii="Gisha" w:hAnsi="Gisha" w:cs="Gisha"/>
          <w:sz w:val="24"/>
          <w:szCs w:val="24"/>
        </w:rPr>
        <w:t xml:space="preserve"> investment.  </w:t>
      </w:r>
    </w:p>
    <w:p w14:paraId="0FBED037" w14:textId="77777777" w:rsidR="00956728" w:rsidRPr="00956728" w:rsidRDefault="001C4294" w:rsidP="00426BD3">
      <w:pPr>
        <w:pStyle w:val="ListParagraph"/>
        <w:widowControl w:val="0"/>
        <w:numPr>
          <w:ilvl w:val="0"/>
          <w:numId w:val="7"/>
        </w:numPr>
        <w:spacing w:after="0" w:line="240" w:lineRule="auto"/>
        <w:rPr>
          <w:rFonts w:ascii="Gisha" w:hAnsi="Gisha" w:cs="Gisha"/>
          <w:sz w:val="24"/>
          <w:szCs w:val="24"/>
        </w:rPr>
      </w:pPr>
      <w:r>
        <w:rPr>
          <w:rFonts w:ascii="Gisha" w:hAnsi="Gisha" w:cs="Gisha"/>
          <w:sz w:val="24"/>
          <w:szCs w:val="24"/>
        </w:rPr>
        <w:t>Economies</w:t>
      </w:r>
      <w:r w:rsidR="00956728">
        <w:rPr>
          <w:rFonts w:ascii="Gisha" w:hAnsi="Gisha" w:cs="Gisha"/>
          <w:sz w:val="24"/>
          <w:szCs w:val="24"/>
        </w:rPr>
        <w:t xml:space="preserve"> that are heavily dependent on </w:t>
      </w:r>
      <w:r w:rsidR="001A18F2">
        <w:rPr>
          <w:rFonts w:ascii="Gisha" w:hAnsi="Gisha" w:cs="Gisha"/>
          <w:sz w:val="24"/>
          <w:szCs w:val="24"/>
        </w:rPr>
        <w:t xml:space="preserve">commodity exports </w:t>
      </w:r>
      <w:r w:rsidR="00956728">
        <w:rPr>
          <w:rFonts w:ascii="Gisha" w:hAnsi="Gisha" w:cs="Gisha"/>
          <w:sz w:val="24"/>
          <w:szCs w:val="24"/>
        </w:rPr>
        <w:t>such as Canada</w:t>
      </w:r>
      <w:r w:rsidR="0030454F">
        <w:rPr>
          <w:rFonts w:ascii="Gisha" w:hAnsi="Gisha" w:cs="Gisha"/>
          <w:sz w:val="24"/>
          <w:szCs w:val="24"/>
        </w:rPr>
        <w:t xml:space="preserve"> </w:t>
      </w:r>
      <w:r w:rsidR="001A18F2">
        <w:rPr>
          <w:rFonts w:ascii="Gisha" w:hAnsi="Gisha" w:cs="Gisha"/>
          <w:sz w:val="24"/>
          <w:szCs w:val="24"/>
        </w:rPr>
        <w:t xml:space="preserve">will </w:t>
      </w:r>
      <w:r w:rsidR="00956728">
        <w:rPr>
          <w:rFonts w:ascii="Gisha" w:hAnsi="Gisha" w:cs="Gisha"/>
          <w:sz w:val="24"/>
          <w:szCs w:val="24"/>
        </w:rPr>
        <w:t>see their currencies appreciate</w:t>
      </w:r>
      <w:r w:rsidR="001A18F2">
        <w:rPr>
          <w:rFonts w:ascii="Gisha" w:hAnsi="Gisha" w:cs="Gisha"/>
          <w:sz w:val="24"/>
          <w:szCs w:val="24"/>
        </w:rPr>
        <w:t xml:space="preserve"> or depreciate</w:t>
      </w:r>
      <w:r w:rsidR="0030454F">
        <w:rPr>
          <w:rFonts w:ascii="Gisha" w:hAnsi="Gisha" w:cs="Gisha"/>
          <w:sz w:val="24"/>
          <w:szCs w:val="24"/>
        </w:rPr>
        <w:t xml:space="preserve"> </w:t>
      </w:r>
      <w:r w:rsidR="00956728">
        <w:rPr>
          <w:rFonts w:ascii="Gisha" w:hAnsi="Gisha" w:cs="Gisha"/>
          <w:sz w:val="24"/>
          <w:szCs w:val="24"/>
        </w:rPr>
        <w:t xml:space="preserve">significantly </w:t>
      </w:r>
      <w:r w:rsidR="0030454F">
        <w:rPr>
          <w:rFonts w:ascii="Gisha" w:hAnsi="Gisha" w:cs="Gisha"/>
          <w:sz w:val="24"/>
          <w:szCs w:val="24"/>
        </w:rPr>
        <w:t xml:space="preserve">compared </w:t>
      </w:r>
      <w:r w:rsidR="00956728">
        <w:rPr>
          <w:rFonts w:ascii="Gisha" w:hAnsi="Gisha" w:cs="Gisha"/>
          <w:sz w:val="24"/>
          <w:szCs w:val="24"/>
        </w:rPr>
        <w:t xml:space="preserve">to </w:t>
      </w:r>
      <w:r w:rsidR="001A18F2">
        <w:rPr>
          <w:rFonts w:ascii="Gisha" w:hAnsi="Gisha" w:cs="Gisha"/>
          <w:sz w:val="24"/>
          <w:szCs w:val="24"/>
        </w:rPr>
        <w:t xml:space="preserve">the currencies of </w:t>
      </w:r>
      <w:r w:rsidR="00624E82">
        <w:rPr>
          <w:rFonts w:ascii="Gisha" w:hAnsi="Gisha" w:cs="Gisha"/>
          <w:sz w:val="24"/>
          <w:szCs w:val="24"/>
        </w:rPr>
        <w:t xml:space="preserve">other </w:t>
      </w:r>
      <w:r w:rsidR="00956728">
        <w:rPr>
          <w:rFonts w:ascii="Gisha" w:hAnsi="Gisha" w:cs="Gisha"/>
          <w:sz w:val="24"/>
          <w:szCs w:val="24"/>
        </w:rPr>
        <w:t>non-resource dependent countries like the U.S</w:t>
      </w:r>
      <w:r w:rsidR="0030454F">
        <w:rPr>
          <w:rFonts w:ascii="Gisha" w:hAnsi="Gisha" w:cs="Gisha"/>
          <w:sz w:val="24"/>
          <w:szCs w:val="24"/>
        </w:rPr>
        <w:t xml:space="preserve">. </w:t>
      </w:r>
      <w:r w:rsidR="001A18F2">
        <w:rPr>
          <w:rFonts w:ascii="Gisha" w:hAnsi="Gisha" w:cs="Gisha"/>
          <w:sz w:val="24"/>
          <w:szCs w:val="24"/>
        </w:rPr>
        <w:t>as</w:t>
      </w:r>
      <w:r w:rsidR="00956728">
        <w:rPr>
          <w:rFonts w:ascii="Gisha" w:hAnsi="Gisha" w:cs="Gisha"/>
          <w:sz w:val="24"/>
          <w:szCs w:val="24"/>
        </w:rPr>
        <w:t xml:space="preserve"> resource prices rise and </w:t>
      </w:r>
      <w:r w:rsidR="001A18F2">
        <w:rPr>
          <w:rFonts w:ascii="Gisha" w:hAnsi="Gisha" w:cs="Gisha"/>
          <w:sz w:val="24"/>
          <w:szCs w:val="24"/>
        </w:rPr>
        <w:t>fall.</w:t>
      </w:r>
    </w:p>
    <w:p w14:paraId="264697C9" w14:textId="4A971D62" w:rsidR="001C4294" w:rsidRDefault="00956728" w:rsidP="00426BD3">
      <w:pPr>
        <w:pStyle w:val="ListParagraph"/>
        <w:widowControl w:val="0"/>
        <w:numPr>
          <w:ilvl w:val="0"/>
          <w:numId w:val="7"/>
        </w:numPr>
        <w:spacing w:after="0" w:line="240" w:lineRule="auto"/>
        <w:rPr>
          <w:rFonts w:ascii="Gisha" w:hAnsi="Gisha" w:cs="Gisha"/>
          <w:sz w:val="24"/>
          <w:szCs w:val="24"/>
        </w:rPr>
      </w:pPr>
      <w:r>
        <w:rPr>
          <w:rFonts w:ascii="Gisha" w:hAnsi="Gisha" w:cs="Gisha"/>
          <w:sz w:val="24"/>
          <w:szCs w:val="24"/>
        </w:rPr>
        <w:t xml:space="preserve">As part of a “flight to quality” </w:t>
      </w:r>
      <w:r w:rsidR="0015391D">
        <w:rPr>
          <w:rFonts w:ascii="Gisha" w:hAnsi="Gisha" w:cs="Gisha"/>
          <w:sz w:val="24"/>
          <w:szCs w:val="24"/>
        </w:rPr>
        <w:t>in</w:t>
      </w:r>
      <w:r>
        <w:rPr>
          <w:rFonts w:ascii="Gisha" w:hAnsi="Gisha" w:cs="Gisha"/>
          <w:sz w:val="24"/>
          <w:szCs w:val="24"/>
        </w:rPr>
        <w:t xml:space="preserve"> uncertain times, investors transfer wealth out of their</w:t>
      </w:r>
      <w:r w:rsidR="0015391D">
        <w:rPr>
          <w:rFonts w:ascii="Gisha" w:hAnsi="Gisha" w:cs="Gisha"/>
          <w:sz w:val="24"/>
          <w:szCs w:val="24"/>
        </w:rPr>
        <w:t xml:space="preserve"> domestic </w:t>
      </w:r>
      <w:r>
        <w:rPr>
          <w:rFonts w:ascii="Gisha" w:hAnsi="Gisha" w:cs="Gisha"/>
          <w:sz w:val="24"/>
          <w:szCs w:val="24"/>
        </w:rPr>
        <w:t>currencies into more stable currencies such as the USD or EUR causing t</w:t>
      </w:r>
      <w:r w:rsidR="001A18F2">
        <w:rPr>
          <w:rFonts w:ascii="Gisha" w:hAnsi="Gisha" w:cs="Gisha"/>
          <w:sz w:val="24"/>
          <w:szCs w:val="24"/>
        </w:rPr>
        <w:t>hem</w:t>
      </w:r>
      <w:r w:rsidR="0015391D">
        <w:rPr>
          <w:rFonts w:ascii="Gisha" w:hAnsi="Gisha" w:cs="Gisha"/>
          <w:sz w:val="24"/>
          <w:szCs w:val="24"/>
        </w:rPr>
        <w:t xml:space="preserve"> </w:t>
      </w:r>
      <w:r>
        <w:rPr>
          <w:rFonts w:ascii="Gisha" w:hAnsi="Gisha" w:cs="Gisha"/>
          <w:sz w:val="24"/>
          <w:szCs w:val="24"/>
        </w:rPr>
        <w:t xml:space="preserve">to appreciate.  Gold investments are popular </w:t>
      </w:r>
      <w:r w:rsidR="0015391D">
        <w:rPr>
          <w:rFonts w:ascii="Gisha" w:hAnsi="Gisha" w:cs="Gisha"/>
          <w:sz w:val="24"/>
          <w:szCs w:val="24"/>
        </w:rPr>
        <w:t xml:space="preserve">too </w:t>
      </w:r>
      <w:r w:rsidR="004E182E">
        <w:rPr>
          <w:rFonts w:ascii="Gisha" w:hAnsi="Gisha" w:cs="Gisha"/>
          <w:sz w:val="24"/>
          <w:szCs w:val="24"/>
        </w:rPr>
        <w:t>so</w:t>
      </w:r>
      <w:r w:rsidR="0030454F">
        <w:rPr>
          <w:rFonts w:ascii="Gisha" w:hAnsi="Gisha" w:cs="Gisha"/>
          <w:sz w:val="24"/>
          <w:szCs w:val="24"/>
        </w:rPr>
        <w:t xml:space="preserve"> the </w:t>
      </w:r>
      <w:r>
        <w:rPr>
          <w:rFonts w:ascii="Gisha" w:hAnsi="Gisha" w:cs="Gisha"/>
          <w:sz w:val="24"/>
          <w:szCs w:val="24"/>
        </w:rPr>
        <w:t>currencies of gold</w:t>
      </w:r>
      <w:r w:rsidR="00635648">
        <w:rPr>
          <w:rFonts w:ascii="Gisha" w:hAnsi="Gisha" w:cs="Gisha"/>
          <w:sz w:val="24"/>
          <w:szCs w:val="24"/>
        </w:rPr>
        <w:t>-</w:t>
      </w:r>
      <w:r>
        <w:rPr>
          <w:rFonts w:ascii="Gisha" w:hAnsi="Gisha" w:cs="Gisha"/>
          <w:sz w:val="24"/>
          <w:szCs w:val="24"/>
        </w:rPr>
        <w:t>producing nations</w:t>
      </w:r>
      <w:r w:rsidR="006D6DC2">
        <w:rPr>
          <w:rFonts w:ascii="Gisha" w:hAnsi="Gisha" w:cs="Gisha"/>
          <w:sz w:val="24"/>
          <w:szCs w:val="24"/>
        </w:rPr>
        <w:t xml:space="preserve"> rise</w:t>
      </w:r>
      <w:r w:rsidR="0015391D">
        <w:rPr>
          <w:rFonts w:ascii="Gisha" w:hAnsi="Gisha" w:cs="Gisha"/>
          <w:sz w:val="24"/>
          <w:szCs w:val="24"/>
        </w:rPr>
        <w:t>.</w:t>
      </w:r>
    </w:p>
    <w:p w14:paraId="7D39D0A2" w14:textId="77777777" w:rsidR="001C4294" w:rsidRPr="001C4294" w:rsidRDefault="00DC29FE" w:rsidP="00426BD3">
      <w:pPr>
        <w:pStyle w:val="ListParagraph"/>
        <w:widowControl w:val="0"/>
        <w:numPr>
          <w:ilvl w:val="0"/>
          <w:numId w:val="7"/>
        </w:numPr>
        <w:spacing w:after="0" w:line="240" w:lineRule="auto"/>
        <w:rPr>
          <w:rFonts w:ascii="Gisha" w:hAnsi="Gisha" w:cs="Gisha"/>
          <w:sz w:val="24"/>
          <w:szCs w:val="24"/>
        </w:rPr>
      </w:pPr>
      <w:r>
        <w:rPr>
          <w:rFonts w:ascii="Gisha" w:hAnsi="Gisha" w:cs="Gisha"/>
          <w:sz w:val="24"/>
          <w:szCs w:val="24"/>
        </w:rPr>
        <w:t xml:space="preserve">USD is </w:t>
      </w:r>
      <w:r w:rsidR="00B03298">
        <w:rPr>
          <w:rFonts w:ascii="Gisha" w:hAnsi="Gisha" w:cs="Gisha"/>
          <w:sz w:val="24"/>
          <w:szCs w:val="24"/>
        </w:rPr>
        <w:t xml:space="preserve">the </w:t>
      </w:r>
      <w:r>
        <w:rPr>
          <w:rFonts w:ascii="Gisha" w:hAnsi="Gisha" w:cs="Gisha"/>
          <w:sz w:val="24"/>
          <w:szCs w:val="24"/>
        </w:rPr>
        <w:t xml:space="preserve">major </w:t>
      </w:r>
      <w:r w:rsidR="001C4294">
        <w:rPr>
          <w:rFonts w:ascii="Gisha" w:hAnsi="Gisha" w:cs="Gisha"/>
          <w:sz w:val="24"/>
          <w:szCs w:val="24"/>
        </w:rPr>
        <w:t>reserve currenc</w:t>
      </w:r>
      <w:r w:rsidR="00624E82">
        <w:rPr>
          <w:rFonts w:ascii="Gisha" w:hAnsi="Gisha" w:cs="Gisha"/>
          <w:sz w:val="24"/>
          <w:szCs w:val="24"/>
        </w:rPr>
        <w:t>y</w:t>
      </w:r>
      <w:r w:rsidR="001C4294">
        <w:rPr>
          <w:rFonts w:ascii="Gisha" w:hAnsi="Gisha" w:cs="Gisha"/>
          <w:sz w:val="24"/>
          <w:szCs w:val="24"/>
        </w:rPr>
        <w:t xml:space="preserve"> </w:t>
      </w:r>
      <w:r w:rsidR="00B03298">
        <w:rPr>
          <w:rFonts w:ascii="Gisha" w:hAnsi="Gisha" w:cs="Gisha"/>
          <w:sz w:val="24"/>
          <w:szCs w:val="24"/>
        </w:rPr>
        <w:t>for the</w:t>
      </w:r>
      <w:r w:rsidR="001C4294">
        <w:rPr>
          <w:rFonts w:ascii="Gisha" w:hAnsi="Gisha" w:cs="Gisha"/>
          <w:sz w:val="24"/>
          <w:szCs w:val="24"/>
        </w:rPr>
        <w:t xml:space="preserve"> world’s central banks and financial institutions</w:t>
      </w:r>
      <w:r w:rsidR="00B03298">
        <w:rPr>
          <w:rFonts w:ascii="Gisha" w:hAnsi="Gisha" w:cs="Gisha"/>
          <w:sz w:val="24"/>
          <w:szCs w:val="24"/>
        </w:rPr>
        <w:t xml:space="preserve">.  </w:t>
      </w:r>
      <w:r>
        <w:rPr>
          <w:rFonts w:ascii="Gisha" w:hAnsi="Gisha" w:cs="Gisha"/>
          <w:sz w:val="24"/>
          <w:szCs w:val="24"/>
        </w:rPr>
        <w:t xml:space="preserve">It is </w:t>
      </w:r>
      <w:r w:rsidR="00B03298">
        <w:rPr>
          <w:rFonts w:ascii="Gisha" w:hAnsi="Gisha" w:cs="Gisha"/>
          <w:sz w:val="24"/>
          <w:szCs w:val="24"/>
        </w:rPr>
        <w:t xml:space="preserve">also used to conduct much of the world’s trade with the price of </w:t>
      </w:r>
      <w:r>
        <w:rPr>
          <w:rFonts w:ascii="Gisha" w:hAnsi="Gisha" w:cs="Gisha"/>
          <w:sz w:val="24"/>
          <w:szCs w:val="24"/>
        </w:rPr>
        <w:t xml:space="preserve">many </w:t>
      </w:r>
      <w:r w:rsidR="00B03298">
        <w:rPr>
          <w:rFonts w:ascii="Gisha" w:hAnsi="Gisha" w:cs="Gisha"/>
          <w:sz w:val="24"/>
          <w:szCs w:val="24"/>
        </w:rPr>
        <w:t xml:space="preserve">commodities like oil and gold denoted in USD. </w:t>
      </w:r>
      <w:r w:rsidR="001A1B18">
        <w:rPr>
          <w:rFonts w:ascii="Gisha" w:hAnsi="Gisha" w:cs="Gisha"/>
          <w:sz w:val="24"/>
          <w:szCs w:val="24"/>
        </w:rPr>
        <w:t>As mentioned, t</w:t>
      </w:r>
      <w:r w:rsidR="00B03298">
        <w:rPr>
          <w:rFonts w:ascii="Gisha" w:hAnsi="Gisha" w:cs="Gisha"/>
          <w:sz w:val="24"/>
          <w:szCs w:val="24"/>
        </w:rPr>
        <w:t xml:space="preserve">his creates considerable demand for the USD and helps maintain its value despite large </w:t>
      </w:r>
      <w:r w:rsidR="00E2453B">
        <w:rPr>
          <w:rFonts w:ascii="Gisha" w:hAnsi="Gisha" w:cs="Gisha"/>
          <w:sz w:val="24"/>
          <w:szCs w:val="24"/>
        </w:rPr>
        <w:t xml:space="preserve">U.S. </w:t>
      </w:r>
      <w:r w:rsidR="00B03298">
        <w:rPr>
          <w:rFonts w:ascii="Gisha" w:hAnsi="Gisha" w:cs="Gisha"/>
          <w:sz w:val="24"/>
          <w:szCs w:val="24"/>
        </w:rPr>
        <w:t>current account deficits.</w:t>
      </w:r>
    </w:p>
    <w:p w14:paraId="2E05D628" w14:textId="77777777" w:rsidR="00355FEB" w:rsidRDefault="00355FEB" w:rsidP="00426BD3">
      <w:pPr>
        <w:widowControl w:val="0"/>
        <w:spacing w:after="0" w:line="240" w:lineRule="auto"/>
        <w:rPr>
          <w:rFonts w:ascii="Gisha" w:hAnsi="Gisha" w:cs="Gisha"/>
          <w:b/>
          <w:sz w:val="24"/>
          <w:szCs w:val="24"/>
        </w:rPr>
      </w:pPr>
    </w:p>
    <w:p w14:paraId="30F58763" w14:textId="77777777" w:rsidR="00770480" w:rsidRPr="00656C4E" w:rsidRDefault="002540F4" w:rsidP="00426BD3">
      <w:pPr>
        <w:widowControl w:val="0"/>
        <w:spacing w:after="0" w:line="240" w:lineRule="auto"/>
        <w:rPr>
          <w:rFonts w:ascii="Gisha" w:hAnsi="Gisha" w:cs="Gisha"/>
          <w:b/>
          <w:color w:val="000000" w:themeColor="text1"/>
          <w:sz w:val="24"/>
          <w:szCs w:val="24"/>
        </w:rPr>
      </w:pPr>
      <w:r w:rsidRPr="00656C4E">
        <w:rPr>
          <w:rFonts w:ascii="Gisha" w:hAnsi="Gisha" w:cs="Gisha"/>
          <w:b/>
          <w:color w:val="000000" w:themeColor="text1"/>
          <w:sz w:val="24"/>
          <w:szCs w:val="24"/>
        </w:rPr>
        <w:t>Exchange Rate Policies</w:t>
      </w:r>
    </w:p>
    <w:p w14:paraId="5657A60C" w14:textId="77777777" w:rsidR="00B27FBB" w:rsidRDefault="00B27FBB" w:rsidP="00426BD3">
      <w:pPr>
        <w:widowControl w:val="0"/>
        <w:spacing w:after="0" w:line="240" w:lineRule="auto"/>
        <w:rPr>
          <w:rFonts w:ascii="Arial" w:hAnsi="Arial" w:cs="Arial"/>
          <w:color w:val="202124"/>
          <w:shd w:val="clear" w:color="auto" w:fill="FFFFFF"/>
        </w:rPr>
      </w:pPr>
    </w:p>
    <w:p w14:paraId="7B8A0654" w14:textId="3218C3DD" w:rsidR="00B27FBB" w:rsidRDefault="001A6852" w:rsidP="00426BD3">
      <w:pPr>
        <w:widowControl w:val="0"/>
        <w:spacing w:after="0" w:line="240" w:lineRule="auto"/>
        <w:rPr>
          <w:rFonts w:ascii="Gisha" w:hAnsi="Gisha" w:cs="Gisha"/>
          <w:color w:val="202124"/>
          <w:sz w:val="24"/>
          <w:szCs w:val="24"/>
          <w:shd w:val="clear" w:color="auto" w:fill="FFFFFF"/>
        </w:rPr>
      </w:pPr>
      <w:r>
        <w:rPr>
          <w:rFonts w:ascii="Gisha" w:hAnsi="Gisha" w:cs="Gisha"/>
          <w:color w:val="202124"/>
          <w:sz w:val="24"/>
          <w:szCs w:val="24"/>
          <w:shd w:val="clear" w:color="auto" w:fill="FFFFFF"/>
        </w:rPr>
        <w:t xml:space="preserve">All </w:t>
      </w:r>
      <w:r w:rsidR="003B4038">
        <w:rPr>
          <w:rFonts w:ascii="Gisha" w:hAnsi="Gisha" w:cs="Gisha"/>
          <w:color w:val="202124"/>
          <w:sz w:val="24"/>
          <w:szCs w:val="24"/>
          <w:shd w:val="clear" w:color="auto" w:fill="FFFFFF"/>
        </w:rPr>
        <w:t xml:space="preserve">but the smallest </w:t>
      </w:r>
      <w:r>
        <w:rPr>
          <w:rFonts w:ascii="Gisha" w:hAnsi="Gisha" w:cs="Gisha"/>
          <w:color w:val="202124"/>
          <w:sz w:val="24"/>
          <w:szCs w:val="24"/>
          <w:shd w:val="clear" w:color="auto" w:fill="FFFFFF"/>
        </w:rPr>
        <w:t xml:space="preserve">countries have a </w:t>
      </w:r>
      <w:r w:rsidR="00F73211">
        <w:rPr>
          <w:rFonts w:ascii="Gisha" w:hAnsi="Gisha" w:cs="Gisha"/>
          <w:color w:val="202124"/>
          <w:sz w:val="24"/>
          <w:szCs w:val="24"/>
          <w:shd w:val="clear" w:color="auto" w:fill="FFFFFF"/>
        </w:rPr>
        <w:t xml:space="preserve">central bank and a </w:t>
      </w:r>
      <w:r>
        <w:rPr>
          <w:rFonts w:ascii="Gisha" w:hAnsi="Gisha" w:cs="Gisha"/>
          <w:color w:val="202124"/>
          <w:sz w:val="24"/>
          <w:szCs w:val="24"/>
          <w:shd w:val="clear" w:color="auto" w:fill="FFFFFF"/>
        </w:rPr>
        <w:t>monetary system</w:t>
      </w:r>
      <w:r w:rsidR="00D25DFB">
        <w:rPr>
          <w:rFonts w:ascii="Gisha" w:hAnsi="Gisha" w:cs="Gisha"/>
          <w:color w:val="202124"/>
          <w:sz w:val="24"/>
          <w:szCs w:val="24"/>
          <w:shd w:val="clear" w:color="auto" w:fill="FFFFFF"/>
        </w:rPr>
        <w:t xml:space="preserve">. </w:t>
      </w:r>
      <w:r>
        <w:rPr>
          <w:rFonts w:ascii="Gisha" w:hAnsi="Gisha" w:cs="Gisha"/>
          <w:color w:val="202124"/>
          <w:sz w:val="24"/>
          <w:szCs w:val="24"/>
          <w:shd w:val="clear" w:color="auto" w:fill="FFFFFF"/>
        </w:rPr>
        <w:t xml:space="preserve"> T</w:t>
      </w:r>
      <w:r w:rsidR="00B27FBB" w:rsidRPr="001A6852">
        <w:rPr>
          <w:rFonts w:ascii="Gisha" w:hAnsi="Gisha" w:cs="Gisha" w:hint="cs"/>
          <w:color w:val="202124"/>
          <w:sz w:val="24"/>
          <w:szCs w:val="24"/>
          <w:shd w:val="clear" w:color="auto" w:fill="FFFFFF"/>
        </w:rPr>
        <w:t>he Bank of Canada manag</w:t>
      </w:r>
      <w:r w:rsidR="00D25DFB">
        <w:rPr>
          <w:rFonts w:ascii="Gisha" w:hAnsi="Gisha" w:cs="Gisha"/>
          <w:color w:val="202124"/>
          <w:sz w:val="24"/>
          <w:szCs w:val="24"/>
          <w:shd w:val="clear" w:color="auto" w:fill="FFFFFF"/>
        </w:rPr>
        <w:t>es</w:t>
      </w:r>
      <w:r w:rsidR="00B27FBB" w:rsidRPr="001A6852">
        <w:rPr>
          <w:rFonts w:ascii="Gisha" w:hAnsi="Gisha" w:cs="Gisha" w:hint="cs"/>
          <w:color w:val="202124"/>
          <w:sz w:val="24"/>
          <w:szCs w:val="24"/>
          <w:shd w:val="clear" w:color="auto" w:fill="FFFFFF"/>
        </w:rPr>
        <w:t xml:space="preserve"> </w:t>
      </w:r>
      <w:r w:rsidR="004643DF">
        <w:rPr>
          <w:rFonts w:ascii="Gisha" w:hAnsi="Gisha" w:cs="Gisha"/>
          <w:color w:val="202124"/>
          <w:sz w:val="24"/>
          <w:szCs w:val="24"/>
          <w:shd w:val="clear" w:color="auto" w:fill="FFFFFF"/>
        </w:rPr>
        <w:t xml:space="preserve">Canada’s </w:t>
      </w:r>
      <w:r w:rsidR="003B4038">
        <w:rPr>
          <w:rFonts w:ascii="Gisha" w:hAnsi="Gisha" w:cs="Gisha"/>
          <w:color w:val="202124"/>
          <w:sz w:val="24"/>
          <w:szCs w:val="24"/>
          <w:shd w:val="clear" w:color="auto" w:fill="FFFFFF"/>
        </w:rPr>
        <w:t xml:space="preserve">monetary policy </w:t>
      </w:r>
      <w:r w:rsidR="005A20CC">
        <w:rPr>
          <w:rFonts w:ascii="Gisha" w:hAnsi="Gisha" w:cs="Gisha"/>
          <w:color w:val="202124"/>
          <w:sz w:val="24"/>
          <w:szCs w:val="24"/>
          <w:shd w:val="clear" w:color="auto" w:fill="FFFFFF"/>
        </w:rPr>
        <w:t xml:space="preserve">to </w:t>
      </w:r>
      <w:r w:rsidRPr="001A6852">
        <w:rPr>
          <w:rFonts w:ascii="Gisha" w:hAnsi="Gisha" w:cs="Gisha" w:hint="cs"/>
          <w:color w:val="202124"/>
          <w:sz w:val="24"/>
          <w:szCs w:val="24"/>
          <w:shd w:val="clear" w:color="auto" w:fill="FFFFFF"/>
        </w:rPr>
        <w:t>promot</w:t>
      </w:r>
      <w:r w:rsidR="005A20CC">
        <w:rPr>
          <w:rFonts w:ascii="Gisha" w:hAnsi="Gisha" w:cs="Gisha"/>
          <w:color w:val="202124"/>
          <w:sz w:val="24"/>
          <w:szCs w:val="24"/>
          <w:shd w:val="clear" w:color="auto" w:fill="FFFFFF"/>
        </w:rPr>
        <w:t>e</w:t>
      </w:r>
      <w:r w:rsidRPr="001A6852">
        <w:rPr>
          <w:rFonts w:ascii="Gisha" w:hAnsi="Gisha" w:cs="Gisha" w:hint="cs"/>
          <w:color w:val="202124"/>
          <w:sz w:val="24"/>
          <w:szCs w:val="24"/>
          <w:shd w:val="clear" w:color="auto" w:fill="FFFFFF"/>
        </w:rPr>
        <w:t xml:space="preserve"> </w:t>
      </w:r>
      <w:r w:rsidR="005E3F33">
        <w:rPr>
          <w:rFonts w:ascii="Gisha" w:hAnsi="Gisha" w:cs="Gisha"/>
          <w:color w:val="202124"/>
          <w:sz w:val="24"/>
          <w:szCs w:val="24"/>
          <w:shd w:val="clear" w:color="auto" w:fill="FFFFFF"/>
        </w:rPr>
        <w:t>strong</w:t>
      </w:r>
      <w:r w:rsidR="00B951EB">
        <w:rPr>
          <w:rFonts w:ascii="Gisha" w:hAnsi="Gisha" w:cs="Gisha"/>
          <w:color w:val="202124"/>
          <w:sz w:val="24"/>
          <w:szCs w:val="24"/>
          <w:shd w:val="clear" w:color="auto" w:fill="FFFFFF"/>
        </w:rPr>
        <w:t xml:space="preserve"> domestic </w:t>
      </w:r>
      <w:r w:rsidRPr="001A6852">
        <w:rPr>
          <w:rFonts w:ascii="Gisha" w:hAnsi="Gisha" w:cs="Gisha" w:hint="cs"/>
          <w:color w:val="202124"/>
          <w:sz w:val="24"/>
          <w:szCs w:val="24"/>
          <w:shd w:val="clear" w:color="auto" w:fill="FFFFFF"/>
        </w:rPr>
        <w:t xml:space="preserve">growth and </w:t>
      </w:r>
      <w:r w:rsidR="003B4038">
        <w:rPr>
          <w:rFonts w:ascii="Gisha" w:hAnsi="Gisha" w:cs="Gisha"/>
          <w:color w:val="202124"/>
          <w:sz w:val="24"/>
          <w:szCs w:val="24"/>
          <w:shd w:val="clear" w:color="auto" w:fill="FFFFFF"/>
        </w:rPr>
        <w:t xml:space="preserve">a </w:t>
      </w:r>
      <w:r w:rsidRPr="001A6852">
        <w:rPr>
          <w:rFonts w:ascii="Gisha" w:hAnsi="Gisha" w:cs="Gisha" w:hint="cs"/>
          <w:color w:val="202124"/>
          <w:sz w:val="24"/>
          <w:szCs w:val="24"/>
          <w:shd w:val="clear" w:color="auto" w:fill="FFFFFF"/>
        </w:rPr>
        <w:t xml:space="preserve">rising standard </w:t>
      </w:r>
      <w:r w:rsidR="005E3F33">
        <w:rPr>
          <w:rFonts w:ascii="Gisha" w:hAnsi="Gisha" w:cs="Gisha"/>
          <w:color w:val="202124"/>
          <w:sz w:val="24"/>
          <w:szCs w:val="24"/>
          <w:shd w:val="clear" w:color="auto" w:fill="FFFFFF"/>
        </w:rPr>
        <w:t xml:space="preserve">of living </w:t>
      </w:r>
      <w:r w:rsidR="003B4038">
        <w:rPr>
          <w:rFonts w:ascii="Gisha" w:hAnsi="Gisha" w:cs="Gisha"/>
          <w:color w:val="202124"/>
          <w:sz w:val="24"/>
          <w:szCs w:val="24"/>
          <w:shd w:val="clear" w:color="auto" w:fill="FFFFFF"/>
        </w:rPr>
        <w:t xml:space="preserve">for its citizens </w:t>
      </w:r>
      <w:r w:rsidR="00D25DFB">
        <w:rPr>
          <w:rFonts w:ascii="Gisha" w:hAnsi="Gisha" w:cs="Gisha"/>
          <w:color w:val="202124"/>
          <w:sz w:val="24"/>
          <w:szCs w:val="24"/>
          <w:shd w:val="clear" w:color="auto" w:fill="FFFFFF"/>
        </w:rPr>
        <w:t>while e</w:t>
      </w:r>
      <w:r w:rsidRPr="001A6852">
        <w:rPr>
          <w:rFonts w:ascii="Gisha" w:hAnsi="Gisha" w:cs="Gisha" w:hint="cs"/>
          <w:color w:val="202124"/>
          <w:sz w:val="24"/>
          <w:szCs w:val="24"/>
          <w:shd w:val="clear" w:color="auto" w:fill="FFFFFF"/>
        </w:rPr>
        <w:t>nsur</w:t>
      </w:r>
      <w:r w:rsidR="00D25DFB">
        <w:rPr>
          <w:rFonts w:ascii="Gisha" w:hAnsi="Gisha" w:cs="Gisha"/>
          <w:color w:val="202124"/>
          <w:sz w:val="24"/>
          <w:szCs w:val="24"/>
          <w:shd w:val="clear" w:color="auto" w:fill="FFFFFF"/>
        </w:rPr>
        <w:t>ing</w:t>
      </w:r>
      <w:r w:rsidRPr="001A6852">
        <w:rPr>
          <w:rFonts w:ascii="Gisha" w:hAnsi="Gisha" w:cs="Gisha" w:hint="cs"/>
          <w:color w:val="202124"/>
          <w:sz w:val="24"/>
          <w:szCs w:val="24"/>
          <w:shd w:val="clear" w:color="auto" w:fill="FFFFFF"/>
        </w:rPr>
        <w:t xml:space="preserve"> </w:t>
      </w:r>
      <w:r w:rsidR="00D43D3C">
        <w:rPr>
          <w:rFonts w:ascii="Gisha" w:hAnsi="Gisha" w:cs="Gisha"/>
          <w:color w:val="202124"/>
          <w:sz w:val="24"/>
          <w:szCs w:val="24"/>
          <w:shd w:val="clear" w:color="auto" w:fill="FFFFFF"/>
        </w:rPr>
        <w:t xml:space="preserve">stable </w:t>
      </w:r>
      <w:r w:rsidRPr="001A6852">
        <w:rPr>
          <w:rFonts w:ascii="Gisha" w:hAnsi="Gisha" w:cs="Gisha" w:hint="cs"/>
          <w:color w:val="202124"/>
          <w:sz w:val="24"/>
          <w:szCs w:val="24"/>
          <w:shd w:val="clear" w:color="auto" w:fill="FFFFFF"/>
        </w:rPr>
        <w:t>inflation</w:t>
      </w:r>
      <w:r w:rsidR="005E3F33">
        <w:rPr>
          <w:rFonts w:ascii="Gisha" w:hAnsi="Gisha" w:cs="Gisha"/>
          <w:color w:val="202124"/>
          <w:sz w:val="24"/>
          <w:szCs w:val="24"/>
          <w:shd w:val="clear" w:color="auto" w:fill="FFFFFF"/>
        </w:rPr>
        <w:t xml:space="preserve">.  Most western countries </w:t>
      </w:r>
      <w:r w:rsidR="003B4038">
        <w:rPr>
          <w:rFonts w:ascii="Gisha" w:hAnsi="Gisha" w:cs="Gisha"/>
          <w:color w:val="202124"/>
          <w:sz w:val="24"/>
          <w:szCs w:val="24"/>
          <w:shd w:val="clear" w:color="auto" w:fill="FFFFFF"/>
        </w:rPr>
        <w:t xml:space="preserve">believe </w:t>
      </w:r>
      <w:r w:rsidR="005E3F33">
        <w:rPr>
          <w:rFonts w:ascii="Gisha" w:hAnsi="Gisha" w:cs="Gisha"/>
          <w:color w:val="202124"/>
          <w:sz w:val="24"/>
          <w:szCs w:val="24"/>
          <w:shd w:val="clear" w:color="auto" w:fill="FFFFFF"/>
        </w:rPr>
        <w:t>a</w:t>
      </w:r>
      <w:r w:rsidR="00595BA8">
        <w:rPr>
          <w:rFonts w:ascii="Gisha" w:hAnsi="Gisha" w:cs="Gisha"/>
          <w:color w:val="202124"/>
          <w:sz w:val="24"/>
          <w:szCs w:val="24"/>
          <w:shd w:val="clear" w:color="auto" w:fill="FFFFFF"/>
        </w:rPr>
        <w:t>n</w:t>
      </w:r>
      <w:r w:rsidR="001C0ABA">
        <w:rPr>
          <w:rFonts w:ascii="Gisha" w:hAnsi="Gisha" w:cs="Gisha"/>
          <w:color w:val="202124"/>
          <w:sz w:val="24"/>
          <w:szCs w:val="24"/>
          <w:shd w:val="clear" w:color="auto" w:fill="FFFFFF"/>
        </w:rPr>
        <w:t xml:space="preserve"> annual</w:t>
      </w:r>
      <w:r w:rsidR="005E3F33">
        <w:rPr>
          <w:rFonts w:ascii="Gisha" w:hAnsi="Gisha" w:cs="Gisha"/>
          <w:color w:val="202124"/>
          <w:sz w:val="24"/>
          <w:szCs w:val="24"/>
          <w:shd w:val="clear" w:color="auto" w:fill="FFFFFF"/>
        </w:rPr>
        <w:t xml:space="preserve"> inflation </w:t>
      </w:r>
      <w:r w:rsidRPr="001A6852">
        <w:rPr>
          <w:rFonts w:ascii="Gisha" w:hAnsi="Gisha" w:cs="Gisha" w:hint="cs"/>
          <w:color w:val="202124"/>
          <w:sz w:val="24"/>
          <w:szCs w:val="24"/>
          <w:shd w:val="clear" w:color="auto" w:fill="FFFFFF"/>
        </w:rPr>
        <w:t>target of 2.0%</w:t>
      </w:r>
      <w:r w:rsidR="00D43D3C">
        <w:rPr>
          <w:rFonts w:ascii="Gisha" w:hAnsi="Gisha" w:cs="Gisha"/>
          <w:color w:val="202124"/>
          <w:sz w:val="24"/>
          <w:szCs w:val="24"/>
          <w:shd w:val="clear" w:color="auto" w:fill="FFFFFF"/>
        </w:rPr>
        <w:t xml:space="preserve"> </w:t>
      </w:r>
      <w:r w:rsidR="005E3F33">
        <w:rPr>
          <w:rFonts w:ascii="Gisha" w:hAnsi="Gisha" w:cs="Gisha"/>
          <w:color w:val="202124"/>
          <w:sz w:val="24"/>
          <w:szCs w:val="24"/>
          <w:shd w:val="clear" w:color="auto" w:fill="FFFFFF"/>
        </w:rPr>
        <w:t>best balance</w:t>
      </w:r>
      <w:r w:rsidR="00D43D3C">
        <w:rPr>
          <w:rFonts w:ascii="Gisha" w:hAnsi="Gisha" w:cs="Gisha"/>
          <w:color w:val="202124"/>
          <w:sz w:val="24"/>
          <w:szCs w:val="24"/>
          <w:shd w:val="clear" w:color="auto" w:fill="FFFFFF"/>
        </w:rPr>
        <w:t xml:space="preserve">s </w:t>
      </w:r>
      <w:r w:rsidR="005E3F33">
        <w:rPr>
          <w:rFonts w:ascii="Gisha" w:hAnsi="Gisha" w:cs="Gisha"/>
          <w:color w:val="202124"/>
          <w:sz w:val="24"/>
          <w:szCs w:val="24"/>
          <w:shd w:val="clear" w:color="auto" w:fill="FFFFFF"/>
        </w:rPr>
        <w:t xml:space="preserve">growth with the </w:t>
      </w:r>
      <w:r w:rsidR="00B951EB">
        <w:rPr>
          <w:rFonts w:ascii="Gisha" w:hAnsi="Gisha" w:cs="Gisha"/>
          <w:color w:val="202124"/>
          <w:sz w:val="24"/>
          <w:szCs w:val="24"/>
          <w:shd w:val="clear" w:color="auto" w:fill="FFFFFF"/>
        </w:rPr>
        <w:t xml:space="preserve">economic </w:t>
      </w:r>
      <w:r w:rsidR="005E3F33">
        <w:rPr>
          <w:rFonts w:ascii="Gisha" w:hAnsi="Gisha" w:cs="Gisha"/>
          <w:color w:val="202124"/>
          <w:sz w:val="24"/>
          <w:szCs w:val="24"/>
          <w:shd w:val="clear" w:color="auto" w:fill="FFFFFF"/>
        </w:rPr>
        <w:t>uncertaint</w:t>
      </w:r>
      <w:r w:rsidR="00B951EB">
        <w:rPr>
          <w:rFonts w:ascii="Gisha" w:hAnsi="Gisha" w:cs="Gisha"/>
          <w:color w:val="202124"/>
          <w:sz w:val="24"/>
          <w:szCs w:val="24"/>
          <w:shd w:val="clear" w:color="auto" w:fill="FFFFFF"/>
        </w:rPr>
        <w:t xml:space="preserve">y </w:t>
      </w:r>
      <w:r w:rsidR="0080309D">
        <w:rPr>
          <w:rFonts w:ascii="Gisha" w:hAnsi="Gisha" w:cs="Gisha"/>
          <w:color w:val="202124"/>
          <w:sz w:val="24"/>
          <w:szCs w:val="24"/>
          <w:shd w:val="clear" w:color="auto" w:fill="FFFFFF"/>
        </w:rPr>
        <w:t xml:space="preserve">caused by </w:t>
      </w:r>
      <w:r w:rsidR="00D43D3C">
        <w:rPr>
          <w:rFonts w:ascii="Gisha" w:hAnsi="Gisha" w:cs="Gisha"/>
          <w:color w:val="202124"/>
          <w:sz w:val="24"/>
          <w:szCs w:val="24"/>
          <w:shd w:val="clear" w:color="auto" w:fill="FFFFFF"/>
        </w:rPr>
        <w:t>high</w:t>
      </w:r>
      <w:r w:rsidR="00B951EB">
        <w:rPr>
          <w:rFonts w:ascii="Gisha" w:hAnsi="Gisha" w:cs="Gisha"/>
          <w:color w:val="202124"/>
          <w:sz w:val="24"/>
          <w:szCs w:val="24"/>
          <w:shd w:val="clear" w:color="auto" w:fill="FFFFFF"/>
        </w:rPr>
        <w:t xml:space="preserve"> inflation</w:t>
      </w:r>
      <w:r w:rsidR="00D25DFB">
        <w:rPr>
          <w:rFonts w:ascii="Gisha" w:hAnsi="Gisha" w:cs="Gisha"/>
          <w:color w:val="202124"/>
          <w:sz w:val="24"/>
          <w:szCs w:val="24"/>
          <w:shd w:val="clear" w:color="auto" w:fill="FFFFFF"/>
        </w:rPr>
        <w:t>.</w:t>
      </w:r>
      <w:r w:rsidR="005E3F33">
        <w:rPr>
          <w:rFonts w:ascii="Gisha" w:hAnsi="Gisha" w:cs="Gisha"/>
          <w:color w:val="202124"/>
          <w:sz w:val="24"/>
          <w:szCs w:val="24"/>
          <w:shd w:val="clear" w:color="auto" w:fill="FFFFFF"/>
        </w:rPr>
        <w:t xml:space="preserve">  </w:t>
      </w:r>
      <w:r w:rsidR="0080309D">
        <w:rPr>
          <w:rFonts w:ascii="Gisha" w:hAnsi="Gisha" w:cs="Gisha"/>
          <w:color w:val="202124"/>
          <w:sz w:val="24"/>
          <w:szCs w:val="24"/>
          <w:shd w:val="clear" w:color="auto" w:fill="FFFFFF"/>
        </w:rPr>
        <w:t>The Bank of Canada also</w:t>
      </w:r>
      <w:r w:rsidR="00595BA8">
        <w:rPr>
          <w:rFonts w:ascii="Gisha" w:hAnsi="Gisha" w:cs="Gisha"/>
          <w:color w:val="202124"/>
          <w:sz w:val="24"/>
          <w:szCs w:val="24"/>
          <w:shd w:val="clear" w:color="auto" w:fill="FFFFFF"/>
        </w:rPr>
        <w:t xml:space="preserve"> oversees</w:t>
      </w:r>
      <w:r w:rsidR="00801447">
        <w:rPr>
          <w:rFonts w:ascii="Gisha" w:hAnsi="Gisha" w:cs="Gisha"/>
          <w:color w:val="202124"/>
          <w:sz w:val="24"/>
          <w:szCs w:val="24"/>
          <w:shd w:val="clear" w:color="auto" w:fill="FFFFFF"/>
        </w:rPr>
        <w:t xml:space="preserve"> the domestic </w:t>
      </w:r>
      <w:r w:rsidR="00595BA8">
        <w:rPr>
          <w:rFonts w:ascii="Gisha" w:hAnsi="Gisha" w:cs="Gisha"/>
          <w:color w:val="202124"/>
          <w:sz w:val="24"/>
          <w:szCs w:val="24"/>
          <w:shd w:val="clear" w:color="auto" w:fill="FFFFFF"/>
        </w:rPr>
        <w:t>payment system, the countr</w:t>
      </w:r>
      <w:r w:rsidR="00934F32">
        <w:rPr>
          <w:rFonts w:ascii="Gisha" w:hAnsi="Gisha" w:cs="Gisha"/>
          <w:color w:val="202124"/>
          <w:sz w:val="24"/>
          <w:szCs w:val="24"/>
          <w:shd w:val="clear" w:color="auto" w:fill="FFFFFF"/>
        </w:rPr>
        <w:t>y’s</w:t>
      </w:r>
      <w:r w:rsidR="00595BA8">
        <w:rPr>
          <w:rFonts w:ascii="Gisha" w:hAnsi="Gisha" w:cs="Gisha"/>
          <w:color w:val="202124"/>
          <w:sz w:val="24"/>
          <w:szCs w:val="24"/>
          <w:shd w:val="clear" w:color="auto" w:fill="FFFFFF"/>
        </w:rPr>
        <w:t xml:space="preserve"> participation in the </w:t>
      </w:r>
      <w:r w:rsidR="00801447">
        <w:rPr>
          <w:rFonts w:ascii="Gisha" w:hAnsi="Gisha" w:cs="Gisha"/>
          <w:color w:val="202124"/>
          <w:sz w:val="24"/>
          <w:szCs w:val="24"/>
          <w:shd w:val="clear" w:color="auto" w:fill="FFFFFF"/>
        </w:rPr>
        <w:t xml:space="preserve">international payments </w:t>
      </w:r>
      <w:r w:rsidR="00801447">
        <w:rPr>
          <w:rFonts w:ascii="Gisha" w:hAnsi="Gisha" w:cs="Gisha"/>
          <w:color w:val="202124"/>
          <w:sz w:val="24"/>
          <w:szCs w:val="24"/>
          <w:shd w:val="clear" w:color="auto" w:fill="FFFFFF"/>
        </w:rPr>
        <w:lastRenderedPageBreak/>
        <w:t>system</w:t>
      </w:r>
      <w:r w:rsidR="003B4038">
        <w:rPr>
          <w:rFonts w:ascii="Gisha" w:hAnsi="Gisha" w:cs="Gisha"/>
          <w:color w:val="202124"/>
          <w:sz w:val="24"/>
          <w:szCs w:val="24"/>
          <w:shd w:val="clear" w:color="auto" w:fill="FFFFFF"/>
        </w:rPr>
        <w:t xml:space="preserve"> through the Bank of International Settlements (BIS)</w:t>
      </w:r>
      <w:r w:rsidR="00595BA8">
        <w:rPr>
          <w:rFonts w:ascii="Gisha" w:hAnsi="Gisha" w:cs="Gisha"/>
          <w:color w:val="202124"/>
          <w:sz w:val="24"/>
          <w:szCs w:val="24"/>
          <w:shd w:val="clear" w:color="auto" w:fill="FFFFFF"/>
        </w:rPr>
        <w:t>, and</w:t>
      </w:r>
      <w:r w:rsidR="00CA4E72">
        <w:rPr>
          <w:rFonts w:ascii="Gisha" w:hAnsi="Gisha" w:cs="Gisha"/>
          <w:color w:val="202124"/>
          <w:sz w:val="24"/>
          <w:szCs w:val="24"/>
          <w:shd w:val="clear" w:color="auto" w:fill="FFFFFF"/>
        </w:rPr>
        <w:t xml:space="preserve"> </w:t>
      </w:r>
      <w:r w:rsidR="00A75CC0">
        <w:rPr>
          <w:rFonts w:ascii="Gisha" w:hAnsi="Gisha" w:cs="Gisha"/>
          <w:color w:val="202124"/>
          <w:sz w:val="24"/>
          <w:szCs w:val="24"/>
          <w:shd w:val="clear" w:color="auto" w:fill="FFFFFF"/>
        </w:rPr>
        <w:t>implements</w:t>
      </w:r>
      <w:r w:rsidR="00CA4E72">
        <w:rPr>
          <w:rFonts w:ascii="Gisha" w:hAnsi="Gisha" w:cs="Gisha"/>
          <w:color w:val="202124"/>
          <w:sz w:val="24"/>
          <w:szCs w:val="24"/>
          <w:shd w:val="clear" w:color="auto" w:fill="FFFFFF"/>
        </w:rPr>
        <w:t xml:space="preserve"> </w:t>
      </w:r>
      <w:r w:rsidR="00801447">
        <w:rPr>
          <w:rFonts w:ascii="Gisha" w:hAnsi="Gisha" w:cs="Gisha"/>
          <w:color w:val="202124"/>
          <w:sz w:val="24"/>
          <w:szCs w:val="24"/>
          <w:shd w:val="clear" w:color="auto" w:fill="FFFFFF"/>
        </w:rPr>
        <w:t>Canada’s exchange rate polic</w:t>
      </w:r>
      <w:r w:rsidR="00595BA8">
        <w:rPr>
          <w:rFonts w:ascii="Gisha" w:hAnsi="Gisha" w:cs="Gisha"/>
          <w:color w:val="202124"/>
          <w:sz w:val="24"/>
          <w:szCs w:val="24"/>
          <w:shd w:val="clear" w:color="auto" w:fill="FFFFFF"/>
        </w:rPr>
        <w:t>y.</w:t>
      </w:r>
    </w:p>
    <w:p w14:paraId="7921BAE6" w14:textId="77777777" w:rsidR="00934F32" w:rsidRDefault="00934F32" w:rsidP="00426BD3">
      <w:pPr>
        <w:widowControl w:val="0"/>
        <w:spacing w:after="0" w:line="240" w:lineRule="auto"/>
        <w:rPr>
          <w:rFonts w:ascii="Gisha" w:hAnsi="Gisha" w:cs="Gisha"/>
          <w:color w:val="202124"/>
          <w:sz w:val="24"/>
          <w:szCs w:val="24"/>
          <w:shd w:val="clear" w:color="auto" w:fill="FFFFFF"/>
        </w:rPr>
      </w:pPr>
    </w:p>
    <w:p w14:paraId="1E0C0976" w14:textId="77777777" w:rsidR="00003C10" w:rsidRPr="009145F2" w:rsidRDefault="00934F32" w:rsidP="00426BD3">
      <w:pPr>
        <w:widowControl w:val="0"/>
        <w:spacing w:after="0" w:line="240" w:lineRule="auto"/>
        <w:rPr>
          <w:rFonts w:ascii="Gisha" w:hAnsi="Gisha" w:cs="Gisha"/>
          <w:color w:val="202124"/>
          <w:sz w:val="24"/>
          <w:szCs w:val="24"/>
          <w:shd w:val="clear" w:color="auto" w:fill="FFFFFF"/>
        </w:rPr>
      </w:pPr>
      <w:r>
        <w:rPr>
          <w:rFonts w:ascii="Gisha" w:hAnsi="Gisha" w:cs="Gisha"/>
          <w:color w:val="202124"/>
          <w:sz w:val="24"/>
          <w:szCs w:val="24"/>
          <w:shd w:val="clear" w:color="auto" w:fill="FFFFFF"/>
        </w:rPr>
        <w:t xml:space="preserve">Countries </w:t>
      </w:r>
      <w:r w:rsidR="003B4038">
        <w:rPr>
          <w:rFonts w:ascii="Gisha" w:hAnsi="Gisha" w:cs="Gisha"/>
          <w:color w:val="202124"/>
          <w:sz w:val="24"/>
          <w:szCs w:val="24"/>
          <w:shd w:val="clear" w:color="auto" w:fill="FFFFFF"/>
        </w:rPr>
        <w:t>adopt</w:t>
      </w:r>
      <w:r>
        <w:rPr>
          <w:rFonts w:ascii="Gisha" w:hAnsi="Gisha" w:cs="Gisha"/>
          <w:color w:val="202124"/>
          <w:sz w:val="24"/>
          <w:szCs w:val="24"/>
          <w:shd w:val="clear" w:color="auto" w:fill="FFFFFF"/>
        </w:rPr>
        <w:t xml:space="preserve"> one of two </w:t>
      </w:r>
      <w:r w:rsidR="00910718">
        <w:rPr>
          <w:rFonts w:ascii="Gisha" w:hAnsi="Gisha" w:cs="Gisha"/>
          <w:color w:val="202124"/>
          <w:sz w:val="24"/>
          <w:szCs w:val="24"/>
          <w:shd w:val="clear" w:color="auto" w:fill="FFFFFF"/>
        </w:rPr>
        <w:t xml:space="preserve">basic </w:t>
      </w:r>
      <w:r>
        <w:rPr>
          <w:rFonts w:ascii="Gisha" w:hAnsi="Gisha" w:cs="Gisha"/>
          <w:color w:val="202124"/>
          <w:sz w:val="24"/>
          <w:szCs w:val="24"/>
          <w:shd w:val="clear" w:color="auto" w:fill="FFFFFF"/>
        </w:rPr>
        <w:t>exchange rate policies</w:t>
      </w:r>
      <w:r w:rsidR="001C0ABA">
        <w:rPr>
          <w:rFonts w:ascii="Gisha" w:hAnsi="Gisha" w:cs="Gisha"/>
          <w:color w:val="202124"/>
          <w:sz w:val="24"/>
          <w:szCs w:val="24"/>
          <w:shd w:val="clear" w:color="auto" w:fill="FFFFFF"/>
        </w:rPr>
        <w:t xml:space="preserve"> </w:t>
      </w:r>
      <w:r w:rsidR="006D6DC2">
        <w:rPr>
          <w:rFonts w:ascii="Gisha" w:hAnsi="Gisha" w:cs="Gisha"/>
          <w:color w:val="202124"/>
          <w:sz w:val="24"/>
          <w:szCs w:val="24"/>
          <w:shd w:val="clear" w:color="auto" w:fill="FFFFFF"/>
        </w:rPr>
        <w:t xml:space="preserve">but there is </w:t>
      </w:r>
      <w:r w:rsidR="001C0ABA">
        <w:rPr>
          <w:rFonts w:ascii="Gisha" w:hAnsi="Gisha" w:cs="Gisha"/>
          <w:color w:val="202124"/>
          <w:sz w:val="24"/>
          <w:szCs w:val="24"/>
          <w:shd w:val="clear" w:color="auto" w:fill="FFFFFF"/>
        </w:rPr>
        <w:t xml:space="preserve">considerable </w:t>
      </w:r>
      <w:r w:rsidR="006D6DC2">
        <w:rPr>
          <w:rFonts w:ascii="Gisha" w:hAnsi="Gisha" w:cs="Gisha"/>
          <w:color w:val="202124"/>
          <w:sz w:val="24"/>
          <w:szCs w:val="24"/>
          <w:shd w:val="clear" w:color="auto" w:fill="FFFFFF"/>
        </w:rPr>
        <w:t>variation</w:t>
      </w:r>
      <w:r w:rsidR="004643DF">
        <w:rPr>
          <w:rFonts w:ascii="Gisha" w:hAnsi="Gisha" w:cs="Gisha"/>
          <w:color w:val="202124"/>
          <w:sz w:val="24"/>
          <w:szCs w:val="24"/>
          <w:shd w:val="clear" w:color="auto" w:fill="FFFFFF"/>
        </w:rPr>
        <w:t xml:space="preserve"> in their actions.</w:t>
      </w:r>
    </w:p>
    <w:p w14:paraId="4ED3A9BD" w14:textId="0EBFCFE7" w:rsidR="00B03298" w:rsidRDefault="00003C10" w:rsidP="00426BD3">
      <w:pPr>
        <w:widowControl w:val="0"/>
        <w:shd w:val="clear" w:color="auto" w:fill="FFFFFF"/>
        <w:spacing w:before="100" w:beforeAutospacing="1" w:after="100" w:afterAutospacing="1" w:line="240" w:lineRule="auto"/>
        <w:ind w:left="360"/>
        <w:rPr>
          <w:rFonts w:ascii="Gisha" w:hAnsi="Gisha" w:cs="Gisha"/>
          <w:sz w:val="24"/>
          <w:szCs w:val="24"/>
        </w:rPr>
      </w:pPr>
      <w:r w:rsidRPr="00AF0970">
        <w:rPr>
          <w:rFonts w:ascii="Gisha" w:hAnsi="Gisha" w:cs="Gisha" w:hint="cs"/>
          <w:b/>
          <w:sz w:val="24"/>
          <w:szCs w:val="24"/>
        </w:rPr>
        <w:t>Fixed</w:t>
      </w:r>
      <w:r w:rsidRPr="00AF0970">
        <w:rPr>
          <w:rFonts w:ascii="Gisha" w:hAnsi="Gisha" w:cs="Gisha"/>
          <w:b/>
          <w:sz w:val="24"/>
          <w:szCs w:val="24"/>
        </w:rPr>
        <w:t xml:space="preserve"> or pegged exchange rate. </w:t>
      </w:r>
      <w:r w:rsidR="003B4038" w:rsidRPr="00AF0970">
        <w:rPr>
          <w:rFonts w:ascii="Gisha" w:hAnsi="Gisha" w:cs="Gisha"/>
          <w:b/>
          <w:sz w:val="24"/>
          <w:szCs w:val="24"/>
        </w:rPr>
        <w:t xml:space="preserve"> </w:t>
      </w:r>
      <w:r w:rsidR="00F73211">
        <w:rPr>
          <w:rFonts w:ascii="Gisha" w:hAnsi="Gisha" w:cs="Gisha"/>
          <w:sz w:val="24"/>
          <w:szCs w:val="24"/>
        </w:rPr>
        <w:t xml:space="preserve">The price of a </w:t>
      </w:r>
      <w:r w:rsidR="001C0ABA">
        <w:rPr>
          <w:rFonts w:ascii="Gisha" w:hAnsi="Gisha" w:cs="Gisha"/>
          <w:sz w:val="24"/>
          <w:szCs w:val="24"/>
        </w:rPr>
        <w:t xml:space="preserve">country’s </w:t>
      </w:r>
      <w:r w:rsidR="00F73211">
        <w:rPr>
          <w:rFonts w:ascii="Gisha" w:hAnsi="Gisha" w:cs="Gisha"/>
          <w:sz w:val="24"/>
          <w:szCs w:val="24"/>
        </w:rPr>
        <w:t>currency</w:t>
      </w:r>
      <w:r w:rsidR="001C0ABA">
        <w:rPr>
          <w:rFonts w:ascii="Gisha" w:hAnsi="Gisha" w:cs="Gisha"/>
          <w:sz w:val="24"/>
          <w:szCs w:val="24"/>
        </w:rPr>
        <w:t xml:space="preserve"> is </w:t>
      </w:r>
      <w:r w:rsidR="00F76666">
        <w:rPr>
          <w:rFonts w:ascii="Gisha" w:hAnsi="Gisha" w:cs="Gisha"/>
          <w:sz w:val="24"/>
          <w:szCs w:val="24"/>
        </w:rPr>
        <w:t xml:space="preserve">fixed </w:t>
      </w:r>
      <w:r w:rsidR="00635648">
        <w:rPr>
          <w:rFonts w:ascii="Gisha" w:hAnsi="Gisha" w:cs="Gisha"/>
          <w:sz w:val="24"/>
          <w:szCs w:val="24"/>
        </w:rPr>
        <w:t>with</w:t>
      </w:r>
      <w:r w:rsidR="003B4038">
        <w:rPr>
          <w:rFonts w:ascii="Gisha" w:hAnsi="Gisha" w:cs="Gisha"/>
          <w:sz w:val="24"/>
          <w:szCs w:val="24"/>
        </w:rPr>
        <w:t xml:space="preserve"> the price of another</w:t>
      </w:r>
      <w:r w:rsidR="001C0ABA">
        <w:rPr>
          <w:rFonts w:ascii="Gisha" w:hAnsi="Gisha" w:cs="Gisha"/>
          <w:sz w:val="24"/>
          <w:szCs w:val="24"/>
        </w:rPr>
        <w:t xml:space="preserve"> country’s </w:t>
      </w:r>
      <w:r w:rsidR="003B4038">
        <w:rPr>
          <w:rFonts w:ascii="Gisha" w:hAnsi="Gisha" w:cs="Gisha"/>
          <w:sz w:val="24"/>
          <w:szCs w:val="24"/>
        </w:rPr>
        <w:t>currency</w:t>
      </w:r>
      <w:r w:rsidR="009145F2">
        <w:rPr>
          <w:rFonts w:ascii="Gisha" w:hAnsi="Gisha" w:cs="Gisha"/>
          <w:sz w:val="24"/>
          <w:szCs w:val="24"/>
        </w:rPr>
        <w:t xml:space="preserve">, </w:t>
      </w:r>
      <w:r w:rsidR="001C0ABA">
        <w:rPr>
          <w:rFonts w:ascii="Gisha" w:hAnsi="Gisha" w:cs="Gisha"/>
          <w:sz w:val="24"/>
          <w:szCs w:val="24"/>
        </w:rPr>
        <w:t xml:space="preserve">a </w:t>
      </w:r>
      <w:r w:rsidR="009145F2">
        <w:rPr>
          <w:rFonts w:ascii="Gisha" w:hAnsi="Gisha" w:cs="Gisha"/>
          <w:sz w:val="24"/>
          <w:szCs w:val="24"/>
        </w:rPr>
        <w:t xml:space="preserve">basket of currencies made up </w:t>
      </w:r>
      <w:r w:rsidR="001C0ABA">
        <w:rPr>
          <w:rFonts w:ascii="Gisha" w:hAnsi="Gisha" w:cs="Gisha"/>
          <w:sz w:val="24"/>
          <w:szCs w:val="24"/>
        </w:rPr>
        <w:t>of a country’s</w:t>
      </w:r>
      <w:r w:rsidR="009145F2">
        <w:rPr>
          <w:rFonts w:ascii="Gisha" w:hAnsi="Gisha" w:cs="Gisha"/>
          <w:sz w:val="24"/>
          <w:szCs w:val="24"/>
        </w:rPr>
        <w:t xml:space="preserve"> major trading partners</w:t>
      </w:r>
      <w:r w:rsidR="001C0ABA">
        <w:rPr>
          <w:rFonts w:ascii="Gisha" w:hAnsi="Gisha" w:cs="Gisha"/>
          <w:sz w:val="24"/>
          <w:szCs w:val="24"/>
        </w:rPr>
        <w:t>, or a commodity</w:t>
      </w:r>
      <w:r w:rsidR="00B03298">
        <w:rPr>
          <w:rFonts w:ascii="Gisha" w:hAnsi="Gisha" w:cs="Gisha"/>
          <w:sz w:val="24"/>
          <w:szCs w:val="24"/>
        </w:rPr>
        <w:t xml:space="preserve"> like gold</w:t>
      </w:r>
      <w:r w:rsidR="001C0ABA">
        <w:rPr>
          <w:rFonts w:ascii="Gisha" w:hAnsi="Gisha" w:cs="Gisha"/>
          <w:sz w:val="24"/>
          <w:szCs w:val="24"/>
        </w:rPr>
        <w:t>.</w:t>
      </w:r>
      <w:r w:rsidR="003B4038">
        <w:rPr>
          <w:rFonts w:ascii="Gisha" w:hAnsi="Gisha" w:cs="Gisha"/>
          <w:sz w:val="24"/>
          <w:szCs w:val="24"/>
        </w:rPr>
        <w:t xml:space="preserve">  Between the end of WWII and 1973, </w:t>
      </w:r>
      <w:r w:rsidR="001C0ABA">
        <w:rPr>
          <w:rFonts w:ascii="Gisha" w:hAnsi="Gisha" w:cs="Gisha"/>
          <w:sz w:val="24"/>
          <w:szCs w:val="24"/>
        </w:rPr>
        <w:t xml:space="preserve">under the Bretton Woods Agreement, </w:t>
      </w:r>
      <w:r w:rsidR="003B4038">
        <w:rPr>
          <w:rFonts w:ascii="Gisha" w:hAnsi="Gisha" w:cs="Gisha"/>
          <w:sz w:val="24"/>
          <w:szCs w:val="24"/>
        </w:rPr>
        <w:t xml:space="preserve">the world maintained a fixed exchange rate system with a gold standard </w:t>
      </w:r>
      <w:r w:rsidR="001C0ABA">
        <w:rPr>
          <w:rFonts w:ascii="Gisha" w:hAnsi="Gisha" w:cs="Gisha"/>
          <w:sz w:val="24"/>
          <w:szCs w:val="24"/>
        </w:rPr>
        <w:t xml:space="preserve">that was </w:t>
      </w:r>
      <w:r w:rsidR="009145F2">
        <w:rPr>
          <w:rFonts w:ascii="Gisha" w:hAnsi="Gisha" w:cs="Gisha"/>
          <w:sz w:val="24"/>
          <w:szCs w:val="24"/>
        </w:rPr>
        <w:t>supervised by the International Monetary Fund (IMF)</w:t>
      </w:r>
      <w:r w:rsidR="003B4038">
        <w:rPr>
          <w:rFonts w:ascii="Gisha" w:hAnsi="Gisha" w:cs="Gisha"/>
          <w:sz w:val="24"/>
          <w:szCs w:val="24"/>
        </w:rPr>
        <w:t xml:space="preserve">.  All countries agreed to </w:t>
      </w:r>
      <w:r w:rsidR="009145F2">
        <w:rPr>
          <w:rFonts w:ascii="Gisha" w:hAnsi="Gisha" w:cs="Gisha"/>
          <w:sz w:val="24"/>
          <w:szCs w:val="24"/>
        </w:rPr>
        <w:t>peg</w:t>
      </w:r>
      <w:r w:rsidR="003B4038">
        <w:rPr>
          <w:rFonts w:ascii="Gisha" w:hAnsi="Gisha" w:cs="Gisha"/>
          <w:sz w:val="24"/>
          <w:szCs w:val="24"/>
        </w:rPr>
        <w:t xml:space="preserve"> their currencies to the USD</w:t>
      </w:r>
      <w:r w:rsidR="001C0ABA">
        <w:rPr>
          <w:rFonts w:ascii="Gisha" w:hAnsi="Gisha" w:cs="Gisha"/>
          <w:sz w:val="24"/>
          <w:szCs w:val="24"/>
        </w:rPr>
        <w:t>, and the U.S</w:t>
      </w:r>
      <w:r w:rsidR="003B4038">
        <w:rPr>
          <w:rFonts w:ascii="Gisha" w:hAnsi="Gisha" w:cs="Gisha"/>
          <w:sz w:val="24"/>
          <w:szCs w:val="24"/>
        </w:rPr>
        <w:t xml:space="preserve"> in turn fixed </w:t>
      </w:r>
      <w:r w:rsidR="001C0ABA">
        <w:rPr>
          <w:rFonts w:ascii="Gisha" w:hAnsi="Gisha" w:cs="Gisha"/>
          <w:sz w:val="24"/>
          <w:szCs w:val="24"/>
        </w:rPr>
        <w:t xml:space="preserve">the USD’s </w:t>
      </w:r>
      <w:r w:rsidR="003B4038">
        <w:rPr>
          <w:rFonts w:ascii="Gisha" w:hAnsi="Gisha" w:cs="Gisha"/>
          <w:sz w:val="24"/>
          <w:szCs w:val="24"/>
        </w:rPr>
        <w:t>value to the price of gold</w:t>
      </w:r>
      <w:r w:rsidR="00B03298">
        <w:rPr>
          <w:rFonts w:ascii="Gisha" w:hAnsi="Gisha" w:cs="Gisha"/>
          <w:sz w:val="24"/>
          <w:szCs w:val="24"/>
        </w:rPr>
        <w:t xml:space="preserve"> at USD 35 per ounce</w:t>
      </w:r>
      <w:r w:rsidR="003B4038">
        <w:rPr>
          <w:rFonts w:ascii="Gisha" w:hAnsi="Gisha" w:cs="Gisha"/>
          <w:sz w:val="24"/>
          <w:szCs w:val="24"/>
        </w:rPr>
        <w:t xml:space="preserve">. The U.S. agreed to keep the price of gold at USD 35 </w:t>
      </w:r>
      <w:r w:rsidR="00B03298">
        <w:rPr>
          <w:rFonts w:ascii="Gisha" w:hAnsi="Gisha" w:cs="Gisha"/>
          <w:sz w:val="24"/>
          <w:szCs w:val="24"/>
        </w:rPr>
        <w:t xml:space="preserve">per ounce </w:t>
      </w:r>
      <w:r w:rsidR="003B4038">
        <w:rPr>
          <w:rFonts w:ascii="Gisha" w:hAnsi="Gisha" w:cs="Gisha"/>
          <w:sz w:val="24"/>
          <w:szCs w:val="24"/>
        </w:rPr>
        <w:t xml:space="preserve">by buying and selling its gold reserves, while the central banks of other countries agreed to buy and sell </w:t>
      </w:r>
      <w:r w:rsidR="001C0ABA">
        <w:rPr>
          <w:rFonts w:ascii="Gisha" w:hAnsi="Gisha" w:cs="Gisha"/>
          <w:sz w:val="24"/>
          <w:szCs w:val="24"/>
        </w:rPr>
        <w:t xml:space="preserve">their </w:t>
      </w:r>
      <w:r w:rsidR="003B4038">
        <w:rPr>
          <w:rFonts w:ascii="Gisha" w:hAnsi="Gisha" w:cs="Gisha"/>
          <w:sz w:val="24"/>
          <w:szCs w:val="24"/>
        </w:rPr>
        <w:t xml:space="preserve">gold and foreign currency reserves to </w:t>
      </w:r>
      <w:r w:rsidR="009145F2">
        <w:rPr>
          <w:rFonts w:ascii="Gisha" w:hAnsi="Gisha" w:cs="Gisha"/>
          <w:sz w:val="24"/>
          <w:szCs w:val="24"/>
        </w:rPr>
        <w:t>maintain</w:t>
      </w:r>
      <w:r w:rsidR="003B4038">
        <w:rPr>
          <w:rFonts w:ascii="Gisha" w:hAnsi="Gisha" w:cs="Gisha"/>
          <w:sz w:val="24"/>
          <w:szCs w:val="24"/>
        </w:rPr>
        <w:t xml:space="preserve"> </w:t>
      </w:r>
      <w:r w:rsidR="001C0ABA">
        <w:rPr>
          <w:rFonts w:ascii="Gisha" w:hAnsi="Gisha" w:cs="Gisha"/>
          <w:sz w:val="24"/>
          <w:szCs w:val="24"/>
        </w:rPr>
        <w:t xml:space="preserve">their </w:t>
      </w:r>
      <w:r w:rsidR="003B4038">
        <w:rPr>
          <w:rFonts w:ascii="Gisha" w:hAnsi="Gisha" w:cs="Gisha"/>
          <w:sz w:val="24"/>
          <w:szCs w:val="24"/>
        </w:rPr>
        <w:t>exchange rate</w:t>
      </w:r>
      <w:r w:rsidR="001C0ABA">
        <w:rPr>
          <w:rFonts w:ascii="Gisha" w:hAnsi="Gisha" w:cs="Gisha"/>
          <w:sz w:val="24"/>
          <w:szCs w:val="24"/>
        </w:rPr>
        <w:t>s</w:t>
      </w:r>
      <w:r w:rsidR="003B4038">
        <w:rPr>
          <w:rFonts w:ascii="Gisha" w:hAnsi="Gisha" w:cs="Gisha"/>
          <w:sz w:val="24"/>
          <w:szCs w:val="24"/>
        </w:rPr>
        <w:t xml:space="preserve"> </w:t>
      </w:r>
      <w:r w:rsidR="001C0ABA">
        <w:rPr>
          <w:rFonts w:ascii="Gisha" w:hAnsi="Gisha" w:cs="Gisha"/>
          <w:sz w:val="24"/>
          <w:szCs w:val="24"/>
        </w:rPr>
        <w:t xml:space="preserve">with the USD in </w:t>
      </w:r>
      <w:r w:rsidR="003B4038">
        <w:rPr>
          <w:rFonts w:ascii="Gisha" w:hAnsi="Gisha" w:cs="Gisha"/>
          <w:sz w:val="24"/>
          <w:szCs w:val="24"/>
        </w:rPr>
        <w:t xml:space="preserve">a narrow trading </w:t>
      </w:r>
      <w:r w:rsidR="001C0ABA">
        <w:rPr>
          <w:rFonts w:ascii="Gisha" w:hAnsi="Gisha" w:cs="Gisha"/>
          <w:sz w:val="24"/>
          <w:szCs w:val="24"/>
        </w:rPr>
        <w:t>band</w:t>
      </w:r>
      <w:r w:rsidR="003B4038">
        <w:rPr>
          <w:rFonts w:ascii="Gisha" w:hAnsi="Gisha" w:cs="Gisha"/>
          <w:sz w:val="24"/>
          <w:szCs w:val="24"/>
        </w:rPr>
        <w:t xml:space="preserve">.  </w:t>
      </w:r>
    </w:p>
    <w:p w14:paraId="2923A881" w14:textId="5A7C8D1A" w:rsidR="009145F2" w:rsidRDefault="00B03298" w:rsidP="00426BD3">
      <w:pPr>
        <w:widowControl w:val="0"/>
        <w:shd w:val="clear" w:color="auto" w:fill="FFFFFF"/>
        <w:spacing w:before="100" w:beforeAutospacing="1" w:after="100" w:afterAutospacing="1" w:line="240" w:lineRule="auto"/>
        <w:ind w:left="360"/>
        <w:rPr>
          <w:rFonts w:ascii="Gisha" w:hAnsi="Gisha" w:cs="Gisha"/>
          <w:sz w:val="24"/>
          <w:szCs w:val="24"/>
        </w:rPr>
      </w:pPr>
      <w:r>
        <w:rPr>
          <w:rFonts w:ascii="Gisha" w:hAnsi="Gisha" w:cs="Gisha"/>
          <w:sz w:val="24"/>
          <w:szCs w:val="24"/>
        </w:rPr>
        <w:t xml:space="preserve">The advantage of </w:t>
      </w:r>
      <w:r w:rsidR="006D6DC2">
        <w:rPr>
          <w:rFonts w:ascii="Gisha" w:hAnsi="Gisha" w:cs="Gisha"/>
          <w:sz w:val="24"/>
          <w:szCs w:val="24"/>
        </w:rPr>
        <w:t xml:space="preserve">a fixed </w:t>
      </w:r>
      <w:r>
        <w:rPr>
          <w:rFonts w:ascii="Gisha" w:hAnsi="Gisha" w:cs="Gisha"/>
          <w:sz w:val="24"/>
          <w:szCs w:val="24"/>
        </w:rPr>
        <w:t xml:space="preserve">exchange system </w:t>
      </w:r>
      <w:r w:rsidR="006D6DC2">
        <w:rPr>
          <w:rFonts w:ascii="Gisha" w:hAnsi="Gisha" w:cs="Gisha"/>
          <w:sz w:val="24"/>
          <w:szCs w:val="24"/>
        </w:rPr>
        <w:t>was</w:t>
      </w:r>
      <w:r>
        <w:rPr>
          <w:rFonts w:ascii="Gisha" w:hAnsi="Gisha" w:cs="Gisha"/>
          <w:sz w:val="24"/>
          <w:szCs w:val="24"/>
        </w:rPr>
        <w:t xml:space="preserve"> </w:t>
      </w:r>
      <w:r w:rsidR="00910718">
        <w:rPr>
          <w:rFonts w:ascii="Gisha" w:hAnsi="Gisha" w:cs="Gisha"/>
          <w:sz w:val="24"/>
          <w:szCs w:val="24"/>
        </w:rPr>
        <w:t xml:space="preserve">it eliminated </w:t>
      </w:r>
      <w:r>
        <w:rPr>
          <w:rFonts w:ascii="Gisha" w:hAnsi="Gisha" w:cs="Gisha"/>
          <w:sz w:val="24"/>
          <w:szCs w:val="24"/>
        </w:rPr>
        <w:t>exchange</w:t>
      </w:r>
      <w:r w:rsidR="00F73211">
        <w:rPr>
          <w:rFonts w:ascii="Gisha" w:hAnsi="Gisha" w:cs="Gisha"/>
          <w:sz w:val="24"/>
          <w:szCs w:val="24"/>
        </w:rPr>
        <w:t xml:space="preserve"> rate</w:t>
      </w:r>
      <w:r>
        <w:rPr>
          <w:rFonts w:ascii="Gisha" w:hAnsi="Gisha" w:cs="Gisha"/>
          <w:sz w:val="24"/>
          <w:szCs w:val="24"/>
        </w:rPr>
        <w:t xml:space="preserve"> risk</w:t>
      </w:r>
      <w:r w:rsidR="00910718">
        <w:rPr>
          <w:rFonts w:ascii="Gisha" w:hAnsi="Gisha" w:cs="Gisha"/>
          <w:sz w:val="24"/>
          <w:szCs w:val="24"/>
        </w:rPr>
        <w:t xml:space="preserve"> </w:t>
      </w:r>
      <w:r w:rsidR="00523638">
        <w:rPr>
          <w:rFonts w:ascii="Gisha" w:hAnsi="Gisha" w:cs="Gisha"/>
          <w:sz w:val="24"/>
          <w:szCs w:val="24"/>
        </w:rPr>
        <w:t xml:space="preserve">and the cost of hedging </w:t>
      </w:r>
      <w:r w:rsidR="00F73211">
        <w:rPr>
          <w:rFonts w:ascii="Gisha" w:hAnsi="Gisha" w:cs="Gisha"/>
          <w:sz w:val="24"/>
          <w:szCs w:val="24"/>
        </w:rPr>
        <w:t>as</w:t>
      </w:r>
      <w:r>
        <w:rPr>
          <w:rFonts w:ascii="Gisha" w:hAnsi="Gisha" w:cs="Gisha"/>
          <w:sz w:val="24"/>
          <w:szCs w:val="24"/>
        </w:rPr>
        <w:t xml:space="preserve"> businesses always knew what they </w:t>
      </w:r>
      <w:r w:rsidR="00BD6588">
        <w:rPr>
          <w:rFonts w:ascii="Gisha" w:hAnsi="Gisha" w:cs="Gisha"/>
          <w:sz w:val="24"/>
          <w:szCs w:val="24"/>
        </w:rPr>
        <w:t>had</w:t>
      </w:r>
      <w:r>
        <w:rPr>
          <w:rFonts w:ascii="Gisha" w:hAnsi="Gisha" w:cs="Gisha"/>
          <w:sz w:val="24"/>
          <w:szCs w:val="24"/>
        </w:rPr>
        <w:t xml:space="preserve"> to pay or would receive in international trade transactions.</w:t>
      </w:r>
      <w:r w:rsidR="00523638">
        <w:rPr>
          <w:rFonts w:ascii="Gisha" w:hAnsi="Gisha" w:cs="Gisha"/>
          <w:sz w:val="24"/>
          <w:szCs w:val="24"/>
        </w:rPr>
        <w:t xml:space="preserve">  But c</w:t>
      </w:r>
      <w:r w:rsidR="003B4038">
        <w:rPr>
          <w:rFonts w:ascii="Gisha" w:hAnsi="Gisha" w:cs="Gisha"/>
          <w:sz w:val="24"/>
          <w:szCs w:val="24"/>
        </w:rPr>
        <w:t xml:space="preserve">ountries found </w:t>
      </w:r>
      <w:r>
        <w:rPr>
          <w:rFonts w:ascii="Gisha" w:hAnsi="Gisha" w:cs="Gisha"/>
          <w:sz w:val="24"/>
          <w:szCs w:val="24"/>
        </w:rPr>
        <w:t xml:space="preserve">this system </w:t>
      </w:r>
      <w:r w:rsidR="003B4038">
        <w:rPr>
          <w:rFonts w:ascii="Gisha" w:hAnsi="Gisha" w:cs="Gisha"/>
          <w:sz w:val="24"/>
          <w:szCs w:val="24"/>
        </w:rPr>
        <w:t>very difficult to adhere to as exchange rate</w:t>
      </w:r>
      <w:r w:rsidR="001C0ABA">
        <w:rPr>
          <w:rFonts w:ascii="Gisha" w:hAnsi="Gisha" w:cs="Gisha"/>
          <w:sz w:val="24"/>
          <w:szCs w:val="24"/>
        </w:rPr>
        <w:t>s</w:t>
      </w:r>
      <w:r w:rsidR="003B4038">
        <w:rPr>
          <w:rFonts w:ascii="Gisha" w:hAnsi="Gisha" w:cs="Gisha"/>
          <w:sz w:val="24"/>
          <w:szCs w:val="24"/>
        </w:rPr>
        <w:t xml:space="preserve"> </w:t>
      </w:r>
      <w:r>
        <w:rPr>
          <w:rFonts w:ascii="Gisha" w:hAnsi="Gisha" w:cs="Gisha"/>
          <w:sz w:val="24"/>
          <w:szCs w:val="24"/>
        </w:rPr>
        <w:t>were not</w:t>
      </w:r>
      <w:r w:rsidR="006E297A">
        <w:rPr>
          <w:rFonts w:ascii="Gisha" w:hAnsi="Gisha" w:cs="Gisha"/>
          <w:sz w:val="24"/>
          <w:szCs w:val="24"/>
        </w:rPr>
        <w:t xml:space="preserve"> allowed to </w:t>
      </w:r>
      <w:r w:rsidR="003B4038">
        <w:rPr>
          <w:rFonts w:ascii="Gisha" w:hAnsi="Gisha" w:cs="Gisha"/>
          <w:sz w:val="24"/>
          <w:szCs w:val="24"/>
        </w:rPr>
        <w:t>rise</w:t>
      </w:r>
      <w:r w:rsidR="001C0ABA">
        <w:rPr>
          <w:rFonts w:ascii="Gisha" w:hAnsi="Gisha" w:cs="Gisha"/>
          <w:sz w:val="24"/>
          <w:szCs w:val="24"/>
        </w:rPr>
        <w:t xml:space="preserve"> or</w:t>
      </w:r>
      <w:r w:rsidR="003B4038">
        <w:rPr>
          <w:rFonts w:ascii="Gisha" w:hAnsi="Gisha" w:cs="Gisha"/>
          <w:sz w:val="24"/>
          <w:szCs w:val="24"/>
        </w:rPr>
        <w:t xml:space="preserve"> fall to</w:t>
      </w:r>
      <w:r w:rsidR="001C0ABA">
        <w:rPr>
          <w:rFonts w:ascii="Gisha" w:hAnsi="Gisha" w:cs="Gisha"/>
          <w:sz w:val="24"/>
          <w:szCs w:val="24"/>
        </w:rPr>
        <w:t xml:space="preserve"> address domestic economic problems</w:t>
      </w:r>
      <w:r w:rsidR="003B4038">
        <w:rPr>
          <w:rFonts w:ascii="Gisha" w:hAnsi="Gisha" w:cs="Gisha"/>
          <w:sz w:val="24"/>
          <w:szCs w:val="24"/>
        </w:rPr>
        <w:t xml:space="preserve">.  For example, if a country was experiencing a </w:t>
      </w:r>
      <w:r w:rsidR="009145F2">
        <w:rPr>
          <w:rFonts w:ascii="Gisha" w:hAnsi="Gisha" w:cs="Gisha"/>
          <w:sz w:val="24"/>
          <w:szCs w:val="24"/>
        </w:rPr>
        <w:t xml:space="preserve">trade </w:t>
      </w:r>
      <w:r w:rsidR="003B4038">
        <w:rPr>
          <w:rFonts w:ascii="Gisha" w:hAnsi="Gisha" w:cs="Gisha"/>
          <w:sz w:val="24"/>
          <w:szCs w:val="24"/>
        </w:rPr>
        <w:t xml:space="preserve">deficit, </w:t>
      </w:r>
      <w:r w:rsidR="00BD6588">
        <w:rPr>
          <w:rFonts w:ascii="Gisha" w:hAnsi="Gisha" w:cs="Gisha"/>
          <w:sz w:val="24"/>
          <w:szCs w:val="24"/>
        </w:rPr>
        <w:t xml:space="preserve">the value of </w:t>
      </w:r>
      <w:r w:rsidR="00F73211">
        <w:rPr>
          <w:rFonts w:ascii="Gisha" w:hAnsi="Gisha" w:cs="Gisha"/>
          <w:sz w:val="24"/>
          <w:szCs w:val="24"/>
        </w:rPr>
        <w:t xml:space="preserve">its </w:t>
      </w:r>
      <w:r w:rsidR="003B4038">
        <w:rPr>
          <w:rFonts w:ascii="Gisha" w:hAnsi="Gisha" w:cs="Gisha"/>
          <w:sz w:val="24"/>
          <w:szCs w:val="24"/>
        </w:rPr>
        <w:t xml:space="preserve">currency </w:t>
      </w:r>
      <w:r w:rsidR="001C0ABA">
        <w:rPr>
          <w:rFonts w:ascii="Gisha" w:hAnsi="Gisha" w:cs="Gisha"/>
          <w:sz w:val="24"/>
          <w:szCs w:val="24"/>
        </w:rPr>
        <w:t>c</w:t>
      </w:r>
      <w:r w:rsidR="003B4038">
        <w:rPr>
          <w:rFonts w:ascii="Gisha" w:hAnsi="Gisha" w:cs="Gisha"/>
          <w:sz w:val="24"/>
          <w:szCs w:val="24"/>
        </w:rPr>
        <w:t>ould</w:t>
      </w:r>
      <w:r w:rsidR="006E297A">
        <w:rPr>
          <w:rFonts w:ascii="Gisha" w:hAnsi="Gisha" w:cs="Gisha"/>
          <w:sz w:val="24"/>
          <w:szCs w:val="24"/>
        </w:rPr>
        <w:t xml:space="preserve"> not </w:t>
      </w:r>
      <w:r w:rsidR="00BD6588">
        <w:rPr>
          <w:rFonts w:ascii="Gisha" w:hAnsi="Gisha" w:cs="Gisha"/>
          <w:sz w:val="24"/>
          <w:szCs w:val="24"/>
        </w:rPr>
        <w:t>fall</w:t>
      </w:r>
      <w:r w:rsidR="006E297A">
        <w:rPr>
          <w:rFonts w:ascii="Gisha" w:hAnsi="Gisha" w:cs="Gisha"/>
          <w:sz w:val="24"/>
          <w:szCs w:val="24"/>
        </w:rPr>
        <w:t xml:space="preserve"> </w:t>
      </w:r>
      <w:r w:rsidR="003B4038">
        <w:rPr>
          <w:rFonts w:ascii="Gisha" w:hAnsi="Gisha" w:cs="Gisha"/>
          <w:sz w:val="24"/>
          <w:szCs w:val="24"/>
        </w:rPr>
        <w:t>to eliminate th</w:t>
      </w:r>
      <w:r w:rsidR="009145F2">
        <w:rPr>
          <w:rFonts w:ascii="Gisha" w:hAnsi="Gisha" w:cs="Gisha"/>
          <w:sz w:val="24"/>
          <w:szCs w:val="24"/>
        </w:rPr>
        <w:t>e</w:t>
      </w:r>
      <w:r w:rsidR="003B4038">
        <w:rPr>
          <w:rFonts w:ascii="Gisha" w:hAnsi="Gisha" w:cs="Gisha"/>
          <w:sz w:val="24"/>
          <w:szCs w:val="24"/>
        </w:rPr>
        <w:t xml:space="preserve"> deficit by making </w:t>
      </w:r>
      <w:r w:rsidR="00F73211">
        <w:rPr>
          <w:rFonts w:ascii="Gisha" w:hAnsi="Gisha" w:cs="Gisha"/>
          <w:sz w:val="24"/>
          <w:szCs w:val="24"/>
        </w:rPr>
        <w:t xml:space="preserve">its </w:t>
      </w:r>
      <w:r w:rsidR="003B4038">
        <w:rPr>
          <w:rFonts w:ascii="Gisha" w:hAnsi="Gisha" w:cs="Gisha"/>
          <w:sz w:val="24"/>
          <w:szCs w:val="24"/>
        </w:rPr>
        <w:t xml:space="preserve">exports cheaper and imports more expensive.  </w:t>
      </w:r>
      <w:r>
        <w:rPr>
          <w:rFonts w:ascii="Gisha" w:hAnsi="Gisha" w:cs="Gisha"/>
          <w:sz w:val="24"/>
          <w:szCs w:val="24"/>
        </w:rPr>
        <w:t>The</w:t>
      </w:r>
      <w:r w:rsidR="00F73211">
        <w:rPr>
          <w:rFonts w:ascii="Gisha" w:hAnsi="Gisha" w:cs="Gisha"/>
          <w:sz w:val="24"/>
          <w:szCs w:val="24"/>
        </w:rPr>
        <w:t xml:space="preserve"> </w:t>
      </w:r>
      <w:r>
        <w:rPr>
          <w:rFonts w:ascii="Gisha" w:hAnsi="Gisha" w:cs="Gisha"/>
          <w:sz w:val="24"/>
          <w:szCs w:val="24"/>
        </w:rPr>
        <w:t>only option was to devalue its currency.</w:t>
      </w:r>
      <w:r w:rsidR="00656C4E">
        <w:rPr>
          <w:rFonts w:ascii="Gisha" w:hAnsi="Gisha" w:cs="Gisha"/>
          <w:sz w:val="24"/>
          <w:szCs w:val="24"/>
        </w:rPr>
        <w:t xml:space="preserve">  T</w:t>
      </w:r>
      <w:r w:rsidR="003B4038">
        <w:rPr>
          <w:rFonts w:ascii="Gisha" w:hAnsi="Gisha" w:cs="Gisha"/>
          <w:sz w:val="24"/>
          <w:szCs w:val="24"/>
        </w:rPr>
        <w:t>he gold standard was abandoned in 1973</w:t>
      </w:r>
      <w:r w:rsidR="00656C4E">
        <w:rPr>
          <w:rFonts w:ascii="Gisha" w:hAnsi="Gisha" w:cs="Gisha"/>
          <w:sz w:val="24"/>
          <w:szCs w:val="24"/>
        </w:rPr>
        <w:t xml:space="preserve"> because of this problem.</w:t>
      </w:r>
    </w:p>
    <w:p w14:paraId="58042578" w14:textId="4C1DBB07" w:rsidR="006E297A" w:rsidRDefault="003B4038" w:rsidP="00426BD3">
      <w:pPr>
        <w:widowControl w:val="0"/>
        <w:shd w:val="clear" w:color="auto" w:fill="FFFFFF"/>
        <w:spacing w:before="100" w:beforeAutospacing="1" w:after="100" w:afterAutospacing="1" w:line="240" w:lineRule="auto"/>
        <w:ind w:left="360"/>
        <w:rPr>
          <w:rFonts w:ascii="Gisha" w:hAnsi="Gisha" w:cs="Gisha"/>
          <w:sz w:val="24"/>
          <w:szCs w:val="24"/>
        </w:rPr>
      </w:pPr>
      <w:r>
        <w:rPr>
          <w:rFonts w:ascii="Gisha" w:hAnsi="Gisha" w:cs="Gisha"/>
          <w:sz w:val="24"/>
          <w:szCs w:val="24"/>
        </w:rPr>
        <w:t xml:space="preserve">Today, </w:t>
      </w:r>
      <w:r w:rsidR="006E297A">
        <w:rPr>
          <w:rFonts w:ascii="Gisha" w:hAnsi="Gisha" w:cs="Gisha"/>
          <w:sz w:val="24"/>
          <w:szCs w:val="24"/>
        </w:rPr>
        <w:t xml:space="preserve">many </w:t>
      </w:r>
      <w:r w:rsidR="009145F2">
        <w:rPr>
          <w:rFonts w:ascii="Gisha" w:hAnsi="Gisha" w:cs="Gisha"/>
          <w:sz w:val="24"/>
          <w:szCs w:val="24"/>
        </w:rPr>
        <w:t xml:space="preserve">small </w:t>
      </w:r>
      <w:r>
        <w:rPr>
          <w:rFonts w:ascii="Gisha" w:hAnsi="Gisha" w:cs="Gisha"/>
          <w:sz w:val="24"/>
          <w:szCs w:val="24"/>
        </w:rPr>
        <w:t xml:space="preserve">countries </w:t>
      </w:r>
      <w:r w:rsidR="009145F2">
        <w:rPr>
          <w:rFonts w:ascii="Gisha" w:hAnsi="Gisha" w:cs="Gisha"/>
          <w:sz w:val="24"/>
          <w:szCs w:val="24"/>
        </w:rPr>
        <w:t xml:space="preserve">still maintain </w:t>
      </w:r>
      <w:r w:rsidR="006E297A">
        <w:rPr>
          <w:rFonts w:ascii="Gisha" w:hAnsi="Gisha" w:cs="Gisha"/>
          <w:sz w:val="24"/>
          <w:szCs w:val="24"/>
        </w:rPr>
        <w:t>f</w:t>
      </w:r>
      <w:r>
        <w:rPr>
          <w:rFonts w:ascii="Gisha" w:hAnsi="Gisha" w:cs="Gisha"/>
          <w:sz w:val="24"/>
          <w:szCs w:val="24"/>
        </w:rPr>
        <w:t>ixed exchange rate polic</w:t>
      </w:r>
      <w:r w:rsidR="006E297A">
        <w:rPr>
          <w:rFonts w:ascii="Gisha" w:hAnsi="Gisha" w:cs="Gisha"/>
          <w:sz w:val="24"/>
          <w:szCs w:val="24"/>
        </w:rPr>
        <w:t>ies</w:t>
      </w:r>
      <w:r>
        <w:rPr>
          <w:rFonts w:ascii="Gisha" w:hAnsi="Gisha" w:cs="Gisha"/>
          <w:sz w:val="24"/>
          <w:szCs w:val="24"/>
        </w:rPr>
        <w:t xml:space="preserve"> </w:t>
      </w:r>
      <w:r w:rsidR="009145F2">
        <w:rPr>
          <w:rFonts w:ascii="Gisha" w:hAnsi="Gisha" w:cs="Gisha"/>
          <w:sz w:val="24"/>
          <w:szCs w:val="24"/>
        </w:rPr>
        <w:t xml:space="preserve">by pegging </w:t>
      </w:r>
      <w:r>
        <w:rPr>
          <w:rFonts w:ascii="Gisha" w:hAnsi="Gisha" w:cs="Gisha"/>
          <w:sz w:val="24"/>
          <w:szCs w:val="24"/>
        </w:rPr>
        <w:t xml:space="preserve">their </w:t>
      </w:r>
      <w:r w:rsidR="006E297A">
        <w:rPr>
          <w:rFonts w:ascii="Gisha" w:hAnsi="Gisha" w:cs="Gisha"/>
          <w:sz w:val="24"/>
          <w:szCs w:val="24"/>
        </w:rPr>
        <w:t>currencies</w:t>
      </w:r>
      <w:r>
        <w:rPr>
          <w:rFonts w:ascii="Gisha" w:hAnsi="Gisha" w:cs="Gisha"/>
          <w:sz w:val="24"/>
          <w:szCs w:val="24"/>
        </w:rPr>
        <w:t xml:space="preserve"> to the floating </w:t>
      </w:r>
      <w:r w:rsidR="004643DF">
        <w:rPr>
          <w:rFonts w:ascii="Gisha" w:hAnsi="Gisha" w:cs="Gisha"/>
          <w:sz w:val="24"/>
          <w:szCs w:val="24"/>
        </w:rPr>
        <w:t>values</w:t>
      </w:r>
      <w:r>
        <w:rPr>
          <w:rFonts w:ascii="Gisha" w:hAnsi="Gisha" w:cs="Gisha"/>
          <w:sz w:val="24"/>
          <w:szCs w:val="24"/>
        </w:rPr>
        <w:t xml:space="preserve"> of one of the world’s major currencies such as the USD</w:t>
      </w:r>
      <w:r w:rsidR="00D24972">
        <w:rPr>
          <w:rFonts w:ascii="Gisha" w:hAnsi="Gisha" w:cs="Gisha"/>
          <w:sz w:val="24"/>
          <w:szCs w:val="24"/>
        </w:rPr>
        <w:t xml:space="preserve"> or EUR</w:t>
      </w:r>
      <w:r>
        <w:rPr>
          <w:rFonts w:ascii="Gisha" w:hAnsi="Gisha" w:cs="Gisha"/>
          <w:sz w:val="24"/>
          <w:szCs w:val="24"/>
        </w:rPr>
        <w:t>.</w:t>
      </w:r>
      <w:r w:rsidR="000F425A">
        <w:rPr>
          <w:rFonts w:ascii="Gisha" w:hAnsi="Gisha" w:cs="Gisha"/>
          <w:sz w:val="24"/>
          <w:szCs w:val="24"/>
        </w:rPr>
        <w:t xml:space="preserve"> </w:t>
      </w:r>
      <w:r w:rsidR="009145F2">
        <w:rPr>
          <w:rFonts w:ascii="Gisha" w:hAnsi="Gisha" w:cs="Gisha"/>
          <w:sz w:val="24"/>
          <w:szCs w:val="24"/>
        </w:rPr>
        <w:t xml:space="preserve"> </w:t>
      </w:r>
      <w:r w:rsidR="00523638">
        <w:rPr>
          <w:rFonts w:ascii="Gisha" w:hAnsi="Gisha" w:cs="Gisha"/>
          <w:sz w:val="24"/>
          <w:szCs w:val="24"/>
        </w:rPr>
        <w:t xml:space="preserve">But with </w:t>
      </w:r>
      <w:r w:rsidR="008C166E">
        <w:rPr>
          <w:rFonts w:ascii="Gisha" w:hAnsi="Gisha" w:cs="Gisha"/>
          <w:sz w:val="24"/>
          <w:szCs w:val="24"/>
        </w:rPr>
        <w:t xml:space="preserve">this system </w:t>
      </w:r>
      <w:r w:rsidR="009145F2">
        <w:rPr>
          <w:rFonts w:ascii="Gisha" w:hAnsi="Gisha" w:cs="Gisha"/>
          <w:sz w:val="24"/>
          <w:szCs w:val="24"/>
        </w:rPr>
        <w:t>countries</w:t>
      </w:r>
      <w:r w:rsidR="001C0ABA">
        <w:rPr>
          <w:rFonts w:ascii="Gisha" w:hAnsi="Gisha" w:cs="Gisha"/>
          <w:sz w:val="24"/>
          <w:szCs w:val="24"/>
        </w:rPr>
        <w:t xml:space="preserve"> </w:t>
      </w:r>
      <w:r w:rsidR="009145F2">
        <w:rPr>
          <w:rFonts w:ascii="Gisha" w:hAnsi="Gisha" w:cs="Gisha"/>
          <w:sz w:val="24"/>
          <w:szCs w:val="24"/>
        </w:rPr>
        <w:t>give up the ability to promote their national interests through an independent monetary policy.  Governments must also careful</w:t>
      </w:r>
      <w:r w:rsidR="00510FB2">
        <w:rPr>
          <w:rFonts w:ascii="Gisha" w:hAnsi="Gisha" w:cs="Gisha"/>
          <w:sz w:val="24"/>
          <w:szCs w:val="24"/>
        </w:rPr>
        <w:t>ly</w:t>
      </w:r>
      <w:r w:rsidR="009145F2">
        <w:rPr>
          <w:rFonts w:ascii="Gisha" w:hAnsi="Gisha" w:cs="Gisha"/>
          <w:sz w:val="24"/>
          <w:szCs w:val="24"/>
        </w:rPr>
        <w:t xml:space="preserve"> select their fixed exchange rates.  Too low of a peg reduce</w:t>
      </w:r>
      <w:r w:rsidR="001C0ABA">
        <w:rPr>
          <w:rFonts w:ascii="Gisha" w:hAnsi="Gisha" w:cs="Gisha"/>
          <w:sz w:val="24"/>
          <w:szCs w:val="24"/>
        </w:rPr>
        <w:t>s</w:t>
      </w:r>
      <w:r w:rsidR="009145F2">
        <w:rPr>
          <w:rFonts w:ascii="Gisha" w:hAnsi="Gisha" w:cs="Gisha"/>
          <w:sz w:val="24"/>
          <w:szCs w:val="24"/>
        </w:rPr>
        <w:t xml:space="preserve"> a country’s standard of living</w:t>
      </w:r>
      <w:r w:rsidR="006E297A">
        <w:rPr>
          <w:rFonts w:ascii="Gisha" w:hAnsi="Gisha" w:cs="Gisha"/>
          <w:sz w:val="24"/>
          <w:szCs w:val="24"/>
        </w:rPr>
        <w:t xml:space="preserve"> as its currency buys less abroad</w:t>
      </w:r>
      <w:r w:rsidR="009145F2">
        <w:rPr>
          <w:rFonts w:ascii="Gisha" w:hAnsi="Gisha" w:cs="Gisha"/>
          <w:sz w:val="24"/>
          <w:szCs w:val="24"/>
        </w:rPr>
        <w:t>, mak</w:t>
      </w:r>
      <w:r w:rsidR="00910718">
        <w:rPr>
          <w:rFonts w:ascii="Gisha" w:hAnsi="Gisha" w:cs="Gisha"/>
          <w:sz w:val="24"/>
          <w:szCs w:val="24"/>
        </w:rPr>
        <w:t>es</w:t>
      </w:r>
      <w:r w:rsidR="009145F2">
        <w:rPr>
          <w:rFonts w:ascii="Gisha" w:hAnsi="Gisha" w:cs="Gisha"/>
          <w:sz w:val="24"/>
          <w:szCs w:val="24"/>
        </w:rPr>
        <w:t xml:space="preserve"> </w:t>
      </w:r>
      <w:r w:rsidR="001C0ABA">
        <w:rPr>
          <w:rFonts w:ascii="Gisha" w:hAnsi="Gisha" w:cs="Gisha"/>
          <w:sz w:val="24"/>
          <w:szCs w:val="24"/>
        </w:rPr>
        <w:t xml:space="preserve">domestic </w:t>
      </w:r>
      <w:r w:rsidR="009145F2">
        <w:rPr>
          <w:rFonts w:ascii="Gisha" w:hAnsi="Gisha" w:cs="Gisha"/>
          <w:sz w:val="24"/>
          <w:szCs w:val="24"/>
        </w:rPr>
        <w:t>businesses less profitable</w:t>
      </w:r>
      <w:r w:rsidR="00910718">
        <w:rPr>
          <w:rFonts w:ascii="Gisha" w:hAnsi="Gisha" w:cs="Gisha"/>
          <w:sz w:val="24"/>
          <w:szCs w:val="24"/>
        </w:rPr>
        <w:t xml:space="preserve"> for foreign investors</w:t>
      </w:r>
      <w:r w:rsidR="009145F2">
        <w:rPr>
          <w:rFonts w:ascii="Gisha" w:hAnsi="Gisha" w:cs="Gisha"/>
          <w:sz w:val="24"/>
          <w:szCs w:val="24"/>
        </w:rPr>
        <w:t>, and create</w:t>
      </w:r>
      <w:r w:rsidR="006E297A">
        <w:rPr>
          <w:rFonts w:ascii="Gisha" w:hAnsi="Gisha" w:cs="Gisha"/>
          <w:sz w:val="24"/>
          <w:szCs w:val="24"/>
        </w:rPr>
        <w:t>s</w:t>
      </w:r>
      <w:r w:rsidR="009145F2">
        <w:rPr>
          <w:rFonts w:ascii="Gisha" w:hAnsi="Gisha" w:cs="Gisha"/>
          <w:sz w:val="24"/>
          <w:szCs w:val="24"/>
        </w:rPr>
        <w:t xml:space="preserve"> trade tensions with other countries </w:t>
      </w:r>
      <w:r w:rsidR="00635648">
        <w:rPr>
          <w:rFonts w:ascii="Gisha" w:hAnsi="Gisha" w:cs="Gisha"/>
          <w:sz w:val="24"/>
          <w:szCs w:val="24"/>
        </w:rPr>
        <w:t xml:space="preserve">that </w:t>
      </w:r>
      <w:r w:rsidR="009145F2">
        <w:rPr>
          <w:rFonts w:ascii="Gisha" w:hAnsi="Gisha" w:cs="Gisha"/>
          <w:sz w:val="24"/>
          <w:szCs w:val="24"/>
        </w:rPr>
        <w:t>hav</w:t>
      </w:r>
      <w:r w:rsidR="001C0ABA">
        <w:rPr>
          <w:rFonts w:ascii="Gisha" w:hAnsi="Gisha" w:cs="Gisha"/>
          <w:sz w:val="24"/>
          <w:szCs w:val="24"/>
        </w:rPr>
        <w:t>e</w:t>
      </w:r>
      <w:r w:rsidR="009145F2">
        <w:rPr>
          <w:rFonts w:ascii="Gisha" w:hAnsi="Gisha" w:cs="Gisha"/>
          <w:sz w:val="24"/>
          <w:szCs w:val="24"/>
        </w:rPr>
        <w:t xml:space="preserve"> difficulty competing </w:t>
      </w:r>
      <w:r w:rsidR="005D6922">
        <w:rPr>
          <w:rFonts w:ascii="Gisha" w:hAnsi="Gisha" w:cs="Gisha"/>
          <w:sz w:val="24"/>
          <w:szCs w:val="24"/>
        </w:rPr>
        <w:t>against</w:t>
      </w:r>
      <w:r w:rsidR="009145F2">
        <w:rPr>
          <w:rFonts w:ascii="Gisha" w:hAnsi="Gisha" w:cs="Gisha"/>
          <w:sz w:val="24"/>
          <w:szCs w:val="24"/>
        </w:rPr>
        <w:t xml:space="preserve"> </w:t>
      </w:r>
      <w:r w:rsidR="006E297A">
        <w:rPr>
          <w:rFonts w:ascii="Gisha" w:hAnsi="Gisha" w:cs="Gisha"/>
          <w:sz w:val="24"/>
          <w:szCs w:val="24"/>
        </w:rPr>
        <w:t>its</w:t>
      </w:r>
      <w:r w:rsidR="001C0ABA">
        <w:rPr>
          <w:rFonts w:ascii="Gisha" w:hAnsi="Gisha" w:cs="Gisha"/>
          <w:sz w:val="24"/>
          <w:szCs w:val="24"/>
        </w:rPr>
        <w:t xml:space="preserve"> </w:t>
      </w:r>
      <w:r w:rsidR="009145F2">
        <w:rPr>
          <w:rFonts w:ascii="Gisha" w:hAnsi="Gisha" w:cs="Gisha"/>
          <w:sz w:val="24"/>
          <w:szCs w:val="24"/>
        </w:rPr>
        <w:t xml:space="preserve">low exchange rate. </w:t>
      </w:r>
      <w:r w:rsidR="006E297A">
        <w:rPr>
          <w:rFonts w:ascii="Gisha" w:hAnsi="Gisha" w:cs="Gisha"/>
          <w:sz w:val="24"/>
          <w:szCs w:val="24"/>
        </w:rPr>
        <w:t xml:space="preserve"> </w:t>
      </w:r>
      <w:r w:rsidR="009145F2">
        <w:rPr>
          <w:rFonts w:ascii="Gisha" w:hAnsi="Gisha" w:cs="Gisha"/>
          <w:sz w:val="24"/>
          <w:szCs w:val="24"/>
        </w:rPr>
        <w:t>Too high of a peg</w:t>
      </w:r>
      <w:r w:rsidR="001C0ABA">
        <w:rPr>
          <w:rFonts w:ascii="Gisha" w:hAnsi="Gisha" w:cs="Gisha"/>
          <w:sz w:val="24"/>
          <w:szCs w:val="24"/>
        </w:rPr>
        <w:t xml:space="preserve"> </w:t>
      </w:r>
      <w:r w:rsidR="009145F2">
        <w:rPr>
          <w:rFonts w:ascii="Gisha" w:hAnsi="Gisha" w:cs="Gisha"/>
          <w:sz w:val="24"/>
          <w:szCs w:val="24"/>
        </w:rPr>
        <w:t>result</w:t>
      </w:r>
      <w:r w:rsidR="001C0ABA">
        <w:rPr>
          <w:rFonts w:ascii="Gisha" w:hAnsi="Gisha" w:cs="Gisha"/>
          <w:sz w:val="24"/>
          <w:szCs w:val="24"/>
        </w:rPr>
        <w:t>s</w:t>
      </w:r>
      <w:r w:rsidR="009145F2">
        <w:rPr>
          <w:rFonts w:ascii="Gisha" w:hAnsi="Gisha" w:cs="Gisha"/>
          <w:sz w:val="24"/>
          <w:szCs w:val="24"/>
        </w:rPr>
        <w:t xml:space="preserve"> in trade deficits and the exchange rate will be difficult to maintain as </w:t>
      </w:r>
      <w:r w:rsidR="001C0ABA">
        <w:rPr>
          <w:rFonts w:ascii="Gisha" w:hAnsi="Gisha" w:cs="Gisha"/>
          <w:sz w:val="24"/>
          <w:szCs w:val="24"/>
        </w:rPr>
        <w:t xml:space="preserve">countries eventually </w:t>
      </w:r>
      <w:r w:rsidR="009145F2">
        <w:rPr>
          <w:rFonts w:ascii="Gisha" w:hAnsi="Gisha" w:cs="Gisha"/>
          <w:sz w:val="24"/>
          <w:szCs w:val="24"/>
        </w:rPr>
        <w:t>run out of foreign currency reserves</w:t>
      </w:r>
      <w:r w:rsidR="005D6922">
        <w:rPr>
          <w:rFonts w:ascii="Gisha" w:hAnsi="Gisha" w:cs="Gisha"/>
          <w:sz w:val="24"/>
          <w:szCs w:val="24"/>
        </w:rPr>
        <w:t>.</w:t>
      </w:r>
      <w:r w:rsidR="00510FB2">
        <w:rPr>
          <w:rFonts w:ascii="Gisha" w:hAnsi="Gisha" w:cs="Gisha"/>
          <w:sz w:val="24"/>
          <w:szCs w:val="24"/>
        </w:rPr>
        <w:t xml:space="preserve">  Countries often find it difficult to maintain a fixed exchange rate and are forced to adjust it upwards or downwards using a formal currency revaluation or devaluation.</w:t>
      </w:r>
    </w:p>
    <w:p w14:paraId="321E46CF" w14:textId="121E5BD8" w:rsidR="009145F2" w:rsidRPr="001A6852" w:rsidRDefault="006E297A" w:rsidP="00426BD3">
      <w:pPr>
        <w:widowControl w:val="0"/>
        <w:shd w:val="clear" w:color="auto" w:fill="FFFFFF"/>
        <w:spacing w:before="100" w:beforeAutospacing="1" w:after="100" w:afterAutospacing="1" w:line="240" w:lineRule="auto"/>
        <w:ind w:left="360"/>
        <w:rPr>
          <w:rFonts w:ascii="Gisha" w:hAnsi="Gisha" w:cs="Gisha"/>
          <w:sz w:val="24"/>
          <w:szCs w:val="24"/>
        </w:rPr>
      </w:pPr>
      <w:r>
        <w:rPr>
          <w:rFonts w:ascii="Gisha" w:hAnsi="Gisha" w:cs="Gisha"/>
          <w:sz w:val="24"/>
          <w:szCs w:val="24"/>
        </w:rPr>
        <w:t xml:space="preserve">Fixed exchange rate systems take two forms.  Some countries adopt a “hard peg” </w:t>
      </w:r>
      <w:r w:rsidR="00BE5AB3">
        <w:rPr>
          <w:rFonts w:ascii="Gisha" w:hAnsi="Gisha" w:cs="Gisha"/>
          <w:sz w:val="24"/>
          <w:szCs w:val="24"/>
        </w:rPr>
        <w:t>where they</w:t>
      </w:r>
      <w:r>
        <w:rPr>
          <w:rFonts w:ascii="Gisha" w:hAnsi="Gisha" w:cs="Gisha"/>
          <w:sz w:val="24"/>
          <w:szCs w:val="24"/>
        </w:rPr>
        <w:t xml:space="preserve"> pass legislation that binds their national government to a </w:t>
      </w:r>
      <w:r w:rsidR="008C166E">
        <w:rPr>
          <w:rFonts w:ascii="Gisha" w:hAnsi="Gisha" w:cs="Gisha"/>
          <w:sz w:val="24"/>
          <w:szCs w:val="24"/>
        </w:rPr>
        <w:t xml:space="preserve">specific </w:t>
      </w:r>
      <w:r>
        <w:rPr>
          <w:rFonts w:ascii="Gisha" w:hAnsi="Gisha" w:cs="Gisha"/>
          <w:sz w:val="24"/>
          <w:szCs w:val="24"/>
        </w:rPr>
        <w:t>exchange rate</w:t>
      </w:r>
      <w:r w:rsidR="00A3739C">
        <w:rPr>
          <w:rFonts w:ascii="Gisha" w:hAnsi="Gisha" w:cs="Gisha"/>
          <w:sz w:val="24"/>
          <w:szCs w:val="24"/>
        </w:rPr>
        <w:t xml:space="preserve">. </w:t>
      </w:r>
      <w:r w:rsidR="00BE5AB3">
        <w:rPr>
          <w:rFonts w:ascii="Gisha" w:hAnsi="Gisha" w:cs="Gisha"/>
          <w:sz w:val="24"/>
          <w:szCs w:val="24"/>
        </w:rPr>
        <w:t>Othe</w:t>
      </w:r>
      <w:r w:rsidR="00D77418">
        <w:rPr>
          <w:rFonts w:ascii="Gisha" w:hAnsi="Gisha" w:cs="Gisha"/>
          <w:sz w:val="24"/>
          <w:szCs w:val="24"/>
        </w:rPr>
        <w:t xml:space="preserve">rs </w:t>
      </w:r>
      <w:r w:rsidR="00D4491F">
        <w:rPr>
          <w:rFonts w:ascii="Gisha" w:hAnsi="Gisha" w:cs="Gisha"/>
          <w:sz w:val="24"/>
          <w:szCs w:val="24"/>
        </w:rPr>
        <w:t>have</w:t>
      </w:r>
      <w:r>
        <w:rPr>
          <w:rFonts w:ascii="Gisha" w:hAnsi="Gisha" w:cs="Gisha"/>
          <w:sz w:val="24"/>
          <w:szCs w:val="24"/>
        </w:rPr>
        <w:t xml:space="preserve"> a “soft peg” </w:t>
      </w:r>
      <w:r w:rsidR="00BE5AB3">
        <w:rPr>
          <w:rFonts w:ascii="Gisha" w:hAnsi="Gisha" w:cs="Gisha"/>
          <w:sz w:val="24"/>
          <w:szCs w:val="24"/>
        </w:rPr>
        <w:t>which is</w:t>
      </w:r>
      <w:r w:rsidR="00F71BF2">
        <w:rPr>
          <w:rFonts w:ascii="Gisha" w:hAnsi="Gisha" w:cs="Gisha"/>
          <w:sz w:val="24"/>
          <w:szCs w:val="24"/>
        </w:rPr>
        <w:t xml:space="preserve"> not legally </w:t>
      </w:r>
      <w:r>
        <w:rPr>
          <w:rFonts w:ascii="Gisha" w:hAnsi="Gisha" w:cs="Gisha"/>
          <w:sz w:val="24"/>
          <w:szCs w:val="24"/>
        </w:rPr>
        <w:t xml:space="preserve">binding </w:t>
      </w:r>
      <w:r w:rsidR="00BE5AB3">
        <w:rPr>
          <w:rFonts w:ascii="Gisha" w:hAnsi="Gisha" w:cs="Gisha"/>
          <w:sz w:val="24"/>
          <w:szCs w:val="24"/>
        </w:rPr>
        <w:t xml:space="preserve">and </w:t>
      </w:r>
      <w:r>
        <w:rPr>
          <w:rFonts w:ascii="Gisha" w:hAnsi="Gisha" w:cs="Gisha"/>
          <w:sz w:val="24"/>
          <w:szCs w:val="24"/>
        </w:rPr>
        <w:t>allow</w:t>
      </w:r>
      <w:r w:rsidR="004A20AF">
        <w:rPr>
          <w:rFonts w:ascii="Gisha" w:hAnsi="Gisha" w:cs="Gisha"/>
          <w:sz w:val="24"/>
          <w:szCs w:val="24"/>
        </w:rPr>
        <w:t>s</w:t>
      </w:r>
      <w:r>
        <w:rPr>
          <w:rFonts w:ascii="Gisha" w:hAnsi="Gisha" w:cs="Gisha"/>
          <w:sz w:val="24"/>
          <w:szCs w:val="24"/>
        </w:rPr>
        <w:t xml:space="preserve"> the</w:t>
      </w:r>
      <w:r w:rsidR="009D4E54">
        <w:rPr>
          <w:rFonts w:ascii="Gisha" w:hAnsi="Gisha" w:cs="Gisha"/>
          <w:sz w:val="24"/>
          <w:szCs w:val="24"/>
        </w:rPr>
        <w:t xml:space="preserve">ir actual exchange rates </w:t>
      </w:r>
      <w:r>
        <w:rPr>
          <w:rFonts w:ascii="Gisha" w:hAnsi="Gisha" w:cs="Gisha"/>
          <w:sz w:val="24"/>
          <w:szCs w:val="24"/>
        </w:rPr>
        <w:t>to fluctuate around th</w:t>
      </w:r>
      <w:r w:rsidR="008C166E">
        <w:rPr>
          <w:rFonts w:ascii="Gisha" w:hAnsi="Gisha" w:cs="Gisha"/>
          <w:sz w:val="24"/>
          <w:szCs w:val="24"/>
        </w:rPr>
        <w:t>e fixed exchange rate</w:t>
      </w:r>
      <w:r>
        <w:rPr>
          <w:rFonts w:ascii="Gisha" w:hAnsi="Gisha" w:cs="Gisha"/>
          <w:sz w:val="24"/>
          <w:szCs w:val="24"/>
        </w:rPr>
        <w:t xml:space="preserve"> </w:t>
      </w:r>
      <w:r w:rsidR="00D77418">
        <w:rPr>
          <w:rFonts w:ascii="Gisha" w:hAnsi="Gisha" w:cs="Gisha"/>
          <w:sz w:val="24"/>
          <w:szCs w:val="24"/>
        </w:rPr>
        <w:t xml:space="preserve">slightly </w:t>
      </w:r>
      <w:r>
        <w:rPr>
          <w:rFonts w:ascii="Gisha" w:hAnsi="Gisha" w:cs="Gisha"/>
          <w:sz w:val="24"/>
          <w:szCs w:val="24"/>
        </w:rPr>
        <w:t xml:space="preserve">before </w:t>
      </w:r>
      <w:r w:rsidR="00BE5AB3">
        <w:rPr>
          <w:rFonts w:ascii="Gisha" w:hAnsi="Gisha" w:cs="Gisha"/>
          <w:sz w:val="24"/>
          <w:szCs w:val="24"/>
        </w:rPr>
        <w:t>they</w:t>
      </w:r>
      <w:r w:rsidR="00F71BF2">
        <w:rPr>
          <w:rFonts w:ascii="Gisha" w:hAnsi="Gisha" w:cs="Gisha"/>
          <w:sz w:val="24"/>
          <w:szCs w:val="24"/>
        </w:rPr>
        <w:t xml:space="preserve"> </w:t>
      </w:r>
      <w:r w:rsidR="009D4E54">
        <w:rPr>
          <w:rFonts w:ascii="Gisha" w:hAnsi="Gisha" w:cs="Gisha"/>
          <w:sz w:val="24"/>
          <w:szCs w:val="24"/>
        </w:rPr>
        <w:t>adjust them</w:t>
      </w:r>
      <w:r>
        <w:rPr>
          <w:rFonts w:ascii="Gisha" w:hAnsi="Gisha" w:cs="Gisha"/>
          <w:sz w:val="24"/>
          <w:szCs w:val="24"/>
        </w:rPr>
        <w:t xml:space="preserve">.  </w:t>
      </w:r>
      <w:r w:rsidR="009145F2">
        <w:rPr>
          <w:rFonts w:ascii="Gisha" w:hAnsi="Gisha" w:cs="Gisha"/>
          <w:sz w:val="24"/>
          <w:szCs w:val="24"/>
        </w:rPr>
        <w:t xml:space="preserve">Central banks manage their country’s exchange rate by buying or </w:t>
      </w:r>
      <w:r w:rsidR="009145F2">
        <w:rPr>
          <w:rFonts w:ascii="Gisha" w:hAnsi="Gisha" w:cs="Gisha"/>
          <w:sz w:val="24"/>
          <w:szCs w:val="24"/>
        </w:rPr>
        <w:lastRenderedPageBreak/>
        <w:t xml:space="preserve">selling their foreign currency reserves </w:t>
      </w:r>
      <w:r w:rsidR="00D4491F">
        <w:rPr>
          <w:rFonts w:ascii="Gisha" w:hAnsi="Gisha" w:cs="Gisha"/>
          <w:sz w:val="24"/>
          <w:szCs w:val="24"/>
        </w:rPr>
        <w:t>in</w:t>
      </w:r>
      <w:r w:rsidR="009145F2">
        <w:rPr>
          <w:rFonts w:ascii="Gisha" w:hAnsi="Gisha" w:cs="Gisha"/>
          <w:sz w:val="24"/>
          <w:szCs w:val="24"/>
        </w:rPr>
        <w:t xml:space="preserve"> open market operations or adjusting </w:t>
      </w:r>
      <w:r>
        <w:rPr>
          <w:rFonts w:ascii="Gisha" w:hAnsi="Gisha" w:cs="Gisha"/>
          <w:sz w:val="24"/>
          <w:szCs w:val="24"/>
        </w:rPr>
        <w:t xml:space="preserve">their </w:t>
      </w:r>
      <w:r w:rsidR="009145F2">
        <w:rPr>
          <w:rFonts w:ascii="Gisha" w:hAnsi="Gisha" w:cs="Gisha"/>
          <w:sz w:val="24"/>
          <w:szCs w:val="24"/>
        </w:rPr>
        <w:t xml:space="preserve">interest rate policy.  If the </w:t>
      </w:r>
      <w:r w:rsidR="00D4491F">
        <w:rPr>
          <w:rFonts w:ascii="Gisha" w:hAnsi="Gisha" w:cs="Gisha"/>
          <w:sz w:val="24"/>
          <w:szCs w:val="24"/>
        </w:rPr>
        <w:t>currency</w:t>
      </w:r>
      <w:r w:rsidR="009145F2">
        <w:rPr>
          <w:rFonts w:ascii="Gisha" w:hAnsi="Gisha" w:cs="Gisha"/>
          <w:sz w:val="24"/>
          <w:szCs w:val="24"/>
        </w:rPr>
        <w:t xml:space="preserve"> is too low, the central bank will use its foreign currency reserves to buy </w:t>
      </w:r>
      <w:r w:rsidR="00D4491F">
        <w:rPr>
          <w:rFonts w:ascii="Gisha" w:hAnsi="Gisha" w:cs="Gisha"/>
          <w:sz w:val="24"/>
          <w:szCs w:val="24"/>
        </w:rPr>
        <w:t>the domestic currency</w:t>
      </w:r>
      <w:r w:rsidR="009145F2">
        <w:rPr>
          <w:rFonts w:ascii="Gisha" w:hAnsi="Gisha" w:cs="Gisha"/>
          <w:sz w:val="24"/>
          <w:szCs w:val="24"/>
        </w:rPr>
        <w:t xml:space="preserve"> causing </w:t>
      </w:r>
      <w:r w:rsidR="00D4491F">
        <w:rPr>
          <w:rFonts w:ascii="Gisha" w:hAnsi="Gisha" w:cs="Gisha"/>
          <w:sz w:val="24"/>
          <w:szCs w:val="24"/>
        </w:rPr>
        <w:t>it</w:t>
      </w:r>
      <w:r w:rsidR="009145F2">
        <w:rPr>
          <w:rFonts w:ascii="Gisha" w:hAnsi="Gisha" w:cs="Gisha"/>
          <w:sz w:val="24"/>
          <w:szCs w:val="24"/>
        </w:rPr>
        <w:t xml:space="preserve"> to appreciate.  If the </w:t>
      </w:r>
      <w:r w:rsidR="00D4491F">
        <w:rPr>
          <w:rFonts w:ascii="Gisha" w:hAnsi="Gisha" w:cs="Gisha"/>
          <w:sz w:val="24"/>
          <w:szCs w:val="24"/>
        </w:rPr>
        <w:t>currency</w:t>
      </w:r>
      <w:r w:rsidR="009145F2">
        <w:rPr>
          <w:rFonts w:ascii="Gisha" w:hAnsi="Gisha" w:cs="Gisha"/>
          <w:sz w:val="24"/>
          <w:szCs w:val="24"/>
        </w:rPr>
        <w:t xml:space="preserve"> is t</w:t>
      </w:r>
      <w:r w:rsidR="00635648">
        <w:rPr>
          <w:rFonts w:ascii="Gisha" w:hAnsi="Gisha" w:cs="Gisha"/>
          <w:sz w:val="24"/>
          <w:szCs w:val="24"/>
        </w:rPr>
        <w:t>o</w:t>
      </w:r>
      <w:r w:rsidR="009145F2">
        <w:rPr>
          <w:rFonts w:ascii="Gisha" w:hAnsi="Gisha" w:cs="Gisha"/>
          <w:sz w:val="24"/>
          <w:szCs w:val="24"/>
        </w:rPr>
        <w:t xml:space="preserve">o high, </w:t>
      </w:r>
      <w:r w:rsidR="00D4491F">
        <w:rPr>
          <w:rFonts w:ascii="Gisha" w:hAnsi="Gisha" w:cs="Gisha"/>
          <w:sz w:val="24"/>
          <w:szCs w:val="24"/>
        </w:rPr>
        <w:t>the central bank</w:t>
      </w:r>
      <w:r w:rsidR="009145F2">
        <w:rPr>
          <w:rFonts w:ascii="Gisha" w:hAnsi="Gisha" w:cs="Gisha"/>
          <w:sz w:val="24"/>
          <w:szCs w:val="24"/>
        </w:rPr>
        <w:t xml:space="preserve"> will use </w:t>
      </w:r>
      <w:r w:rsidR="00D4491F">
        <w:rPr>
          <w:rFonts w:ascii="Gisha" w:hAnsi="Gisha" w:cs="Gisha"/>
          <w:sz w:val="24"/>
          <w:szCs w:val="24"/>
        </w:rPr>
        <w:t xml:space="preserve">the domestic currency </w:t>
      </w:r>
      <w:r w:rsidR="009145F2">
        <w:rPr>
          <w:rFonts w:ascii="Gisha" w:hAnsi="Gisha" w:cs="Gisha"/>
          <w:sz w:val="24"/>
          <w:szCs w:val="24"/>
        </w:rPr>
        <w:t>to buy other currencies causing it to depreciate.  Higher domestic interest rates attract foreign investors creat</w:t>
      </w:r>
      <w:r>
        <w:rPr>
          <w:rFonts w:ascii="Gisha" w:hAnsi="Gisha" w:cs="Gisha"/>
          <w:sz w:val="24"/>
          <w:szCs w:val="24"/>
        </w:rPr>
        <w:t>ing</w:t>
      </w:r>
      <w:r w:rsidR="009145F2">
        <w:rPr>
          <w:rFonts w:ascii="Gisha" w:hAnsi="Gisha" w:cs="Gisha"/>
          <w:sz w:val="24"/>
          <w:szCs w:val="24"/>
        </w:rPr>
        <w:t xml:space="preserve"> more demand for the </w:t>
      </w:r>
      <w:r w:rsidR="00D4491F">
        <w:rPr>
          <w:rFonts w:ascii="Gisha" w:hAnsi="Gisha" w:cs="Gisha"/>
          <w:sz w:val="24"/>
          <w:szCs w:val="24"/>
        </w:rPr>
        <w:t>domestic currency</w:t>
      </w:r>
      <w:r w:rsidR="009145F2">
        <w:rPr>
          <w:rFonts w:ascii="Gisha" w:hAnsi="Gisha" w:cs="Gisha"/>
          <w:sz w:val="24"/>
          <w:szCs w:val="24"/>
        </w:rPr>
        <w:t xml:space="preserve"> caus</w:t>
      </w:r>
      <w:r w:rsidR="008C166E">
        <w:rPr>
          <w:rFonts w:ascii="Gisha" w:hAnsi="Gisha" w:cs="Gisha"/>
          <w:sz w:val="24"/>
          <w:szCs w:val="24"/>
        </w:rPr>
        <w:t>ing</w:t>
      </w:r>
      <w:r w:rsidR="009145F2">
        <w:rPr>
          <w:rFonts w:ascii="Gisha" w:hAnsi="Gisha" w:cs="Gisha"/>
          <w:sz w:val="24"/>
          <w:szCs w:val="24"/>
        </w:rPr>
        <w:t xml:space="preserve"> </w:t>
      </w:r>
      <w:r w:rsidR="00D4491F">
        <w:rPr>
          <w:rFonts w:ascii="Gisha" w:hAnsi="Gisha" w:cs="Gisha"/>
          <w:sz w:val="24"/>
          <w:szCs w:val="24"/>
        </w:rPr>
        <w:t xml:space="preserve">it </w:t>
      </w:r>
      <w:r w:rsidR="009145F2">
        <w:rPr>
          <w:rFonts w:ascii="Gisha" w:hAnsi="Gisha" w:cs="Gisha"/>
          <w:sz w:val="24"/>
          <w:szCs w:val="24"/>
        </w:rPr>
        <w:t xml:space="preserve">to appreciate, while lower rates </w:t>
      </w:r>
      <w:r>
        <w:rPr>
          <w:rFonts w:ascii="Gisha" w:hAnsi="Gisha" w:cs="Gisha"/>
          <w:sz w:val="24"/>
          <w:szCs w:val="24"/>
        </w:rPr>
        <w:t>reduce</w:t>
      </w:r>
      <w:r w:rsidR="009145F2">
        <w:rPr>
          <w:rFonts w:ascii="Gisha" w:hAnsi="Gisha" w:cs="Gisha"/>
          <w:sz w:val="24"/>
          <w:szCs w:val="24"/>
        </w:rPr>
        <w:t xml:space="preserve"> demand causing </w:t>
      </w:r>
      <w:r w:rsidR="00D4491F">
        <w:rPr>
          <w:rFonts w:ascii="Gisha" w:hAnsi="Gisha" w:cs="Gisha"/>
          <w:sz w:val="24"/>
          <w:szCs w:val="24"/>
        </w:rPr>
        <w:t>it</w:t>
      </w:r>
      <w:r w:rsidR="009145F2">
        <w:rPr>
          <w:rFonts w:ascii="Gisha" w:hAnsi="Gisha" w:cs="Gisha"/>
          <w:sz w:val="24"/>
          <w:szCs w:val="24"/>
        </w:rPr>
        <w:t xml:space="preserve"> to depreciat</w:t>
      </w:r>
      <w:r>
        <w:rPr>
          <w:rFonts w:ascii="Gisha" w:hAnsi="Gisha" w:cs="Gisha"/>
          <w:sz w:val="24"/>
          <w:szCs w:val="24"/>
        </w:rPr>
        <w:t>e</w:t>
      </w:r>
      <w:r w:rsidR="009145F2">
        <w:rPr>
          <w:rFonts w:ascii="Gisha" w:hAnsi="Gisha" w:cs="Gisha"/>
          <w:sz w:val="24"/>
          <w:szCs w:val="24"/>
        </w:rPr>
        <w:t xml:space="preserve">.  </w:t>
      </w:r>
    </w:p>
    <w:p w14:paraId="4E8F4159" w14:textId="1B061A68" w:rsidR="003B4038" w:rsidRDefault="00210705" w:rsidP="00426BD3">
      <w:pPr>
        <w:widowControl w:val="0"/>
        <w:spacing w:after="0" w:line="240" w:lineRule="auto"/>
        <w:ind w:left="360"/>
        <w:rPr>
          <w:rFonts w:ascii="Gisha" w:hAnsi="Gisha" w:cs="Gisha"/>
          <w:sz w:val="24"/>
          <w:szCs w:val="24"/>
        </w:rPr>
      </w:pPr>
      <w:r w:rsidRPr="00656C4E">
        <w:rPr>
          <w:rFonts w:ascii="Gisha" w:hAnsi="Gisha" w:cs="Gisha"/>
          <w:b/>
          <w:color w:val="000000" w:themeColor="text1"/>
          <w:sz w:val="24"/>
          <w:szCs w:val="24"/>
        </w:rPr>
        <w:t>Flexible</w:t>
      </w:r>
      <w:r w:rsidR="001820BC" w:rsidRPr="00656C4E">
        <w:rPr>
          <w:rFonts w:ascii="Gisha" w:hAnsi="Gisha" w:cs="Gisha"/>
          <w:b/>
          <w:color w:val="000000" w:themeColor="text1"/>
          <w:sz w:val="24"/>
          <w:szCs w:val="24"/>
        </w:rPr>
        <w:t xml:space="preserve"> or f</w:t>
      </w:r>
      <w:r w:rsidRPr="00656C4E">
        <w:rPr>
          <w:rFonts w:ascii="Gisha" w:hAnsi="Gisha" w:cs="Gisha"/>
          <w:b/>
          <w:color w:val="000000" w:themeColor="text1"/>
          <w:sz w:val="24"/>
          <w:szCs w:val="24"/>
        </w:rPr>
        <w:t>loating</w:t>
      </w:r>
      <w:r w:rsidR="001820BC" w:rsidRPr="00656C4E">
        <w:rPr>
          <w:rFonts w:ascii="Gisha" w:hAnsi="Gisha" w:cs="Gisha"/>
          <w:b/>
          <w:color w:val="000000" w:themeColor="text1"/>
          <w:sz w:val="24"/>
          <w:szCs w:val="24"/>
        </w:rPr>
        <w:t xml:space="preserve"> exchange rate.  </w:t>
      </w:r>
      <w:r w:rsidR="006E297A">
        <w:rPr>
          <w:rFonts w:ascii="Gisha" w:hAnsi="Gisha" w:cs="Gisha"/>
          <w:sz w:val="24"/>
          <w:szCs w:val="24"/>
        </w:rPr>
        <w:t>A country’s e</w:t>
      </w:r>
      <w:r w:rsidR="001820BC" w:rsidRPr="001820BC">
        <w:rPr>
          <w:rFonts w:ascii="Gisha" w:hAnsi="Gisha" w:cs="Gisha"/>
          <w:sz w:val="24"/>
          <w:szCs w:val="24"/>
        </w:rPr>
        <w:t xml:space="preserve">xchange rate </w:t>
      </w:r>
      <w:r>
        <w:rPr>
          <w:rFonts w:ascii="Gisha" w:hAnsi="Gisha" w:cs="Gisha"/>
          <w:sz w:val="24"/>
          <w:szCs w:val="24"/>
        </w:rPr>
        <w:t>find</w:t>
      </w:r>
      <w:r w:rsidR="002361AE">
        <w:rPr>
          <w:rFonts w:ascii="Gisha" w:hAnsi="Gisha" w:cs="Gisha"/>
          <w:sz w:val="24"/>
          <w:szCs w:val="24"/>
        </w:rPr>
        <w:t>s</w:t>
      </w:r>
      <w:r>
        <w:rPr>
          <w:rFonts w:ascii="Gisha" w:hAnsi="Gisha" w:cs="Gisha"/>
          <w:sz w:val="24"/>
          <w:szCs w:val="24"/>
        </w:rPr>
        <w:t xml:space="preserve"> </w:t>
      </w:r>
      <w:r w:rsidR="006E297A">
        <w:rPr>
          <w:rFonts w:ascii="Gisha" w:hAnsi="Gisha" w:cs="Gisha"/>
          <w:sz w:val="24"/>
          <w:szCs w:val="24"/>
        </w:rPr>
        <w:t>its</w:t>
      </w:r>
      <w:r w:rsidR="005A20CC">
        <w:rPr>
          <w:rFonts w:ascii="Gisha" w:hAnsi="Gisha" w:cs="Gisha"/>
          <w:sz w:val="24"/>
          <w:szCs w:val="24"/>
        </w:rPr>
        <w:t xml:space="preserve"> </w:t>
      </w:r>
      <w:r>
        <w:rPr>
          <w:rFonts w:ascii="Gisha" w:hAnsi="Gisha" w:cs="Gisha"/>
          <w:sz w:val="24"/>
          <w:szCs w:val="24"/>
        </w:rPr>
        <w:t xml:space="preserve">level </w:t>
      </w:r>
      <w:r w:rsidR="000A11E0">
        <w:rPr>
          <w:rFonts w:ascii="Gisha" w:hAnsi="Gisha" w:cs="Gisha"/>
          <w:sz w:val="24"/>
          <w:szCs w:val="24"/>
        </w:rPr>
        <w:t>through supply</w:t>
      </w:r>
      <w:r w:rsidR="002361AE">
        <w:rPr>
          <w:rFonts w:ascii="Gisha" w:hAnsi="Gisha" w:cs="Gisha"/>
          <w:sz w:val="24"/>
          <w:szCs w:val="24"/>
        </w:rPr>
        <w:t xml:space="preserve"> </w:t>
      </w:r>
      <w:r w:rsidR="000A11E0">
        <w:rPr>
          <w:rFonts w:ascii="Gisha" w:hAnsi="Gisha" w:cs="Gisha"/>
          <w:sz w:val="24"/>
          <w:szCs w:val="24"/>
        </w:rPr>
        <w:t>and demand</w:t>
      </w:r>
      <w:r w:rsidR="002361AE">
        <w:rPr>
          <w:rFonts w:ascii="Gisha" w:hAnsi="Gisha" w:cs="Gisha"/>
          <w:sz w:val="24"/>
          <w:szCs w:val="24"/>
        </w:rPr>
        <w:t xml:space="preserve"> </w:t>
      </w:r>
      <w:r w:rsidR="009D4E54">
        <w:rPr>
          <w:rFonts w:ascii="Gisha" w:hAnsi="Gisha" w:cs="Gisha"/>
          <w:sz w:val="24"/>
          <w:szCs w:val="24"/>
        </w:rPr>
        <w:t>forces in the foreign exchange market</w:t>
      </w:r>
      <w:r w:rsidR="001820BC" w:rsidRPr="001820BC">
        <w:rPr>
          <w:rFonts w:ascii="Gisha" w:hAnsi="Gisha" w:cs="Gisha"/>
          <w:sz w:val="24"/>
          <w:szCs w:val="24"/>
        </w:rPr>
        <w:t>.</w:t>
      </w:r>
      <w:r w:rsidR="003B4038">
        <w:rPr>
          <w:rFonts w:ascii="Gisha" w:hAnsi="Gisha" w:cs="Gisha"/>
          <w:sz w:val="24"/>
          <w:szCs w:val="24"/>
        </w:rPr>
        <w:t xml:space="preserve"> </w:t>
      </w:r>
      <w:r w:rsidR="006E297A">
        <w:rPr>
          <w:rFonts w:ascii="Gisha" w:hAnsi="Gisha" w:cs="Gisha"/>
          <w:sz w:val="24"/>
          <w:szCs w:val="24"/>
        </w:rPr>
        <w:t xml:space="preserve"> </w:t>
      </w:r>
      <w:r w:rsidR="000F425A">
        <w:rPr>
          <w:rFonts w:ascii="Gisha" w:hAnsi="Gisha" w:cs="Gisha"/>
          <w:sz w:val="24"/>
          <w:szCs w:val="24"/>
        </w:rPr>
        <w:t>Some countries</w:t>
      </w:r>
      <w:r w:rsidR="006E297A">
        <w:rPr>
          <w:rFonts w:ascii="Gisha" w:hAnsi="Gisha" w:cs="Gisha"/>
          <w:sz w:val="24"/>
          <w:szCs w:val="24"/>
        </w:rPr>
        <w:t xml:space="preserve"> attempt</w:t>
      </w:r>
      <w:r w:rsidR="003B4038">
        <w:rPr>
          <w:rFonts w:ascii="Gisha" w:hAnsi="Gisha" w:cs="Gisha"/>
          <w:sz w:val="24"/>
          <w:szCs w:val="24"/>
        </w:rPr>
        <w:t xml:space="preserve"> to </w:t>
      </w:r>
      <w:r w:rsidR="001820BC">
        <w:rPr>
          <w:rFonts w:ascii="Gisha" w:hAnsi="Gisha" w:cs="Gisha"/>
          <w:sz w:val="24"/>
          <w:szCs w:val="24"/>
        </w:rPr>
        <w:t xml:space="preserve">influence </w:t>
      </w:r>
      <w:r w:rsidR="006E297A">
        <w:rPr>
          <w:rFonts w:ascii="Gisha" w:hAnsi="Gisha" w:cs="Gisha"/>
          <w:sz w:val="24"/>
          <w:szCs w:val="24"/>
        </w:rPr>
        <w:t xml:space="preserve">the </w:t>
      </w:r>
      <w:r w:rsidR="003B4038">
        <w:rPr>
          <w:rFonts w:ascii="Gisha" w:hAnsi="Gisha" w:cs="Gisha"/>
          <w:sz w:val="24"/>
          <w:szCs w:val="24"/>
        </w:rPr>
        <w:t>value of their currenc</w:t>
      </w:r>
      <w:r w:rsidR="009D4E54">
        <w:rPr>
          <w:rFonts w:ascii="Gisha" w:hAnsi="Gisha" w:cs="Gisha"/>
          <w:sz w:val="24"/>
          <w:szCs w:val="24"/>
        </w:rPr>
        <w:t>ies</w:t>
      </w:r>
      <w:r w:rsidR="003B4038">
        <w:rPr>
          <w:rFonts w:ascii="Gisha" w:hAnsi="Gisha" w:cs="Gisha"/>
          <w:sz w:val="24"/>
          <w:szCs w:val="24"/>
        </w:rPr>
        <w:t xml:space="preserve"> </w:t>
      </w:r>
      <w:r w:rsidR="000A11E0">
        <w:rPr>
          <w:rFonts w:ascii="Gisha" w:hAnsi="Gisha" w:cs="Gisha"/>
          <w:sz w:val="24"/>
          <w:szCs w:val="24"/>
        </w:rPr>
        <w:t>to promote their national interests.</w:t>
      </w:r>
      <w:r w:rsidR="00F7267D">
        <w:rPr>
          <w:rFonts w:ascii="Gisha" w:hAnsi="Gisha" w:cs="Gisha"/>
          <w:sz w:val="24"/>
          <w:szCs w:val="24"/>
        </w:rPr>
        <w:t xml:space="preserve">  For example, Canadian exporters </w:t>
      </w:r>
      <w:r w:rsidR="006E297A">
        <w:rPr>
          <w:rFonts w:ascii="Gisha" w:hAnsi="Gisha" w:cs="Gisha"/>
          <w:sz w:val="24"/>
          <w:szCs w:val="24"/>
        </w:rPr>
        <w:t xml:space="preserve">will </w:t>
      </w:r>
      <w:r w:rsidR="00F7267D">
        <w:rPr>
          <w:rFonts w:ascii="Gisha" w:hAnsi="Gisha" w:cs="Gisha"/>
          <w:sz w:val="24"/>
          <w:szCs w:val="24"/>
        </w:rPr>
        <w:t xml:space="preserve">benefit if </w:t>
      </w:r>
      <w:r w:rsidR="004915CF">
        <w:rPr>
          <w:rFonts w:ascii="Gisha" w:hAnsi="Gisha" w:cs="Gisha"/>
          <w:sz w:val="24"/>
          <w:szCs w:val="24"/>
        </w:rPr>
        <w:t>the CAD depreciate</w:t>
      </w:r>
      <w:r w:rsidR="003B4038">
        <w:rPr>
          <w:rFonts w:ascii="Gisha" w:hAnsi="Gisha" w:cs="Gisha"/>
          <w:sz w:val="24"/>
          <w:szCs w:val="24"/>
        </w:rPr>
        <w:t>s</w:t>
      </w:r>
      <w:r w:rsidR="004915CF">
        <w:rPr>
          <w:rFonts w:ascii="Gisha" w:hAnsi="Gisha" w:cs="Gisha"/>
          <w:sz w:val="24"/>
          <w:szCs w:val="24"/>
        </w:rPr>
        <w:t xml:space="preserve"> relative to the USD allowing U.S. importers to buy </w:t>
      </w:r>
      <w:r w:rsidR="00003C10">
        <w:rPr>
          <w:rFonts w:ascii="Gisha" w:hAnsi="Gisha" w:cs="Gisha"/>
          <w:sz w:val="24"/>
          <w:szCs w:val="24"/>
        </w:rPr>
        <w:t xml:space="preserve">Canadian </w:t>
      </w:r>
      <w:r w:rsidR="004915CF">
        <w:rPr>
          <w:rFonts w:ascii="Gisha" w:hAnsi="Gisha" w:cs="Gisha"/>
          <w:sz w:val="24"/>
          <w:szCs w:val="24"/>
        </w:rPr>
        <w:t>goods more cheaply.</w:t>
      </w:r>
      <w:r w:rsidR="008B6F63">
        <w:rPr>
          <w:rFonts w:ascii="Gisha" w:hAnsi="Gisha" w:cs="Gisha"/>
          <w:sz w:val="24"/>
          <w:szCs w:val="24"/>
        </w:rPr>
        <w:t xml:space="preserve">  U.S. goods w</w:t>
      </w:r>
      <w:r w:rsidR="009D4E54">
        <w:rPr>
          <w:rFonts w:ascii="Gisha" w:hAnsi="Gisha" w:cs="Gisha"/>
          <w:sz w:val="24"/>
          <w:szCs w:val="24"/>
        </w:rPr>
        <w:t xml:space="preserve">ill </w:t>
      </w:r>
      <w:r w:rsidR="008B6F63">
        <w:rPr>
          <w:rFonts w:ascii="Gisha" w:hAnsi="Gisha" w:cs="Gisha"/>
          <w:sz w:val="24"/>
          <w:szCs w:val="24"/>
        </w:rPr>
        <w:t xml:space="preserve">also be more expensive </w:t>
      </w:r>
      <w:r w:rsidR="005C03A6">
        <w:rPr>
          <w:rFonts w:ascii="Gisha" w:hAnsi="Gisha" w:cs="Gisha"/>
          <w:sz w:val="24"/>
          <w:szCs w:val="24"/>
        </w:rPr>
        <w:t>for Canadian</w:t>
      </w:r>
      <w:r w:rsidR="00003C10">
        <w:rPr>
          <w:rFonts w:ascii="Gisha" w:hAnsi="Gisha" w:cs="Gisha"/>
          <w:sz w:val="24"/>
          <w:szCs w:val="24"/>
        </w:rPr>
        <w:t xml:space="preserve"> importers</w:t>
      </w:r>
      <w:r w:rsidR="005C03A6">
        <w:rPr>
          <w:rFonts w:ascii="Gisha" w:hAnsi="Gisha" w:cs="Gisha"/>
          <w:sz w:val="24"/>
          <w:szCs w:val="24"/>
        </w:rPr>
        <w:t xml:space="preserve"> </w:t>
      </w:r>
      <w:r w:rsidR="008B6F63">
        <w:rPr>
          <w:rFonts w:ascii="Gisha" w:hAnsi="Gisha" w:cs="Gisha"/>
          <w:sz w:val="24"/>
          <w:szCs w:val="24"/>
        </w:rPr>
        <w:t xml:space="preserve">causing </w:t>
      </w:r>
      <w:r w:rsidR="005C03A6">
        <w:rPr>
          <w:rFonts w:ascii="Gisha" w:hAnsi="Gisha" w:cs="Gisha"/>
          <w:sz w:val="24"/>
          <w:szCs w:val="24"/>
        </w:rPr>
        <w:t>them</w:t>
      </w:r>
      <w:r w:rsidR="008B6F63">
        <w:rPr>
          <w:rFonts w:ascii="Gisha" w:hAnsi="Gisha" w:cs="Gisha"/>
          <w:sz w:val="24"/>
          <w:szCs w:val="24"/>
        </w:rPr>
        <w:t xml:space="preserve"> to seek domestic s</w:t>
      </w:r>
      <w:r w:rsidR="004E4EC1">
        <w:rPr>
          <w:rFonts w:ascii="Gisha" w:hAnsi="Gisha" w:cs="Gisha"/>
          <w:sz w:val="24"/>
          <w:szCs w:val="24"/>
        </w:rPr>
        <w:t>uppliers</w:t>
      </w:r>
      <w:r w:rsidR="008B6F63">
        <w:rPr>
          <w:rFonts w:ascii="Gisha" w:hAnsi="Gisha" w:cs="Gisha"/>
          <w:sz w:val="24"/>
          <w:szCs w:val="24"/>
        </w:rPr>
        <w:t xml:space="preserve">.  </w:t>
      </w:r>
      <w:r w:rsidR="005C03A6">
        <w:rPr>
          <w:rFonts w:ascii="Gisha" w:hAnsi="Gisha" w:cs="Gisha"/>
          <w:sz w:val="24"/>
          <w:szCs w:val="24"/>
        </w:rPr>
        <w:t>This</w:t>
      </w:r>
      <w:r w:rsidR="00003C10">
        <w:rPr>
          <w:rFonts w:ascii="Gisha" w:hAnsi="Gisha" w:cs="Gisha"/>
          <w:sz w:val="24"/>
          <w:szCs w:val="24"/>
        </w:rPr>
        <w:t xml:space="preserve"> weak dollar </w:t>
      </w:r>
      <w:r w:rsidR="005C03A6">
        <w:rPr>
          <w:rFonts w:ascii="Gisha" w:hAnsi="Gisha" w:cs="Gisha"/>
          <w:sz w:val="24"/>
          <w:szCs w:val="24"/>
        </w:rPr>
        <w:t>policy</w:t>
      </w:r>
      <w:r w:rsidR="00003C10">
        <w:rPr>
          <w:rFonts w:ascii="Gisha" w:hAnsi="Gisha" w:cs="Gisha"/>
          <w:sz w:val="24"/>
          <w:szCs w:val="24"/>
        </w:rPr>
        <w:t xml:space="preserve"> </w:t>
      </w:r>
      <w:r w:rsidR="005C03A6">
        <w:rPr>
          <w:rFonts w:ascii="Gisha" w:hAnsi="Gisha" w:cs="Gisha"/>
          <w:sz w:val="24"/>
          <w:szCs w:val="24"/>
        </w:rPr>
        <w:t>make</w:t>
      </w:r>
      <w:r w:rsidR="003B4038">
        <w:rPr>
          <w:rFonts w:ascii="Gisha" w:hAnsi="Gisha" w:cs="Gisha"/>
          <w:sz w:val="24"/>
          <w:szCs w:val="24"/>
        </w:rPr>
        <w:t>s</w:t>
      </w:r>
      <w:r w:rsidR="005C03A6">
        <w:rPr>
          <w:rFonts w:ascii="Gisha" w:hAnsi="Gisha" w:cs="Gisha"/>
          <w:sz w:val="24"/>
          <w:szCs w:val="24"/>
        </w:rPr>
        <w:t xml:space="preserve"> Canadian producers more competitive</w:t>
      </w:r>
      <w:r w:rsidR="0068074B">
        <w:rPr>
          <w:rFonts w:ascii="Gisha" w:hAnsi="Gisha" w:cs="Gisha"/>
          <w:sz w:val="24"/>
          <w:szCs w:val="24"/>
        </w:rPr>
        <w:t xml:space="preserve">, </w:t>
      </w:r>
      <w:r w:rsidR="00032E09">
        <w:rPr>
          <w:rFonts w:ascii="Gisha" w:hAnsi="Gisha" w:cs="Gisha"/>
          <w:sz w:val="24"/>
          <w:szCs w:val="24"/>
        </w:rPr>
        <w:t>help</w:t>
      </w:r>
      <w:r w:rsidR="003B4038">
        <w:rPr>
          <w:rFonts w:ascii="Gisha" w:hAnsi="Gisha" w:cs="Gisha"/>
          <w:sz w:val="24"/>
          <w:szCs w:val="24"/>
        </w:rPr>
        <w:t>s</w:t>
      </w:r>
      <w:r w:rsidR="00032E09">
        <w:rPr>
          <w:rFonts w:ascii="Gisha" w:hAnsi="Gisha" w:cs="Gisha"/>
          <w:sz w:val="24"/>
          <w:szCs w:val="24"/>
        </w:rPr>
        <w:t xml:space="preserve"> </w:t>
      </w:r>
      <w:r w:rsidR="005C03A6">
        <w:rPr>
          <w:rFonts w:ascii="Gisha" w:hAnsi="Gisha" w:cs="Gisha"/>
          <w:sz w:val="24"/>
          <w:szCs w:val="24"/>
        </w:rPr>
        <w:t>stimulate the economy</w:t>
      </w:r>
      <w:r w:rsidR="0068074B">
        <w:rPr>
          <w:rFonts w:ascii="Gisha" w:hAnsi="Gisha" w:cs="Gisha"/>
          <w:sz w:val="24"/>
          <w:szCs w:val="24"/>
        </w:rPr>
        <w:t xml:space="preserve">, </w:t>
      </w:r>
      <w:r w:rsidR="003B4038">
        <w:rPr>
          <w:rFonts w:ascii="Gisha" w:hAnsi="Gisha" w:cs="Gisha"/>
          <w:sz w:val="24"/>
          <w:szCs w:val="24"/>
        </w:rPr>
        <w:t xml:space="preserve">and </w:t>
      </w:r>
      <w:r w:rsidR="005C03A6">
        <w:rPr>
          <w:rFonts w:ascii="Gisha" w:hAnsi="Gisha" w:cs="Gisha"/>
          <w:sz w:val="24"/>
          <w:szCs w:val="24"/>
        </w:rPr>
        <w:t>reduc</w:t>
      </w:r>
      <w:r w:rsidR="003B4038">
        <w:rPr>
          <w:rFonts w:ascii="Gisha" w:hAnsi="Gisha" w:cs="Gisha"/>
          <w:sz w:val="24"/>
          <w:szCs w:val="24"/>
        </w:rPr>
        <w:t>es</w:t>
      </w:r>
      <w:r w:rsidR="005C03A6">
        <w:rPr>
          <w:rFonts w:ascii="Gisha" w:hAnsi="Gisha" w:cs="Gisha"/>
          <w:sz w:val="24"/>
          <w:szCs w:val="24"/>
        </w:rPr>
        <w:t xml:space="preserve"> </w:t>
      </w:r>
      <w:r w:rsidR="00003C10">
        <w:rPr>
          <w:rFonts w:ascii="Gisha" w:hAnsi="Gisha" w:cs="Gisha"/>
          <w:sz w:val="24"/>
          <w:szCs w:val="24"/>
        </w:rPr>
        <w:t xml:space="preserve">domestic </w:t>
      </w:r>
      <w:r w:rsidR="005C03A6">
        <w:rPr>
          <w:rFonts w:ascii="Gisha" w:hAnsi="Gisha" w:cs="Gisha"/>
          <w:sz w:val="24"/>
          <w:szCs w:val="24"/>
        </w:rPr>
        <w:t>unemployment</w:t>
      </w:r>
      <w:r w:rsidR="009D4E54">
        <w:rPr>
          <w:rFonts w:ascii="Gisha" w:hAnsi="Gisha" w:cs="Gisha"/>
          <w:sz w:val="24"/>
          <w:szCs w:val="24"/>
        </w:rPr>
        <w:t>, b</w:t>
      </w:r>
      <w:r w:rsidR="003B4038">
        <w:rPr>
          <w:rFonts w:ascii="Gisha" w:hAnsi="Gisha" w:cs="Gisha"/>
          <w:sz w:val="24"/>
          <w:szCs w:val="24"/>
        </w:rPr>
        <w:t>ut i</w:t>
      </w:r>
      <w:r w:rsidR="00003C10">
        <w:rPr>
          <w:rFonts w:ascii="Gisha" w:hAnsi="Gisha" w:cs="Gisha"/>
          <w:sz w:val="24"/>
          <w:szCs w:val="24"/>
        </w:rPr>
        <w:t>t also make</w:t>
      </w:r>
      <w:r w:rsidR="00032E09">
        <w:rPr>
          <w:rFonts w:ascii="Gisha" w:hAnsi="Gisha" w:cs="Gisha"/>
          <w:sz w:val="24"/>
          <w:szCs w:val="24"/>
        </w:rPr>
        <w:t>s</w:t>
      </w:r>
      <w:r w:rsidR="00003C10">
        <w:rPr>
          <w:rFonts w:ascii="Gisha" w:hAnsi="Gisha" w:cs="Gisha"/>
          <w:sz w:val="24"/>
          <w:szCs w:val="24"/>
        </w:rPr>
        <w:t xml:space="preserve"> purchasing </w:t>
      </w:r>
      <w:r w:rsidR="005C03A6">
        <w:rPr>
          <w:rFonts w:ascii="Gisha" w:hAnsi="Gisha" w:cs="Gisha"/>
          <w:sz w:val="24"/>
          <w:szCs w:val="24"/>
        </w:rPr>
        <w:t xml:space="preserve">foreign goods more expensive </w:t>
      </w:r>
      <w:r w:rsidR="006B37CE">
        <w:rPr>
          <w:rFonts w:ascii="Gisha" w:hAnsi="Gisha" w:cs="Gisha"/>
          <w:sz w:val="24"/>
          <w:szCs w:val="24"/>
        </w:rPr>
        <w:t xml:space="preserve">leading to inflation </w:t>
      </w:r>
      <w:r w:rsidR="003B4038">
        <w:rPr>
          <w:rFonts w:ascii="Gisha" w:hAnsi="Gisha" w:cs="Gisha"/>
          <w:sz w:val="24"/>
          <w:szCs w:val="24"/>
        </w:rPr>
        <w:t>and a lower standard of living for Canadians</w:t>
      </w:r>
      <w:r w:rsidR="005C03A6">
        <w:rPr>
          <w:rFonts w:ascii="Gisha" w:hAnsi="Gisha" w:cs="Gisha"/>
          <w:sz w:val="24"/>
          <w:szCs w:val="24"/>
        </w:rPr>
        <w:t xml:space="preserve">.  </w:t>
      </w:r>
      <w:r w:rsidR="00032E09">
        <w:rPr>
          <w:rFonts w:ascii="Gisha" w:hAnsi="Gisha" w:cs="Gisha"/>
          <w:sz w:val="24"/>
          <w:szCs w:val="24"/>
        </w:rPr>
        <w:t>Ideally, a country would like to follow a strong dollar policy where domestic consumer</w:t>
      </w:r>
      <w:r w:rsidR="003B4038">
        <w:rPr>
          <w:rFonts w:ascii="Gisha" w:hAnsi="Gisha" w:cs="Gisha"/>
          <w:sz w:val="24"/>
          <w:szCs w:val="24"/>
        </w:rPr>
        <w:t>s</w:t>
      </w:r>
      <w:r w:rsidR="00032E09">
        <w:rPr>
          <w:rFonts w:ascii="Gisha" w:hAnsi="Gisha" w:cs="Gisha"/>
          <w:sz w:val="24"/>
          <w:szCs w:val="24"/>
        </w:rPr>
        <w:t xml:space="preserve"> </w:t>
      </w:r>
      <w:r w:rsidR="005953F6">
        <w:rPr>
          <w:rFonts w:ascii="Gisha" w:hAnsi="Gisha" w:cs="Gisha"/>
          <w:sz w:val="24"/>
          <w:szCs w:val="24"/>
        </w:rPr>
        <w:t>can</w:t>
      </w:r>
      <w:r w:rsidR="00032E09">
        <w:rPr>
          <w:rFonts w:ascii="Gisha" w:hAnsi="Gisha" w:cs="Gisha"/>
          <w:sz w:val="24"/>
          <w:szCs w:val="24"/>
        </w:rPr>
        <w:t xml:space="preserve"> buy foreign goods cheaply, and foreign customer</w:t>
      </w:r>
      <w:r w:rsidR="006E297A">
        <w:rPr>
          <w:rFonts w:ascii="Gisha" w:hAnsi="Gisha" w:cs="Gisha"/>
          <w:sz w:val="24"/>
          <w:szCs w:val="24"/>
        </w:rPr>
        <w:t>s</w:t>
      </w:r>
      <w:r w:rsidR="00032E09">
        <w:rPr>
          <w:rFonts w:ascii="Gisha" w:hAnsi="Gisha" w:cs="Gisha"/>
          <w:sz w:val="24"/>
          <w:szCs w:val="24"/>
        </w:rPr>
        <w:t xml:space="preserve"> are </w:t>
      </w:r>
      <w:r w:rsidR="003B4038">
        <w:rPr>
          <w:rFonts w:ascii="Gisha" w:hAnsi="Gisha" w:cs="Gisha"/>
          <w:sz w:val="24"/>
          <w:szCs w:val="24"/>
        </w:rPr>
        <w:t>will</w:t>
      </w:r>
      <w:r w:rsidR="00933992">
        <w:rPr>
          <w:rFonts w:ascii="Gisha" w:hAnsi="Gisha" w:cs="Gisha"/>
          <w:sz w:val="24"/>
          <w:szCs w:val="24"/>
        </w:rPr>
        <w:t>ing</w:t>
      </w:r>
      <w:r w:rsidR="003B4038">
        <w:rPr>
          <w:rFonts w:ascii="Gisha" w:hAnsi="Gisha" w:cs="Gisha"/>
          <w:sz w:val="24"/>
          <w:szCs w:val="24"/>
        </w:rPr>
        <w:t xml:space="preserve"> to pay </w:t>
      </w:r>
      <w:r w:rsidR="00032E09">
        <w:rPr>
          <w:rFonts w:ascii="Gisha" w:hAnsi="Gisha" w:cs="Gisha"/>
          <w:sz w:val="24"/>
          <w:szCs w:val="24"/>
        </w:rPr>
        <w:t xml:space="preserve">high prices for </w:t>
      </w:r>
      <w:r w:rsidR="002361AE">
        <w:rPr>
          <w:rFonts w:ascii="Gisha" w:hAnsi="Gisha" w:cs="Gisha"/>
          <w:sz w:val="24"/>
          <w:szCs w:val="24"/>
        </w:rPr>
        <w:t xml:space="preserve">the country’s </w:t>
      </w:r>
      <w:r w:rsidR="00032E09">
        <w:rPr>
          <w:rFonts w:ascii="Gisha" w:hAnsi="Gisha" w:cs="Gisha"/>
          <w:sz w:val="24"/>
          <w:szCs w:val="24"/>
        </w:rPr>
        <w:t>product</w:t>
      </w:r>
      <w:r w:rsidR="002361AE">
        <w:rPr>
          <w:rFonts w:ascii="Gisha" w:hAnsi="Gisha" w:cs="Gisha"/>
          <w:sz w:val="24"/>
          <w:szCs w:val="24"/>
        </w:rPr>
        <w:t>s</w:t>
      </w:r>
      <w:r w:rsidR="00032E09">
        <w:rPr>
          <w:rFonts w:ascii="Gisha" w:hAnsi="Gisha" w:cs="Gisha"/>
          <w:sz w:val="24"/>
          <w:szCs w:val="24"/>
        </w:rPr>
        <w:t xml:space="preserve"> because of </w:t>
      </w:r>
      <w:r w:rsidR="0068074B">
        <w:rPr>
          <w:rFonts w:ascii="Gisha" w:hAnsi="Gisha" w:cs="Gisha"/>
          <w:sz w:val="24"/>
          <w:szCs w:val="24"/>
        </w:rPr>
        <w:t xml:space="preserve">their </w:t>
      </w:r>
      <w:r w:rsidR="00032E09">
        <w:rPr>
          <w:rFonts w:ascii="Gisha" w:hAnsi="Gisha" w:cs="Gisha"/>
          <w:sz w:val="24"/>
          <w:szCs w:val="24"/>
        </w:rPr>
        <w:t>superior quality and techn</w:t>
      </w:r>
      <w:r w:rsidR="003B4038">
        <w:rPr>
          <w:rFonts w:ascii="Gisha" w:hAnsi="Gisha" w:cs="Gisha"/>
          <w:sz w:val="24"/>
          <w:szCs w:val="24"/>
        </w:rPr>
        <w:t>olog</w:t>
      </w:r>
      <w:r w:rsidR="006E297A">
        <w:rPr>
          <w:rFonts w:ascii="Gisha" w:hAnsi="Gisha" w:cs="Gisha"/>
          <w:sz w:val="24"/>
          <w:szCs w:val="24"/>
        </w:rPr>
        <w:t>y</w:t>
      </w:r>
      <w:r w:rsidR="00032E09">
        <w:rPr>
          <w:rFonts w:ascii="Gisha" w:hAnsi="Gisha" w:cs="Gisha"/>
          <w:sz w:val="24"/>
          <w:szCs w:val="24"/>
        </w:rPr>
        <w:t xml:space="preserve">.  Countries </w:t>
      </w:r>
      <w:r w:rsidR="006B37CE">
        <w:rPr>
          <w:rFonts w:ascii="Gisha" w:hAnsi="Gisha" w:cs="Gisha"/>
          <w:sz w:val="24"/>
          <w:szCs w:val="24"/>
        </w:rPr>
        <w:t>also intervene to protect their currenc</w:t>
      </w:r>
      <w:r w:rsidR="002361AE">
        <w:rPr>
          <w:rFonts w:ascii="Gisha" w:hAnsi="Gisha" w:cs="Gisha"/>
          <w:sz w:val="24"/>
          <w:szCs w:val="24"/>
        </w:rPr>
        <w:t>ies</w:t>
      </w:r>
      <w:r w:rsidR="006B37CE">
        <w:rPr>
          <w:rFonts w:ascii="Gisha" w:hAnsi="Gisha" w:cs="Gisha"/>
          <w:sz w:val="24"/>
          <w:szCs w:val="24"/>
        </w:rPr>
        <w:t xml:space="preserve"> when </w:t>
      </w:r>
      <w:r w:rsidR="002361AE">
        <w:rPr>
          <w:rFonts w:ascii="Gisha" w:hAnsi="Gisha" w:cs="Gisha"/>
          <w:sz w:val="24"/>
          <w:szCs w:val="24"/>
        </w:rPr>
        <w:t>they</w:t>
      </w:r>
      <w:r w:rsidR="006E297A">
        <w:rPr>
          <w:rFonts w:ascii="Gisha" w:hAnsi="Gisha" w:cs="Gisha"/>
          <w:sz w:val="24"/>
          <w:szCs w:val="24"/>
        </w:rPr>
        <w:t xml:space="preserve"> </w:t>
      </w:r>
      <w:r w:rsidR="002361AE">
        <w:rPr>
          <w:rFonts w:ascii="Gisha" w:hAnsi="Gisha" w:cs="Gisha"/>
          <w:sz w:val="24"/>
          <w:szCs w:val="24"/>
        </w:rPr>
        <w:t>rise and fall uncontrollably resulting in too much economic uncertainty</w:t>
      </w:r>
      <w:r w:rsidR="006B37CE">
        <w:rPr>
          <w:rFonts w:ascii="Gisha" w:hAnsi="Gisha" w:cs="Gisha"/>
          <w:sz w:val="24"/>
          <w:szCs w:val="24"/>
        </w:rPr>
        <w:t>.</w:t>
      </w:r>
      <w:r w:rsidR="003B4038">
        <w:rPr>
          <w:rFonts w:ascii="Gisha" w:hAnsi="Gisha" w:cs="Gisha"/>
          <w:sz w:val="24"/>
          <w:szCs w:val="24"/>
        </w:rPr>
        <w:t xml:space="preserve"> </w:t>
      </w:r>
      <w:r w:rsidR="006E297A">
        <w:rPr>
          <w:rFonts w:ascii="Gisha" w:hAnsi="Gisha" w:cs="Gisha"/>
          <w:sz w:val="24"/>
          <w:szCs w:val="24"/>
        </w:rPr>
        <w:t xml:space="preserve"> </w:t>
      </w:r>
      <w:r w:rsidR="009145F2">
        <w:rPr>
          <w:rFonts w:ascii="Gisha" w:hAnsi="Gisha" w:cs="Gisha"/>
          <w:sz w:val="24"/>
          <w:szCs w:val="24"/>
        </w:rPr>
        <w:t>A country’s exchange rate is referred to as free</w:t>
      </w:r>
      <w:r w:rsidR="005953F6">
        <w:rPr>
          <w:rFonts w:ascii="Gisha" w:hAnsi="Gisha" w:cs="Gisha"/>
          <w:sz w:val="24"/>
          <w:szCs w:val="24"/>
        </w:rPr>
        <w:t>-</w:t>
      </w:r>
      <w:r w:rsidR="009145F2">
        <w:rPr>
          <w:rFonts w:ascii="Gisha" w:hAnsi="Gisha" w:cs="Gisha"/>
          <w:sz w:val="24"/>
          <w:szCs w:val="24"/>
        </w:rPr>
        <w:t xml:space="preserve">floating if it is allowed to fluctuate freely </w:t>
      </w:r>
      <w:r w:rsidR="006E297A">
        <w:rPr>
          <w:rFonts w:ascii="Gisha" w:hAnsi="Gisha" w:cs="Gisha"/>
          <w:sz w:val="24"/>
          <w:szCs w:val="24"/>
        </w:rPr>
        <w:t xml:space="preserve">or </w:t>
      </w:r>
      <w:r w:rsidR="00665BEB">
        <w:rPr>
          <w:rFonts w:ascii="Gisha" w:hAnsi="Gisha" w:cs="Gisha"/>
          <w:sz w:val="24"/>
          <w:szCs w:val="24"/>
        </w:rPr>
        <w:t xml:space="preserve">a </w:t>
      </w:r>
      <w:r w:rsidR="009145F2">
        <w:rPr>
          <w:rFonts w:ascii="Gisha" w:hAnsi="Gisha" w:cs="Gisha"/>
          <w:sz w:val="24"/>
          <w:szCs w:val="24"/>
        </w:rPr>
        <w:t xml:space="preserve">managed </w:t>
      </w:r>
      <w:r w:rsidR="00665BEB">
        <w:rPr>
          <w:rFonts w:ascii="Gisha" w:hAnsi="Gisha" w:cs="Gisha"/>
          <w:sz w:val="24"/>
          <w:szCs w:val="24"/>
        </w:rPr>
        <w:t xml:space="preserve">or </w:t>
      </w:r>
      <w:r w:rsidR="009145F2">
        <w:rPr>
          <w:rFonts w:ascii="Gisha" w:hAnsi="Gisha" w:cs="Gisha"/>
          <w:sz w:val="24"/>
          <w:szCs w:val="24"/>
        </w:rPr>
        <w:t>“dirty</w:t>
      </w:r>
      <w:r w:rsidR="00665BEB">
        <w:rPr>
          <w:rFonts w:ascii="Gisha" w:hAnsi="Gisha" w:cs="Gisha"/>
          <w:sz w:val="24"/>
          <w:szCs w:val="24"/>
        </w:rPr>
        <w:t>”</w:t>
      </w:r>
      <w:r w:rsidR="009145F2">
        <w:rPr>
          <w:rFonts w:ascii="Gisha" w:hAnsi="Gisha" w:cs="Gisha"/>
          <w:sz w:val="24"/>
          <w:szCs w:val="24"/>
        </w:rPr>
        <w:t xml:space="preserve"> float if government intervention is more </w:t>
      </w:r>
      <w:r w:rsidR="006E297A">
        <w:rPr>
          <w:rFonts w:ascii="Gisha" w:hAnsi="Gisha" w:cs="Gisha"/>
          <w:sz w:val="24"/>
          <w:szCs w:val="24"/>
        </w:rPr>
        <w:t>common</w:t>
      </w:r>
      <w:r w:rsidR="009145F2">
        <w:rPr>
          <w:rFonts w:ascii="Gisha" w:hAnsi="Gisha" w:cs="Gisha"/>
          <w:sz w:val="24"/>
          <w:szCs w:val="24"/>
        </w:rPr>
        <w:t>.</w:t>
      </w:r>
    </w:p>
    <w:p w14:paraId="1D14D9DC" w14:textId="77777777" w:rsidR="000645F8" w:rsidRDefault="000645F8" w:rsidP="00426BD3">
      <w:pPr>
        <w:widowControl w:val="0"/>
        <w:spacing w:after="0" w:line="240" w:lineRule="auto"/>
        <w:rPr>
          <w:rFonts w:ascii="Gisha" w:hAnsi="Gisha" w:cs="Gisha"/>
          <w:sz w:val="24"/>
          <w:szCs w:val="24"/>
        </w:rPr>
      </w:pPr>
    </w:p>
    <w:p w14:paraId="43F69647" w14:textId="77777777" w:rsidR="000B5F7E" w:rsidRPr="0068074B" w:rsidRDefault="000B5F7E" w:rsidP="00426BD3">
      <w:pPr>
        <w:widowControl w:val="0"/>
        <w:spacing w:after="0" w:line="240" w:lineRule="auto"/>
        <w:jc w:val="center"/>
        <w:rPr>
          <w:rFonts w:ascii="Gisha" w:hAnsi="Gisha" w:cs="Gisha"/>
          <w:b/>
          <w:sz w:val="20"/>
          <w:szCs w:val="20"/>
        </w:rPr>
      </w:pPr>
      <w:r w:rsidRPr="0068074B">
        <w:rPr>
          <w:rFonts w:ascii="Gisha" w:hAnsi="Gisha" w:cs="Gisha"/>
          <w:b/>
          <w:sz w:val="20"/>
          <w:szCs w:val="20"/>
        </w:rPr>
        <w:t xml:space="preserve">Exhibit </w:t>
      </w:r>
      <w:r w:rsidR="00521CF0" w:rsidRPr="0068074B">
        <w:rPr>
          <w:rFonts w:ascii="Gisha" w:hAnsi="Gisha" w:cs="Gisha"/>
          <w:b/>
          <w:sz w:val="20"/>
          <w:szCs w:val="20"/>
        </w:rPr>
        <w:t>1</w:t>
      </w:r>
      <w:r w:rsidR="00665BEB">
        <w:rPr>
          <w:rFonts w:ascii="Gisha" w:hAnsi="Gisha" w:cs="Gisha"/>
          <w:b/>
          <w:sz w:val="20"/>
          <w:szCs w:val="20"/>
        </w:rPr>
        <w:t>2</w:t>
      </w:r>
      <w:r w:rsidRPr="0068074B">
        <w:rPr>
          <w:rFonts w:ascii="Gisha" w:hAnsi="Gisha" w:cs="Gisha"/>
          <w:b/>
          <w:sz w:val="20"/>
          <w:szCs w:val="20"/>
        </w:rPr>
        <w:t>:  Exchange Rate Policies Globally in 2018</w:t>
      </w:r>
    </w:p>
    <w:p w14:paraId="65EFF4F6" w14:textId="77777777" w:rsidR="000B5F7E" w:rsidRPr="0068074B" w:rsidRDefault="000B5F7E" w:rsidP="00426BD3">
      <w:pPr>
        <w:widowControl w:val="0"/>
        <w:spacing w:after="0" w:line="240" w:lineRule="auto"/>
        <w:jc w:val="center"/>
        <w:rPr>
          <w:rFonts w:ascii="Gisha" w:hAnsi="Gisha" w:cs="Gisha"/>
          <w:b/>
          <w:sz w:val="20"/>
          <w:szCs w:val="20"/>
        </w:rPr>
      </w:pPr>
    </w:p>
    <w:tbl>
      <w:tblPr>
        <w:tblStyle w:val="TableGrid"/>
        <w:tblW w:w="0" w:type="auto"/>
        <w:tblInd w:w="2695" w:type="dxa"/>
        <w:tblLook w:val="04A0" w:firstRow="1" w:lastRow="0" w:firstColumn="1" w:lastColumn="0" w:noHBand="0" w:noVBand="1"/>
      </w:tblPr>
      <w:tblGrid>
        <w:gridCol w:w="2245"/>
        <w:gridCol w:w="1715"/>
      </w:tblGrid>
      <w:tr w:rsidR="000B5F7E" w:rsidRPr="0068074B" w14:paraId="2971D3B8" w14:textId="77777777" w:rsidTr="005A20CC">
        <w:tc>
          <w:tcPr>
            <w:tcW w:w="2245" w:type="dxa"/>
          </w:tcPr>
          <w:p w14:paraId="41957309"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Fixed exchange rate</w:t>
            </w:r>
          </w:p>
        </w:tc>
        <w:tc>
          <w:tcPr>
            <w:tcW w:w="1715" w:type="dxa"/>
          </w:tcPr>
          <w:p w14:paraId="1D6AE8CD"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58.9%</w:t>
            </w:r>
          </w:p>
        </w:tc>
      </w:tr>
      <w:tr w:rsidR="000B5F7E" w:rsidRPr="0068074B" w14:paraId="25A96D52" w14:textId="77777777" w:rsidTr="005A20CC">
        <w:tc>
          <w:tcPr>
            <w:tcW w:w="2245" w:type="dxa"/>
          </w:tcPr>
          <w:p w14:paraId="0ED40C1E"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 xml:space="preserve">  Hard peg</w:t>
            </w:r>
          </w:p>
        </w:tc>
        <w:tc>
          <w:tcPr>
            <w:tcW w:w="1715" w:type="dxa"/>
          </w:tcPr>
          <w:p w14:paraId="77E19F4E"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12.5%</w:t>
            </w:r>
          </w:p>
        </w:tc>
      </w:tr>
      <w:tr w:rsidR="000B5F7E" w:rsidRPr="0068074B" w14:paraId="15C04C9E" w14:textId="77777777" w:rsidTr="005A20CC">
        <w:tc>
          <w:tcPr>
            <w:tcW w:w="2245" w:type="dxa"/>
          </w:tcPr>
          <w:p w14:paraId="6FD3B189"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 xml:space="preserve">  Soft peg</w:t>
            </w:r>
          </w:p>
        </w:tc>
        <w:tc>
          <w:tcPr>
            <w:tcW w:w="1715" w:type="dxa"/>
          </w:tcPr>
          <w:p w14:paraId="274ED14D"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46.4%</w:t>
            </w:r>
          </w:p>
        </w:tc>
      </w:tr>
      <w:tr w:rsidR="000B5F7E" w:rsidRPr="0068074B" w14:paraId="24CFC44F" w14:textId="77777777" w:rsidTr="005A20CC">
        <w:tc>
          <w:tcPr>
            <w:tcW w:w="2245" w:type="dxa"/>
          </w:tcPr>
          <w:p w14:paraId="0D48147B"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Flexible exchange rate</w:t>
            </w:r>
          </w:p>
        </w:tc>
        <w:tc>
          <w:tcPr>
            <w:tcW w:w="1715" w:type="dxa"/>
          </w:tcPr>
          <w:p w14:paraId="21466650"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34.4%</w:t>
            </w:r>
          </w:p>
        </w:tc>
      </w:tr>
      <w:tr w:rsidR="000B5F7E" w:rsidRPr="0068074B" w14:paraId="5CC9E3E8" w14:textId="77777777" w:rsidTr="005A20CC">
        <w:tc>
          <w:tcPr>
            <w:tcW w:w="2245" w:type="dxa"/>
          </w:tcPr>
          <w:p w14:paraId="51AADBD9"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 xml:space="preserve">  Free float</w:t>
            </w:r>
          </w:p>
        </w:tc>
        <w:tc>
          <w:tcPr>
            <w:tcW w:w="1715" w:type="dxa"/>
          </w:tcPr>
          <w:p w14:paraId="22C0E2CF"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16.1%</w:t>
            </w:r>
          </w:p>
        </w:tc>
      </w:tr>
      <w:tr w:rsidR="000B5F7E" w:rsidRPr="0068074B" w14:paraId="09DC8F9E" w14:textId="77777777" w:rsidTr="005A20CC">
        <w:tc>
          <w:tcPr>
            <w:tcW w:w="2245" w:type="dxa"/>
          </w:tcPr>
          <w:p w14:paraId="48392AC6"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 xml:space="preserve">  Managed float</w:t>
            </w:r>
          </w:p>
        </w:tc>
        <w:tc>
          <w:tcPr>
            <w:tcW w:w="1715" w:type="dxa"/>
          </w:tcPr>
          <w:p w14:paraId="542AD28F"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18.2%</w:t>
            </w:r>
          </w:p>
        </w:tc>
      </w:tr>
      <w:tr w:rsidR="000B5F7E" w:rsidRPr="0068074B" w14:paraId="1B3ACEAB" w14:textId="77777777" w:rsidTr="005A20CC">
        <w:tc>
          <w:tcPr>
            <w:tcW w:w="2245" w:type="dxa"/>
          </w:tcPr>
          <w:p w14:paraId="6D7E67CD"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Other arrangements</w:t>
            </w:r>
          </w:p>
        </w:tc>
        <w:tc>
          <w:tcPr>
            <w:tcW w:w="1715" w:type="dxa"/>
          </w:tcPr>
          <w:p w14:paraId="256127A6" w14:textId="77777777" w:rsidR="000B5F7E" w:rsidRPr="0068074B" w:rsidRDefault="000B5F7E" w:rsidP="00426BD3">
            <w:pPr>
              <w:widowControl w:val="0"/>
              <w:jc w:val="right"/>
              <w:rPr>
                <w:rFonts w:ascii="Gisha" w:hAnsi="Gisha" w:cs="Gisha"/>
                <w:sz w:val="20"/>
                <w:szCs w:val="20"/>
              </w:rPr>
            </w:pPr>
            <w:r w:rsidRPr="0068074B">
              <w:rPr>
                <w:rFonts w:ascii="Gisha" w:hAnsi="Gisha" w:cs="Gisha"/>
                <w:sz w:val="20"/>
                <w:szCs w:val="20"/>
              </w:rPr>
              <w:t>6.7%</w:t>
            </w:r>
          </w:p>
        </w:tc>
      </w:tr>
      <w:tr w:rsidR="000B5F7E" w:rsidRPr="0068074B" w14:paraId="2755B0BA" w14:textId="77777777" w:rsidTr="005A20CC">
        <w:tc>
          <w:tcPr>
            <w:tcW w:w="3960" w:type="dxa"/>
            <w:gridSpan w:val="2"/>
          </w:tcPr>
          <w:p w14:paraId="3A1734E9" w14:textId="77777777" w:rsidR="000B5F7E" w:rsidRPr="0068074B" w:rsidRDefault="000B5F7E" w:rsidP="00426BD3">
            <w:pPr>
              <w:widowControl w:val="0"/>
              <w:rPr>
                <w:rFonts w:ascii="Gisha" w:hAnsi="Gisha" w:cs="Gisha"/>
                <w:sz w:val="20"/>
                <w:szCs w:val="20"/>
              </w:rPr>
            </w:pPr>
            <w:r w:rsidRPr="0068074B">
              <w:rPr>
                <w:rFonts w:ascii="Gisha" w:hAnsi="Gisha" w:cs="Gisha"/>
                <w:sz w:val="20"/>
                <w:szCs w:val="20"/>
              </w:rPr>
              <w:t>Source:  Annual Report on Exchange Arrangements and Exchange Restrictions</w:t>
            </w:r>
          </w:p>
        </w:tc>
      </w:tr>
    </w:tbl>
    <w:p w14:paraId="1D69A07F" w14:textId="77777777" w:rsidR="000B5F7E" w:rsidRDefault="000B5F7E" w:rsidP="00426BD3">
      <w:pPr>
        <w:widowControl w:val="0"/>
        <w:spacing w:after="0" w:line="240" w:lineRule="auto"/>
        <w:rPr>
          <w:rFonts w:ascii="Gisha" w:hAnsi="Gisha" w:cs="Gisha"/>
          <w:sz w:val="24"/>
          <w:szCs w:val="24"/>
        </w:rPr>
      </w:pPr>
    </w:p>
    <w:p w14:paraId="783EE234" w14:textId="77777777" w:rsidR="009145F2" w:rsidRDefault="009145F2" w:rsidP="00426BD3">
      <w:pPr>
        <w:widowControl w:val="0"/>
        <w:spacing w:after="0" w:line="240" w:lineRule="auto"/>
        <w:rPr>
          <w:rFonts w:ascii="Gisha" w:hAnsi="Gisha" w:cs="Gisha"/>
          <w:sz w:val="24"/>
          <w:szCs w:val="24"/>
        </w:rPr>
      </w:pPr>
      <w:r>
        <w:rPr>
          <w:rFonts w:ascii="Gisha" w:hAnsi="Gisha" w:cs="Gisha"/>
          <w:sz w:val="24"/>
          <w:szCs w:val="24"/>
        </w:rPr>
        <w:t xml:space="preserve">According to the IMF, </w:t>
      </w:r>
      <w:r w:rsidR="002361AE">
        <w:rPr>
          <w:rFonts w:ascii="Gisha" w:hAnsi="Gisha" w:cs="Gisha"/>
          <w:sz w:val="24"/>
          <w:szCs w:val="24"/>
        </w:rPr>
        <w:t xml:space="preserve">only </w:t>
      </w:r>
      <w:r w:rsidR="000B5F7E">
        <w:rPr>
          <w:rFonts w:ascii="Gisha" w:hAnsi="Gisha" w:cs="Gisha"/>
          <w:sz w:val="24"/>
          <w:szCs w:val="24"/>
        </w:rPr>
        <w:t>a third</w:t>
      </w:r>
      <w:r>
        <w:rPr>
          <w:rFonts w:ascii="Gisha" w:hAnsi="Gisha" w:cs="Gisha"/>
          <w:sz w:val="24"/>
          <w:szCs w:val="24"/>
        </w:rPr>
        <w:t xml:space="preserve"> of </w:t>
      </w:r>
      <w:r w:rsidR="000B5F7E">
        <w:rPr>
          <w:rFonts w:ascii="Gisha" w:hAnsi="Gisha" w:cs="Gisha"/>
          <w:sz w:val="24"/>
          <w:szCs w:val="24"/>
        </w:rPr>
        <w:t xml:space="preserve">all </w:t>
      </w:r>
      <w:r>
        <w:rPr>
          <w:rFonts w:ascii="Gisha" w:hAnsi="Gisha" w:cs="Gisha"/>
          <w:sz w:val="24"/>
          <w:szCs w:val="24"/>
        </w:rPr>
        <w:t>countries follow a flexible exchange rate policy, but these are</w:t>
      </w:r>
      <w:r w:rsidR="00D75387">
        <w:rPr>
          <w:rFonts w:ascii="Gisha" w:hAnsi="Gisha" w:cs="Gisha"/>
          <w:sz w:val="24"/>
          <w:szCs w:val="24"/>
        </w:rPr>
        <w:t xml:space="preserve"> </w:t>
      </w:r>
      <w:r w:rsidR="00A3739C">
        <w:rPr>
          <w:rFonts w:ascii="Gisha" w:hAnsi="Gisha" w:cs="Gisha"/>
          <w:sz w:val="24"/>
          <w:szCs w:val="24"/>
        </w:rPr>
        <w:t xml:space="preserve">mostly </w:t>
      </w:r>
      <w:r w:rsidR="00D75387">
        <w:rPr>
          <w:rFonts w:ascii="Gisha" w:hAnsi="Gisha" w:cs="Gisha"/>
          <w:sz w:val="24"/>
          <w:szCs w:val="24"/>
        </w:rPr>
        <w:t xml:space="preserve">the </w:t>
      </w:r>
      <w:r>
        <w:rPr>
          <w:rFonts w:ascii="Gisha" w:hAnsi="Gisha" w:cs="Gisha"/>
          <w:sz w:val="24"/>
          <w:szCs w:val="24"/>
        </w:rPr>
        <w:t xml:space="preserve">world’s largest economies </w:t>
      </w:r>
      <w:r w:rsidR="00EE16B4">
        <w:rPr>
          <w:rFonts w:ascii="Gisha" w:hAnsi="Gisha" w:cs="Gisha"/>
          <w:sz w:val="24"/>
          <w:szCs w:val="24"/>
        </w:rPr>
        <w:t xml:space="preserve">like </w:t>
      </w:r>
      <w:r>
        <w:rPr>
          <w:rFonts w:ascii="Gisha" w:hAnsi="Gisha" w:cs="Gisha"/>
          <w:sz w:val="24"/>
          <w:szCs w:val="24"/>
        </w:rPr>
        <w:t>the E</w:t>
      </w:r>
      <w:r w:rsidR="0068074B">
        <w:rPr>
          <w:rFonts w:ascii="Gisha" w:hAnsi="Gisha" w:cs="Gisha"/>
          <w:sz w:val="24"/>
          <w:szCs w:val="24"/>
        </w:rPr>
        <w:t>U</w:t>
      </w:r>
      <w:r>
        <w:rPr>
          <w:rFonts w:ascii="Gisha" w:hAnsi="Gisha" w:cs="Gisha"/>
          <w:sz w:val="24"/>
          <w:szCs w:val="24"/>
        </w:rPr>
        <w:t xml:space="preserve">, U.S., Japan, Brazil, Turkey, Russia, </w:t>
      </w:r>
      <w:r w:rsidR="00D75387">
        <w:rPr>
          <w:rFonts w:ascii="Gisha" w:hAnsi="Gisha" w:cs="Gisha"/>
          <w:sz w:val="24"/>
          <w:szCs w:val="24"/>
        </w:rPr>
        <w:t xml:space="preserve">India, Mexico, Indonesia, South Korea, Canada, </w:t>
      </w:r>
      <w:r w:rsidR="000B5F7E">
        <w:rPr>
          <w:rFonts w:ascii="Gisha" w:hAnsi="Gisha" w:cs="Gisha"/>
          <w:sz w:val="24"/>
          <w:szCs w:val="24"/>
        </w:rPr>
        <w:t xml:space="preserve">South Africa, </w:t>
      </w:r>
      <w:r>
        <w:rPr>
          <w:rFonts w:ascii="Gisha" w:hAnsi="Gisha" w:cs="Gisha"/>
          <w:sz w:val="24"/>
          <w:szCs w:val="24"/>
        </w:rPr>
        <w:t xml:space="preserve">Australia, </w:t>
      </w:r>
      <w:r w:rsidR="00D75387">
        <w:rPr>
          <w:rFonts w:ascii="Gisha" w:hAnsi="Gisha" w:cs="Gisha"/>
          <w:sz w:val="24"/>
          <w:szCs w:val="24"/>
        </w:rPr>
        <w:t xml:space="preserve">Sweden, Finland, Norway, and </w:t>
      </w:r>
      <w:r>
        <w:rPr>
          <w:rFonts w:ascii="Gisha" w:hAnsi="Gisha" w:cs="Gisha"/>
          <w:sz w:val="24"/>
          <w:szCs w:val="24"/>
        </w:rPr>
        <w:t xml:space="preserve">New Zealand.  </w:t>
      </w:r>
      <w:r w:rsidR="00D75387">
        <w:rPr>
          <w:rFonts w:ascii="Gisha" w:hAnsi="Gisha" w:cs="Gisha"/>
          <w:sz w:val="24"/>
          <w:szCs w:val="24"/>
        </w:rPr>
        <w:t>Of the world’s largest economies, o</w:t>
      </w:r>
      <w:r>
        <w:rPr>
          <w:rFonts w:ascii="Gisha" w:hAnsi="Gisha" w:cs="Gisha"/>
          <w:sz w:val="24"/>
          <w:szCs w:val="24"/>
        </w:rPr>
        <w:t>nly China</w:t>
      </w:r>
      <w:r w:rsidR="00D75387">
        <w:rPr>
          <w:rFonts w:ascii="Gisha" w:hAnsi="Gisha" w:cs="Gisha"/>
          <w:sz w:val="24"/>
          <w:szCs w:val="24"/>
        </w:rPr>
        <w:t xml:space="preserve">, </w:t>
      </w:r>
      <w:r>
        <w:rPr>
          <w:rFonts w:ascii="Gisha" w:hAnsi="Gisha" w:cs="Gisha"/>
          <w:sz w:val="24"/>
          <w:szCs w:val="24"/>
        </w:rPr>
        <w:t>Switzerland</w:t>
      </w:r>
      <w:r w:rsidR="00D75387">
        <w:rPr>
          <w:rFonts w:ascii="Gisha" w:hAnsi="Gisha" w:cs="Gisha"/>
          <w:sz w:val="24"/>
          <w:szCs w:val="24"/>
        </w:rPr>
        <w:t>,</w:t>
      </w:r>
      <w:r w:rsidR="000B5F7E">
        <w:rPr>
          <w:rFonts w:ascii="Gisha" w:hAnsi="Gisha" w:cs="Gisha"/>
          <w:sz w:val="24"/>
          <w:szCs w:val="24"/>
        </w:rPr>
        <w:t xml:space="preserve"> </w:t>
      </w:r>
      <w:r w:rsidR="00D75387">
        <w:rPr>
          <w:rFonts w:ascii="Gisha" w:hAnsi="Gisha" w:cs="Gisha"/>
          <w:sz w:val="24"/>
          <w:szCs w:val="24"/>
        </w:rPr>
        <w:t>Hong Kong</w:t>
      </w:r>
      <w:r w:rsidR="000B5F7E">
        <w:rPr>
          <w:rFonts w:ascii="Gisha" w:hAnsi="Gisha" w:cs="Gisha"/>
          <w:sz w:val="24"/>
          <w:szCs w:val="24"/>
        </w:rPr>
        <w:t>, and Saudi Arabia</w:t>
      </w:r>
      <w:r w:rsidR="006E297A">
        <w:rPr>
          <w:rFonts w:ascii="Gisha" w:hAnsi="Gisha" w:cs="Gisha"/>
          <w:sz w:val="24"/>
          <w:szCs w:val="24"/>
        </w:rPr>
        <w:t xml:space="preserve"> </w:t>
      </w:r>
      <w:r w:rsidR="00D75387">
        <w:rPr>
          <w:rFonts w:ascii="Gisha" w:hAnsi="Gisha" w:cs="Gisha"/>
          <w:sz w:val="24"/>
          <w:szCs w:val="24"/>
        </w:rPr>
        <w:t xml:space="preserve">have </w:t>
      </w:r>
      <w:r w:rsidR="006E297A">
        <w:rPr>
          <w:rFonts w:ascii="Gisha" w:hAnsi="Gisha" w:cs="Gisha"/>
          <w:sz w:val="24"/>
          <w:szCs w:val="24"/>
        </w:rPr>
        <w:t>a fixed exchange rate policy</w:t>
      </w:r>
      <w:r w:rsidR="00D75387">
        <w:rPr>
          <w:rFonts w:ascii="Gisha" w:hAnsi="Gisha" w:cs="Gisha"/>
          <w:sz w:val="24"/>
          <w:szCs w:val="24"/>
        </w:rPr>
        <w:t xml:space="preserve"> along with numerous smaller countries that struggle economically and require the stability </w:t>
      </w:r>
      <w:r w:rsidR="00665BEB">
        <w:rPr>
          <w:rFonts w:ascii="Gisha" w:hAnsi="Gisha" w:cs="Gisha"/>
          <w:sz w:val="24"/>
          <w:szCs w:val="24"/>
        </w:rPr>
        <w:t xml:space="preserve">of </w:t>
      </w:r>
      <w:r w:rsidR="00A3739C">
        <w:rPr>
          <w:rFonts w:ascii="Gisha" w:hAnsi="Gisha" w:cs="Gisha"/>
          <w:sz w:val="24"/>
          <w:szCs w:val="24"/>
        </w:rPr>
        <w:t xml:space="preserve">having their currencies </w:t>
      </w:r>
      <w:r w:rsidR="000B5F7E">
        <w:rPr>
          <w:rFonts w:ascii="Gisha" w:hAnsi="Gisha" w:cs="Gisha"/>
          <w:sz w:val="24"/>
          <w:szCs w:val="24"/>
        </w:rPr>
        <w:t>p</w:t>
      </w:r>
      <w:r w:rsidR="00D75387">
        <w:rPr>
          <w:rFonts w:ascii="Gisha" w:hAnsi="Gisha" w:cs="Gisha"/>
          <w:sz w:val="24"/>
          <w:szCs w:val="24"/>
        </w:rPr>
        <w:t>eg</w:t>
      </w:r>
      <w:r w:rsidR="000B5F7E">
        <w:rPr>
          <w:rFonts w:ascii="Gisha" w:hAnsi="Gisha" w:cs="Gisha"/>
          <w:sz w:val="24"/>
          <w:szCs w:val="24"/>
        </w:rPr>
        <w:t>ged</w:t>
      </w:r>
      <w:r w:rsidR="00D75387">
        <w:rPr>
          <w:rFonts w:ascii="Gisha" w:hAnsi="Gisha" w:cs="Gisha"/>
          <w:sz w:val="24"/>
          <w:szCs w:val="24"/>
        </w:rPr>
        <w:t xml:space="preserve"> to a major currency</w:t>
      </w:r>
      <w:r>
        <w:rPr>
          <w:rFonts w:ascii="Gisha" w:hAnsi="Gisha" w:cs="Gisha"/>
          <w:sz w:val="24"/>
          <w:szCs w:val="24"/>
        </w:rPr>
        <w:t>.</w:t>
      </w:r>
      <w:r w:rsidR="00D75387">
        <w:rPr>
          <w:rFonts w:ascii="Gisha" w:hAnsi="Gisha" w:cs="Gisha"/>
          <w:sz w:val="24"/>
          <w:szCs w:val="24"/>
        </w:rPr>
        <w:t xml:space="preserve">  </w:t>
      </w:r>
      <w:r>
        <w:rPr>
          <w:rFonts w:ascii="Gisha" w:hAnsi="Gisha" w:cs="Gisha"/>
          <w:sz w:val="24"/>
          <w:szCs w:val="24"/>
        </w:rPr>
        <w:t xml:space="preserve">The </w:t>
      </w:r>
      <w:r w:rsidR="0068074B">
        <w:rPr>
          <w:rFonts w:ascii="Gisha" w:hAnsi="Gisha" w:cs="Gisha"/>
          <w:sz w:val="24"/>
          <w:szCs w:val="24"/>
        </w:rPr>
        <w:t>Government of Canada and its central bank</w:t>
      </w:r>
      <w:r>
        <w:rPr>
          <w:rFonts w:ascii="Gisha" w:hAnsi="Gisha" w:cs="Gisha"/>
          <w:sz w:val="24"/>
          <w:szCs w:val="24"/>
        </w:rPr>
        <w:t xml:space="preserve"> </w:t>
      </w:r>
      <w:r w:rsidR="00D75387">
        <w:rPr>
          <w:rFonts w:ascii="Gisha" w:hAnsi="Gisha" w:cs="Gisha"/>
          <w:sz w:val="24"/>
          <w:szCs w:val="24"/>
        </w:rPr>
        <w:t>are</w:t>
      </w:r>
      <w:r>
        <w:rPr>
          <w:rFonts w:ascii="Gisha" w:hAnsi="Gisha" w:cs="Gisha"/>
          <w:sz w:val="24"/>
          <w:szCs w:val="24"/>
        </w:rPr>
        <w:t xml:space="preserve"> committed to a flexible exchange rate policy</w:t>
      </w:r>
      <w:r w:rsidR="00D75387">
        <w:rPr>
          <w:rFonts w:ascii="Gisha" w:hAnsi="Gisha" w:cs="Gisha"/>
          <w:sz w:val="24"/>
          <w:szCs w:val="24"/>
        </w:rPr>
        <w:t xml:space="preserve"> free of any intervention except in situations that seriously threaten the sustain</w:t>
      </w:r>
      <w:r w:rsidR="00A3739C">
        <w:rPr>
          <w:rFonts w:ascii="Gisha" w:hAnsi="Gisha" w:cs="Gisha"/>
          <w:sz w:val="24"/>
          <w:szCs w:val="24"/>
        </w:rPr>
        <w:t>ed</w:t>
      </w:r>
      <w:r w:rsidR="00D75387">
        <w:rPr>
          <w:rFonts w:ascii="Gisha" w:hAnsi="Gisha" w:cs="Gisha"/>
          <w:sz w:val="24"/>
          <w:szCs w:val="24"/>
        </w:rPr>
        <w:t xml:space="preserve"> long-term growth of the economy.  They feel a </w:t>
      </w:r>
      <w:r w:rsidR="0068074B">
        <w:rPr>
          <w:rFonts w:ascii="Gisha" w:hAnsi="Gisha" w:cs="Gisha"/>
          <w:sz w:val="24"/>
          <w:szCs w:val="24"/>
        </w:rPr>
        <w:t>free-floating</w:t>
      </w:r>
      <w:r w:rsidR="00D75387">
        <w:rPr>
          <w:rFonts w:ascii="Gisha" w:hAnsi="Gisha" w:cs="Gisha"/>
          <w:sz w:val="24"/>
          <w:szCs w:val="24"/>
        </w:rPr>
        <w:t xml:space="preserve"> exchange rate policy allows the central bank </w:t>
      </w:r>
      <w:r w:rsidR="00D75387">
        <w:rPr>
          <w:rFonts w:ascii="Gisha" w:hAnsi="Gisha" w:cs="Gisha"/>
          <w:sz w:val="24"/>
          <w:szCs w:val="24"/>
        </w:rPr>
        <w:lastRenderedPageBreak/>
        <w:t xml:space="preserve">to follow an independent monetary policy </w:t>
      </w:r>
      <w:r w:rsidR="000B5F7E">
        <w:rPr>
          <w:rFonts w:ascii="Gisha" w:hAnsi="Gisha" w:cs="Gisha"/>
          <w:sz w:val="24"/>
          <w:szCs w:val="24"/>
        </w:rPr>
        <w:t>that focuses on</w:t>
      </w:r>
      <w:r w:rsidR="00D75387">
        <w:rPr>
          <w:rFonts w:ascii="Gisha" w:hAnsi="Gisha" w:cs="Gisha"/>
          <w:sz w:val="24"/>
          <w:szCs w:val="24"/>
        </w:rPr>
        <w:t xml:space="preserve"> maximizing growth and stabilizing inflati</w:t>
      </w:r>
      <w:r w:rsidR="00EE16B4">
        <w:rPr>
          <w:rFonts w:ascii="Gisha" w:hAnsi="Gisha" w:cs="Gisha"/>
          <w:sz w:val="24"/>
          <w:szCs w:val="24"/>
        </w:rPr>
        <w:t xml:space="preserve">on </w:t>
      </w:r>
      <w:r w:rsidR="000B5F7E">
        <w:rPr>
          <w:rFonts w:ascii="Gisha" w:hAnsi="Gisha" w:cs="Gisha"/>
          <w:sz w:val="24"/>
          <w:szCs w:val="24"/>
        </w:rPr>
        <w:t>by adjusting domestic interest rates</w:t>
      </w:r>
      <w:r w:rsidR="00D75387">
        <w:rPr>
          <w:rFonts w:ascii="Gisha" w:hAnsi="Gisha" w:cs="Gisha"/>
          <w:sz w:val="24"/>
          <w:szCs w:val="24"/>
        </w:rPr>
        <w:t>.  They also feel it is the best way for the Canadian economy to react to economic shocks like declining natural resource prices.</w:t>
      </w:r>
      <w:r w:rsidR="000B5F7E">
        <w:rPr>
          <w:rFonts w:ascii="Gisha" w:hAnsi="Gisha" w:cs="Gisha"/>
          <w:sz w:val="24"/>
          <w:szCs w:val="24"/>
        </w:rPr>
        <w:t xml:space="preserve"> </w:t>
      </w:r>
      <w:r w:rsidR="00665BEB">
        <w:rPr>
          <w:rFonts w:ascii="Gisha" w:hAnsi="Gisha" w:cs="Gisha"/>
          <w:sz w:val="24"/>
          <w:szCs w:val="24"/>
        </w:rPr>
        <w:t xml:space="preserve">For example, </w:t>
      </w:r>
      <w:r w:rsidR="00A3739C">
        <w:rPr>
          <w:rFonts w:ascii="Gisha" w:hAnsi="Gisha" w:cs="Gisha"/>
          <w:sz w:val="24"/>
          <w:szCs w:val="24"/>
        </w:rPr>
        <w:t>i</w:t>
      </w:r>
      <w:r w:rsidR="000B5F7E">
        <w:rPr>
          <w:rFonts w:ascii="Gisha" w:hAnsi="Gisha" w:cs="Gisha"/>
          <w:sz w:val="24"/>
          <w:szCs w:val="24"/>
        </w:rPr>
        <w:t xml:space="preserve">f commodity prices </w:t>
      </w:r>
      <w:r w:rsidR="0068074B">
        <w:rPr>
          <w:rFonts w:ascii="Gisha" w:hAnsi="Gisha" w:cs="Gisha"/>
          <w:sz w:val="24"/>
          <w:szCs w:val="24"/>
        </w:rPr>
        <w:t>decline</w:t>
      </w:r>
      <w:r w:rsidR="000B5F7E">
        <w:rPr>
          <w:rFonts w:ascii="Gisha" w:hAnsi="Gisha" w:cs="Gisha"/>
          <w:sz w:val="24"/>
          <w:szCs w:val="24"/>
        </w:rPr>
        <w:t xml:space="preserve">, the resources industry will suffer and the CAD will fall, but other industries like auto manufacturing will benefit </w:t>
      </w:r>
      <w:r w:rsidR="0068074B">
        <w:rPr>
          <w:rFonts w:ascii="Gisha" w:hAnsi="Gisha" w:cs="Gisha"/>
          <w:sz w:val="24"/>
          <w:szCs w:val="24"/>
        </w:rPr>
        <w:t xml:space="preserve">from the lower </w:t>
      </w:r>
      <w:r w:rsidR="00EE16B4">
        <w:rPr>
          <w:rFonts w:ascii="Gisha" w:hAnsi="Gisha" w:cs="Gisha"/>
          <w:sz w:val="24"/>
          <w:szCs w:val="24"/>
        </w:rPr>
        <w:t>CAD</w:t>
      </w:r>
      <w:r w:rsidR="00A75CC0">
        <w:rPr>
          <w:rFonts w:ascii="Gisha" w:hAnsi="Gisha" w:cs="Gisha"/>
          <w:sz w:val="24"/>
          <w:szCs w:val="24"/>
        </w:rPr>
        <w:t xml:space="preserve"> </w:t>
      </w:r>
      <w:r w:rsidR="000B5F7E">
        <w:rPr>
          <w:rFonts w:ascii="Gisha" w:hAnsi="Gisha" w:cs="Gisha"/>
          <w:sz w:val="24"/>
          <w:szCs w:val="24"/>
        </w:rPr>
        <w:t xml:space="preserve">limiting the overall effect on the economy.  The Bank of Canada </w:t>
      </w:r>
      <w:r w:rsidR="00D75387">
        <w:rPr>
          <w:rFonts w:ascii="Gisha" w:hAnsi="Gisha" w:cs="Gisha"/>
          <w:sz w:val="24"/>
          <w:szCs w:val="24"/>
        </w:rPr>
        <w:t xml:space="preserve">last </w:t>
      </w:r>
      <w:r>
        <w:rPr>
          <w:rFonts w:ascii="Gisha" w:hAnsi="Gisha" w:cs="Gisha"/>
          <w:sz w:val="24"/>
          <w:szCs w:val="24"/>
        </w:rPr>
        <w:t>intervened in the for</w:t>
      </w:r>
      <w:r w:rsidR="00665BEB">
        <w:rPr>
          <w:rFonts w:ascii="Gisha" w:hAnsi="Gisha" w:cs="Gisha"/>
          <w:sz w:val="24"/>
          <w:szCs w:val="24"/>
        </w:rPr>
        <w:t xml:space="preserve">eign exchange </w:t>
      </w:r>
      <w:r>
        <w:rPr>
          <w:rFonts w:ascii="Gisha" w:hAnsi="Gisha" w:cs="Gisha"/>
          <w:sz w:val="24"/>
          <w:szCs w:val="24"/>
        </w:rPr>
        <w:t>markets in 1998</w:t>
      </w:r>
      <w:r w:rsidR="00D75387">
        <w:rPr>
          <w:rFonts w:ascii="Gisha" w:hAnsi="Gisha" w:cs="Gisha"/>
          <w:sz w:val="24"/>
          <w:szCs w:val="24"/>
        </w:rPr>
        <w:t xml:space="preserve">. </w:t>
      </w:r>
    </w:p>
    <w:p w14:paraId="1F78DC54" w14:textId="77777777" w:rsidR="009145F2" w:rsidRDefault="009145F2" w:rsidP="00426BD3">
      <w:pPr>
        <w:widowControl w:val="0"/>
        <w:spacing w:after="0" w:line="240" w:lineRule="auto"/>
        <w:rPr>
          <w:rFonts w:ascii="Gisha" w:hAnsi="Gisha" w:cs="Gisha"/>
          <w:sz w:val="24"/>
          <w:szCs w:val="24"/>
        </w:rPr>
      </w:pPr>
    </w:p>
    <w:p w14:paraId="7AA94AAB" w14:textId="77777777" w:rsidR="003B4038" w:rsidRDefault="000B5F7E" w:rsidP="00426BD3">
      <w:pPr>
        <w:widowControl w:val="0"/>
        <w:spacing w:after="0" w:line="240" w:lineRule="auto"/>
        <w:rPr>
          <w:rFonts w:ascii="Gisha" w:hAnsi="Gisha" w:cs="Gisha"/>
          <w:sz w:val="24"/>
          <w:szCs w:val="24"/>
        </w:rPr>
      </w:pPr>
      <w:r>
        <w:rPr>
          <w:rFonts w:ascii="Gisha" w:hAnsi="Gisha" w:cs="Gisha"/>
          <w:sz w:val="24"/>
          <w:szCs w:val="24"/>
        </w:rPr>
        <w:t>S</w:t>
      </w:r>
      <w:r w:rsidR="00D92F90">
        <w:rPr>
          <w:rFonts w:ascii="Gisha" w:hAnsi="Gisha" w:cs="Gisha"/>
          <w:sz w:val="24"/>
          <w:szCs w:val="24"/>
        </w:rPr>
        <w:t>ome s</w:t>
      </w:r>
      <w:r w:rsidR="003B4038">
        <w:rPr>
          <w:rFonts w:ascii="Gisha" w:hAnsi="Gisha" w:cs="Gisha"/>
          <w:sz w:val="24"/>
          <w:szCs w:val="24"/>
        </w:rPr>
        <w:t>maller countries cannot afford to maintain their own currency or central bank</w:t>
      </w:r>
      <w:r>
        <w:rPr>
          <w:rFonts w:ascii="Gisha" w:hAnsi="Gisha" w:cs="Gisha"/>
          <w:sz w:val="24"/>
          <w:szCs w:val="24"/>
        </w:rPr>
        <w:t xml:space="preserve">, so they </w:t>
      </w:r>
      <w:r w:rsidR="003B4038">
        <w:rPr>
          <w:rFonts w:ascii="Gisha" w:hAnsi="Gisha" w:cs="Gisha"/>
          <w:sz w:val="24"/>
          <w:szCs w:val="24"/>
        </w:rPr>
        <w:t>officially substitute the currency of one or more countries for their own</w:t>
      </w:r>
      <w:r w:rsidR="00D77418">
        <w:rPr>
          <w:rFonts w:ascii="Gisha" w:hAnsi="Gisha" w:cs="Gisha"/>
          <w:sz w:val="24"/>
          <w:szCs w:val="24"/>
        </w:rPr>
        <w:t xml:space="preserve">.  They </w:t>
      </w:r>
      <w:r w:rsidR="00B635CE">
        <w:rPr>
          <w:rFonts w:ascii="Gisha" w:hAnsi="Gisha" w:cs="Gisha"/>
          <w:sz w:val="24"/>
          <w:szCs w:val="24"/>
        </w:rPr>
        <w:t xml:space="preserve">usually </w:t>
      </w:r>
      <w:r w:rsidR="00D77418">
        <w:rPr>
          <w:rFonts w:ascii="Gisha" w:hAnsi="Gisha" w:cs="Gisha"/>
          <w:sz w:val="24"/>
          <w:szCs w:val="24"/>
        </w:rPr>
        <w:t>adopt</w:t>
      </w:r>
      <w:r w:rsidR="003B4038">
        <w:rPr>
          <w:rFonts w:ascii="Gisha" w:hAnsi="Gisha" w:cs="Gisha"/>
          <w:sz w:val="24"/>
          <w:szCs w:val="24"/>
        </w:rPr>
        <w:t xml:space="preserve"> a major currency such as the USD (called dollarization)</w:t>
      </w:r>
      <w:r w:rsidR="00D77418">
        <w:rPr>
          <w:rFonts w:ascii="Gisha" w:hAnsi="Gisha" w:cs="Gisha"/>
          <w:sz w:val="24"/>
          <w:szCs w:val="24"/>
        </w:rPr>
        <w:t xml:space="preserve"> or </w:t>
      </w:r>
      <w:r w:rsidR="003B4038">
        <w:rPr>
          <w:rFonts w:ascii="Gisha" w:hAnsi="Gisha" w:cs="Gisha"/>
          <w:sz w:val="24"/>
          <w:szCs w:val="24"/>
        </w:rPr>
        <w:t xml:space="preserve">EUR (called Euroization), or </w:t>
      </w:r>
      <w:r w:rsidR="00D77418">
        <w:rPr>
          <w:rFonts w:ascii="Gisha" w:hAnsi="Gisha" w:cs="Gisha"/>
          <w:sz w:val="24"/>
          <w:szCs w:val="24"/>
        </w:rPr>
        <w:t xml:space="preserve">the currency of </w:t>
      </w:r>
      <w:r w:rsidR="003B4038">
        <w:rPr>
          <w:rFonts w:ascii="Gisha" w:hAnsi="Gisha" w:cs="Gisha"/>
          <w:sz w:val="24"/>
          <w:szCs w:val="24"/>
        </w:rPr>
        <w:t xml:space="preserve">a </w:t>
      </w:r>
      <w:r>
        <w:rPr>
          <w:rFonts w:ascii="Gisha" w:hAnsi="Gisha" w:cs="Gisha"/>
          <w:sz w:val="24"/>
          <w:szCs w:val="24"/>
        </w:rPr>
        <w:t>large</w:t>
      </w:r>
      <w:r w:rsidR="00D77418">
        <w:rPr>
          <w:rFonts w:ascii="Gisha" w:hAnsi="Gisha" w:cs="Gisha"/>
          <w:sz w:val="24"/>
          <w:szCs w:val="24"/>
        </w:rPr>
        <w:t>r</w:t>
      </w:r>
      <w:r>
        <w:rPr>
          <w:rFonts w:ascii="Gisha" w:hAnsi="Gisha" w:cs="Gisha"/>
          <w:sz w:val="24"/>
          <w:szCs w:val="24"/>
        </w:rPr>
        <w:t xml:space="preserve"> </w:t>
      </w:r>
      <w:r w:rsidR="003B4038">
        <w:rPr>
          <w:rFonts w:ascii="Gisha" w:hAnsi="Gisha" w:cs="Gisha"/>
          <w:sz w:val="24"/>
          <w:szCs w:val="24"/>
        </w:rPr>
        <w:t xml:space="preserve">neighbouring country. </w:t>
      </w:r>
      <w:r>
        <w:rPr>
          <w:rFonts w:ascii="Gisha" w:hAnsi="Gisha" w:cs="Gisha"/>
          <w:sz w:val="24"/>
          <w:szCs w:val="24"/>
        </w:rPr>
        <w:t xml:space="preserve"> </w:t>
      </w:r>
      <w:r w:rsidR="003B4038">
        <w:rPr>
          <w:rFonts w:ascii="Gisha" w:hAnsi="Gisha" w:cs="Gisha"/>
          <w:sz w:val="24"/>
          <w:szCs w:val="24"/>
        </w:rPr>
        <w:t>This</w:t>
      </w:r>
      <w:r>
        <w:rPr>
          <w:rFonts w:ascii="Gisha" w:hAnsi="Gisha" w:cs="Gisha"/>
          <w:sz w:val="24"/>
          <w:szCs w:val="24"/>
        </w:rPr>
        <w:t xml:space="preserve"> is </w:t>
      </w:r>
      <w:r w:rsidR="003B4038">
        <w:rPr>
          <w:rFonts w:ascii="Gisha" w:hAnsi="Gisha" w:cs="Gisha"/>
          <w:sz w:val="24"/>
          <w:szCs w:val="24"/>
        </w:rPr>
        <w:t>also done</w:t>
      </w:r>
      <w:r>
        <w:rPr>
          <w:rFonts w:ascii="Gisha" w:hAnsi="Gisha" w:cs="Gisha"/>
          <w:sz w:val="24"/>
          <w:szCs w:val="24"/>
        </w:rPr>
        <w:t xml:space="preserve">, either </w:t>
      </w:r>
      <w:r w:rsidR="003B4038">
        <w:rPr>
          <w:rFonts w:ascii="Gisha" w:hAnsi="Gisha" w:cs="Gisha"/>
          <w:sz w:val="24"/>
          <w:szCs w:val="24"/>
        </w:rPr>
        <w:t>officially or unofficially</w:t>
      </w:r>
      <w:r>
        <w:rPr>
          <w:rFonts w:ascii="Gisha" w:hAnsi="Gisha" w:cs="Gisha"/>
          <w:sz w:val="24"/>
          <w:szCs w:val="24"/>
        </w:rPr>
        <w:t>,</w:t>
      </w:r>
      <w:r w:rsidR="003B4038">
        <w:rPr>
          <w:rFonts w:ascii="Gisha" w:hAnsi="Gisha" w:cs="Gisha"/>
          <w:sz w:val="24"/>
          <w:szCs w:val="24"/>
        </w:rPr>
        <w:t xml:space="preserve"> if the </w:t>
      </w:r>
      <w:r w:rsidR="00D77418">
        <w:rPr>
          <w:rFonts w:ascii="Gisha" w:hAnsi="Gisha" w:cs="Gisha"/>
          <w:sz w:val="24"/>
          <w:szCs w:val="24"/>
        </w:rPr>
        <w:t xml:space="preserve">smaller </w:t>
      </w:r>
      <w:r w:rsidR="003B4038">
        <w:rPr>
          <w:rFonts w:ascii="Gisha" w:hAnsi="Gisha" w:cs="Gisha"/>
          <w:sz w:val="24"/>
          <w:szCs w:val="24"/>
        </w:rPr>
        <w:t>country is suffering from hyperinflation or political instability that renders its currency worthless as a medium of exchange.  Adopting another countr</w:t>
      </w:r>
      <w:r>
        <w:rPr>
          <w:rFonts w:ascii="Gisha" w:hAnsi="Gisha" w:cs="Gisha"/>
          <w:sz w:val="24"/>
          <w:szCs w:val="24"/>
        </w:rPr>
        <w:t>y’s</w:t>
      </w:r>
      <w:r w:rsidR="003B4038">
        <w:rPr>
          <w:rFonts w:ascii="Gisha" w:hAnsi="Gisha" w:cs="Gisha"/>
          <w:sz w:val="24"/>
          <w:szCs w:val="24"/>
        </w:rPr>
        <w:t xml:space="preserve"> currency brings stability but the countr</w:t>
      </w:r>
      <w:r>
        <w:rPr>
          <w:rFonts w:ascii="Gisha" w:hAnsi="Gisha" w:cs="Gisha"/>
          <w:sz w:val="24"/>
          <w:szCs w:val="24"/>
        </w:rPr>
        <w:t>y</w:t>
      </w:r>
      <w:r w:rsidR="003B4038">
        <w:rPr>
          <w:rFonts w:ascii="Gisha" w:hAnsi="Gisha" w:cs="Gisha"/>
          <w:sz w:val="24"/>
          <w:szCs w:val="24"/>
        </w:rPr>
        <w:t xml:space="preserve"> loses autonomy over its monetary policy</w:t>
      </w:r>
      <w:r>
        <w:rPr>
          <w:rFonts w:ascii="Gisha" w:hAnsi="Gisha" w:cs="Gisha"/>
          <w:sz w:val="24"/>
          <w:szCs w:val="24"/>
        </w:rPr>
        <w:t>.</w:t>
      </w:r>
      <w:r w:rsidR="003B4038">
        <w:rPr>
          <w:rFonts w:ascii="Gisha" w:hAnsi="Gisha" w:cs="Gisha"/>
          <w:sz w:val="24"/>
          <w:szCs w:val="24"/>
        </w:rPr>
        <w:t xml:space="preserve"> </w:t>
      </w:r>
    </w:p>
    <w:p w14:paraId="4BA27F40" w14:textId="77777777" w:rsidR="003B4038" w:rsidRDefault="003B4038" w:rsidP="00426BD3">
      <w:pPr>
        <w:widowControl w:val="0"/>
        <w:spacing w:after="0" w:line="240" w:lineRule="auto"/>
        <w:rPr>
          <w:rFonts w:ascii="Gisha" w:hAnsi="Gisha" w:cs="Gisha"/>
          <w:sz w:val="24"/>
          <w:szCs w:val="24"/>
        </w:rPr>
      </w:pPr>
    </w:p>
    <w:p w14:paraId="33F8A147" w14:textId="35EC3520" w:rsidR="003B4038" w:rsidRDefault="003B4038" w:rsidP="00426BD3">
      <w:pPr>
        <w:widowControl w:val="0"/>
        <w:spacing w:after="0" w:line="240" w:lineRule="auto"/>
        <w:rPr>
          <w:rFonts w:ascii="Gisha" w:hAnsi="Gisha" w:cs="Gisha"/>
          <w:sz w:val="24"/>
          <w:szCs w:val="24"/>
        </w:rPr>
      </w:pPr>
      <w:r>
        <w:rPr>
          <w:rFonts w:ascii="Gisha" w:hAnsi="Gisha" w:cs="Gisha"/>
          <w:sz w:val="24"/>
          <w:szCs w:val="24"/>
        </w:rPr>
        <w:t xml:space="preserve">A currency or monetary union is when two or more sovereign countries </w:t>
      </w:r>
      <w:r w:rsidR="00D77418">
        <w:rPr>
          <w:rFonts w:ascii="Gisha" w:hAnsi="Gisha" w:cs="Gisha"/>
          <w:sz w:val="24"/>
          <w:szCs w:val="24"/>
        </w:rPr>
        <w:t>agree</w:t>
      </w:r>
      <w:r w:rsidR="000B5F7E">
        <w:rPr>
          <w:rFonts w:ascii="Gisha" w:hAnsi="Gisha" w:cs="Gisha"/>
          <w:sz w:val="24"/>
          <w:szCs w:val="24"/>
        </w:rPr>
        <w:t xml:space="preserve"> to </w:t>
      </w:r>
      <w:r>
        <w:rPr>
          <w:rFonts w:ascii="Gisha" w:hAnsi="Gisha" w:cs="Gisha"/>
          <w:sz w:val="24"/>
          <w:szCs w:val="24"/>
        </w:rPr>
        <w:t xml:space="preserve">share a common currency and form a single </w:t>
      </w:r>
      <w:r w:rsidR="000B5F7E">
        <w:rPr>
          <w:rFonts w:ascii="Gisha" w:hAnsi="Gisha" w:cs="Gisha"/>
          <w:sz w:val="24"/>
          <w:szCs w:val="24"/>
        </w:rPr>
        <w:t xml:space="preserve">central bank </w:t>
      </w:r>
      <w:r>
        <w:rPr>
          <w:rFonts w:ascii="Gisha" w:hAnsi="Gisha" w:cs="Gisha"/>
          <w:sz w:val="24"/>
          <w:szCs w:val="24"/>
        </w:rPr>
        <w:t>or committee of central bank</w:t>
      </w:r>
      <w:r w:rsidR="000B5F7E">
        <w:rPr>
          <w:rFonts w:ascii="Gisha" w:hAnsi="Gisha" w:cs="Gisha"/>
          <w:sz w:val="24"/>
          <w:szCs w:val="24"/>
        </w:rPr>
        <w:t>s</w:t>
      </w:r>
      <w:r>
        <w:rPr>
          <w:rFonts w:ascii="Gisha" w:hAnsi="Gisha" w:cs="Gisha"/>
          <w:sz w:val="24"/>
          <w:szCs w:val="24"/>
        </w:rPr>
        <w:t xml:space="preserve"> that establish </w:t>
      </w:r>
      <w:r w:rsidR="00D77418">
        <w:rPr>
          <w:rFonts w:ascii="Gisha" w:hAnsi="Gisha" w:cs="Gisha"/>
          <w:sz w:val="24"/>
          <w:szCs w:val="24"/>
        </w:rPr>
        <w:t xml:space="preserve">a </w:t>
      </w:r>
      <w:r>
        <w:rPr>
          <w:rFonts w:ascii="Gisha" w:hAnsi="Gisha" w:cs="Gisha"/>
          <w:sz w:val="24"/>
          <w:szCs w:val="24"/>
        </w:rPr>
        <w:t>common monetary polic</w:t>
      </w:r>
      <w:r w:rsidR="00D77418">
        <w:rPr>
          <w:rFonts w:ascii="Gisha" w:hAnsi="Gisha" w:cs="Gisha"/>
          <w:sz w:val="24"/>
          <w:szCs w:val="24"/>
        </w:rPr>
        <w:t>y</w:t>
      </w:r>
      <w:r w:rsidR="000B5F7E">
        <w:rPr>
          <w:rFonts w:ascii="Gisha" w:hAnsi="Gisha" w:cs="Gisha"/>
          <w:sz w:val="24"/>
          <w:szCs w:val="24"/>
        </w:rPr>
        <w:t xml:space="preserve"> for the union</w:t>
      </w:r>
      <w:r>
        <w:rPr>
          <w:rFonts w:ascii="Gisha" w:hAnsi="Gisha" w:cs="Gisha"/>
          <w:sz w:val="24"/>
          <w:szCs w:val="24"/>
        </w:rPr>
        <w:t xml:space="preserve">. </w:t>
      </w:r>
      <w:r w:rsidR="00D77418">
        <w:rPr>
          <w:rFonts w:ascii="Gisha" w:hAnsi="Gisha" w:cs="Gisha"/>
          <w:sz w:val="24"/>
          <w:szCs w:val="24"/>
        </w:rPr>
        <w:t xml:space="preserve"> </w:t>
      </w:r>
      <w:r>
        <w:rPr>
          <w:rFonts w:ascii="Gisha" w:hAnsi="Gisha" w:cs="Gisha"/>
          <w:sz w:val="24"/>
          <w:szCs w:val="24"/>
        </w:rPr>
        <w:t xml:space="preserve">The Eurozone is the best-known currency union consisting of </w:t>
      </w:r>
      <w:r w:rsidR="00A75CC0">
        <w:rPr>
          <w:rFonts w:ascii="Gisha" w:hAnsi="Gisha" w:cs="Gisha"/>
          <w:sz w:val="24"/>
          <w:szCs w:val="24"/>
        </w:rPr>
        <w:t xml:space="preserve">the </w:t>
      </w:r>
      <w:r>
        <w:rPr>
          <w:rFonts w:ascii="Gisha" w:hAnsi="Gisha" w:cs="Gisha"/>
          <w:sz w:val="24"/>
          <w:szCs w:val="24"/>
        </w:rPr>
        <w:t>19 members of the E</w:t>
      </w:r>
      <w:r w:rsidR="00D77418">
        <w:rPr>
          <w:rFonts w:ascii="Gisha" w:hAnsi="Gisha" w:cs="Gisha"/>
          <w:sz w:val="24"/>
          <w:szCs w:val="24"/>
        </w:rPr>
        <w:t>U</w:t>
      </w:r>
      <w:r>
        <w:rPr>
          <w:rFonts w:ascii="Gisha" w:hAnsi="Gisha" w:cs="Gisha"/>
          <w:sz w:val="24"/>
          <w:szCs w:val="24"/>
        </w:rPr>
        <w:t xml:space="preserve"> who have adopted the EUR.  Some members of the European Union such as Poland have not joined the Eurozone </w:t>
      </w:r>
      <w:r w:rsidR="00A75CC0">
        <w:rPr>
          <w:rFonts w:ascii="Gisha" w:hAnsi="Gisha" w:cs="Gisha"/>
          <w:sz w:val="24"/>
          <w:szCs w:val="24"/>
        </w:rPr>
        <w:t>and</w:t>
      </w:r>
      <w:r>
        <w:rPr>
          <w:rFonts w:ascii="Gisha" w:hAnsi="Gisha" w:cs="Gisha"/>
          <w:sz w:val="24"/>
          <w:szCs w:val="24"/>
        </w:rPr>
        <w:t xml:space="preserve"> maintain </w:t>
      </w:r>
      <w:r w:rsidR="000B5F7E">
        <w:rPr>
          <w:rFonts w:ascii="Gisha" w:hAnsi="Gisha" w:cs="Gisha"/>
          <w:sz w:val="24"/>
          <w:szCs w:val="24"/>
        </w:rPr>
        <w:t>their own currenc</w:t>
      </w:r>
      <w:r w:rsidR="00D77418">
        <w:rPr>
          <w:rFonts w:ascii="Gisha" w:hAnsi="Gisha" w:cs="Gisha"/>
          <w:sz w:val="24"/>
          <w:szCs w:val="24"/>
        </w:rPr>
        <w:t>ies</w:t>
      </w:r>
      <w:r w:rsidR="000B5F7E">
        <w:rPr>
          <w:rFonts w:ascii="Gisha" w:hAnsi="Gisha" w:cs="Gisha"/>
          <w:sz w:val="24"/>
          <w:szCs w:val="24"/>
        </w:rPr>
        <w:t xml:space="preserve"> and </w:t>
      </w:r>
      <w:r w:rsidR="00665BEB">
        <w:rPr>
          <w:rFonts w:ascii="Gisha" w:hAnsi="Gisha" w:cs="Gisha"/>
          <w:sz w:val="24"/>
          <w:szCs w:val="24"/>
        </w:rPr>
        <w:t xml:space="preserve">have </w:t>
      </w:r>
      <w:r>
        <w:rPr>
          <w:rFonts w:ascii="Gisha" w:hAnsi="Gisha" w:cs="Gisha"/>
          <w:sz w:val="24"/>
          <w:szCs w:val="24"/>
        </w:rPr>
        <w:t xml:space="preserve">autonomy over their monetary policy.  </w:t>
      </w:r>
      <w:r w:rsidR="000F425A">
        <w:rPr>
          <w:rFonts w:ascii="Gisha" w:hAnsi="Gisha" w:cs="Gisha"/>
          <w:sz w:val="24"/>
          <w:szCs w:val="24"/>
        </w:rPr>
        <w:t xml:space="preserve">Other examples </w:t>
      </w:r>
      <w:r w:rsidR="009711C1">
        <w:rPr>
          <w:rFonts w:ascii="Gisha" w:hAnsi="Gisha" w:cs="Gisha"/>
          <w:sz w:val="24"/>
          <w:szCs w:val="24"/>
        </w:rPr>
        <w:t xml:space="preserve">of monetary unions </w:t>
      </w:r>
      <w:r w:rsidR="000F425A">
        <w:rPr>
          <w:rFonts w:ascii="Gisha" w:hAnsi="Gisha" w:cs="Gisha"/>
          <w:sz w:val="24"/>
          <w:szCs w:val="24"/>
        </w:rPr>
        <w:t>are the Eastern Caribbean Currency Union (ECCU), Western Africa Economic and Monetary Union (WAEMU),</w:t>
      </w:r>
      <w:r w:rsidR="00A75CC0">
        <w:rPr>
          <w:rFonts w:ascii="Gisha" w:hAnsi="Gisha" w:cs="Gisha"/>
          <w:sz w:val="24"/>
          <w:szCs w:val="24"/>
        </w:rPr>
        <w:t xml:space="preserve"> and</w:t>
      </w:r>
      <w:r w:rsidR="000F425A">
        <w:rPr>
          <w:rFonts w:ascii="Gisha" w:hAnsi="Gisha" w:cs="Gisha"/>
          <w:sz w:val="24"/>
          <w:szCs w:val="24"/>
        </w:rPr>
        <w:t xml:space="preserve"> Central Africa Central Economic and Monetary Community (CAEMC). </w:t>
      </w:r>
      <w:r w:rsidR="009711C1">
        <w:rPr>
          <w:rFonts w:ascii="Gisha" w:hAnsi="Gisha" w:cs="Gisha"/>
          <w:sz w:val="24"/>
          <w:szCs w:val="24"/>
        </w:rPr>
        <w:t xml:space="preserve"> </w:t>
      </w:r>
      <w:r w:rsidR="000F425A">
        <w:rPr>
          <w:rFonts w:ascii="Gisha" w:hAnsi="Gisha" w:cs="Gisha"/>
          <w:sz w:val="24"/>
          <w:szCs w:val="24"/>
        </w:rPr>
        <w:t xml:space="preserve">Each has its own currency which </w:t>
      </w:r>
      <w:r w:rsidR="00D77418">
        <w:rPr>
          <w:rFonts w:ascii="Gisha" w:hAnsi="Gisha" w:cs="Gisha"/>
          <w:sz w:val="24"/>
          <w:szCs w:val="24"/>
        </w:rPr>
        <w:t>is</w:t>
      </w:r>
      <w:r w:rsidR="000F425A">
        <w:rPr>
          <w:rFonts w:ascii="Gisha" w:hAnsi="Gisha" w:cs="Gisha"/>
          <w:sz w:val="24"/>
          <w:szCs w:val="24"/>
        </w:rPr>
        <w:t xml:space="preserve"> pegged to either the USD (ECCU) or EUR (WAEMU and CAEMC).</w:t>
      </w:r>
    </w:p>
    <w:p w14:paraId="644FF144" w14:textId="77777777" w:rsidR="009145F2" w:rsidRDefault="009145F2" w:rsidP="00426BD3">
      <w:pPr>
        <w:widowControl w:val="0"/>
        <w:spacing w:after="0" w:line="240" w:lineRule="auto"/>
        <w:rPr>
          <w:rFonts w:ascii="Gisha" w:hAnsi="Gisha" w:cs="Gisha"/>
          <w:sz w:val="24"/>
          <w:szCs w:val="24"/>
        </w:rPr>
      </w:pPr>
    </w:p>
    <w:p w14:paraId="69E79AB0" w14:textId="29BD6F0B" w:rsidR="000C1D47" w:rsidRDefault="001F2079" w:rsidP="00426BD3">
      <w:pPr>
        <w:widowControl w:val="0"/>
        <w:spacing w:after="0" w:line="240" w:lineRule="auto"/>
        <w:rPr>
          <w:rFonts w:ascii="Gisha" w:hAnsi="Gisha" w:cs="Gisha"/>
          <w:sz w:val="24"/>
          <w:szCs w:val="24"/>
        </w:rPr>
      </w:pPr>
      <w:r>
        <w:rPr>
          <w:rFonts w:ascii="Gisha" w:hAnsi="Gisha" w:cs="Gisha"/>
          <w:sz w:val="24"/>
          <w:szCs w:val="24"/>
        </w:rPr>
        <w:t>C</w:t>
      </w:r>
      <w:r w:rsidR="000B5F7E">
        <w:rPr>
          <w:rFonts w:ascii="Gisha" w:hAnsi="Gisha" w:cs="Gisha"/>
          <w:sz w:val="24"/>
          <w:szCs w:val="24"/>
        </w:rPr>
        <w:t xml:space="preserve">ountries </w:t>
      </w:r>
      <w:r w:rsidR="008B2DA1">
        <w:rPr>
          <w:rFonts w:ascii="Gisha" w:hAnsi="Gisha" w:cs="Gisha"/>
          <w:sz w:val="24"/>
          <w:szCs w:val="24"/>
        </w:rPr>
        <w:t xml:space="preserve">with </w:t>
      </w:r>
      <w:r w:rsidR="000B5F7E">
        <w:rPr>
          <w:rFonts w:ascii="Gisha" w:hAnsi="Gisha" w:cs="Gisha"/>
          <w:sz w:val="24"/>
          <w:szCs w:val="24"/>
        </w:rPr>
        <w:t>flexible exchange rate</w:t>
      </w:r>
      <w:r w:rsidR="009B6117">
        <w:rPr>
          <w:rFonts w:ascii="Gisha" w:hAnsi="Gisha" w:cs="Gisha"/>
          <w:sz w:val="24"/>
          <w:szCs w:val="24"/>
        </w:rPr>
        <w:t>s</w:t>
      </w:r>
      <w:r w:rsidR="000B5F7E">
        <w:rPr>
          <w:rFonts w:ascii="Gisha" w:hAnsi="Gisha" w:cs="Gisha"/>
          <w:sz w:val="24"/>
          <w:szCs w:val="24"/>
        </w:rPr>
        <w:t xml:space="preserve"> </w:t>
      </w:r>
      <w:r>
        <w:rPr>
          <w:rFonts w:ascii="Gisha" w:hAnsi="Gisha" w:cs="Gisha"/>
          <w:sz w:val="24"/>
          <w:szCs w:val="24"/>
        </w:rPr>
        <w:t xml:space="preserve">have </w:t>
      </w:r>
      <w:r w:rsidR="000C1D47">
        <w:rPr>
          <w:rFonts w:ascii="Gisha" w:hAnsi="Gisha" w:cs="Gisha"/>
          <w:sz w:val="24"/>
          <w:szCs w:val="24"/>
        </w:rPr>
        <w:t>convertible or</w:t>
      </w:r>
      <w:r w:rsidR="000B5F7E">
        <w:rPr>
          <w:rFonts w:ascii="Gisha" w:hAnsi="Gisha" w:cs="Gisha"/>
          <w:sz w:val="24"/>
          <w:szCs w:val="24"/>
        </w:rPr>
        <w:t xml:space="preserve"> “hard</w:t>
      </w:r>
      <w:r w:rsidR="000C1D47">
        <w:rPr>
          <w:rFonts w:ascii="Gisha" w:hAnsi="Gisha" w:cs="Gisha"/>
          <w:sz w:val="24"/>
          <w:szCs w:val="24"/>
        </w:rPr>
        <w:t>”</w:t>
      </w:r>
      <w:r w:rsidR="000B5F7E">
        <w:rPr>
          <w:rFonts w:ascii="Gisha" w:hAnsi="Gisha" w:cs="Gisha"/>
          <w:sz w:val="24"/>
          <w:szCs w:val="24"/>
        </w:rPr>
        <w:t xml:space="preserve"> currencies </w:t>
      </w:r>
      <w:r w:rsidR="00536D4C">
        <w:rPr>
          <w:rFonts w:ascii="Gisha" w:hAnsi="Gisha" w:cs="Gisha"/>
          <w:sz w:val="24"/>
          <w:szCs w:val="24"/>
        </w:rPr>
        <w:t xml:space="preserve">that </w:t>
      </w:r>
      <w:r w:rsidR="000C1D47">
        <w:rPr>
          <w:rFonts w:ascii="Gisha" w:hAnsi="Gisha" w:cs="Gisha"/>
          <w:sz w:val="24"/>
          <w:szCs w:val="24"/>
        </w:rPr>
        <w:t>can be</w:t>
      </w:r>
      <w:r w:rsidR="00635648">
        <w:rPr>
          <w:rFonts w:ascii="Gisha" w:hAnsi="Gisha" w:cs="Gisha"/>
          <w:sz w:val="24"/>
          <w:szCs w:val="24"/>
        </w:rPr>
        <w:t xml:space="preserve"> </w:t>
      </w:r>
      <w:r w:rsidR="000C1D47">
        <w:rPr>
          <w:rFonts w:ascii="Gisha" w:hAnsi="Gisha" w:cs="Gisha"/>
          <w:sz w:val="24"/>
          <w:szCs w:val="24"/>
        </w:rPr>
        <w:t>exchanged for other currencies in the f</w:t>
      </w:r>
      <w:r w:rsidR="00665BEB">
        <w:rPr>
          <w:rFonts w:ascii="Gisha" w:hAnsi="Gisha" w:cs="Gisha"/>
          <w:sz w:val="24"/>
          <w:szCs w:val="24"/>
        </w:rPr>
        <w:t>oreign exchange</w:t>
      </w:r>
      <w:r w:rsidR="000C1D47">
        <w:rPr>
          <w:rFonts w:ascii="Gisha" w:hAnsi="Gisha" w:cs="Gisha"/>
          <w:sz w:val="24"/>
          <w:szCs w:val="24"/>
        </w:rPr>
        <w:t xml:space="preserve"> market.  </w:t>
      </w:r>
      <w:r w:rsidR="00536D4C">
        <w:rPr>
          <w:rFonts w:ascii="Gisha" w:hAnsi="Gisha" w:cs="Gisha"/>
          <w:sz w:val="24"/>
          <w:szCs w:val="24"/>
        </w:rPr>
        <w:t>Those</w:t>
      </w:r>
      <w:r>
        <w:rPr>
          <w:rFonts w:ascii="Gisha" w:hAnsi="Gisha" w:cs="Gisha"/>
          <w:sz w:val="24"/>
          <w:szCs w:val="24"/>
        </w:rPr>
        <w:t xml:space="preserve"> </w:t>
      </w:r>
      <w:r w:rsidR="000C1D47">
        <w:rPr>
          <w:rFonts w:ascii="Gisha" w:hAnsi="Gisha" w:cs="Gisha"/>
          <w:sz w:val="24"/>
          <w:szCs w:val="24"/>
        </w:rPr>
        <w:t xml:space="preserve">with fixed exchange rates may </w:t>
      </w:r>
      <w:r>
        <w:rPr>
          <w:rFonts w:ascii="Gisha" w:hAnsi="Gisha" w:cs="Gisha"/>
          <w:sz w:val="24"/>
          <w:szCs w:val="24"/>
        </w:rPr>
        <w:t xml:space="preserve">also have convertible currencies </w:t>
      </w:r>
      <w:r w:rsidR="000C1D47">
        <w:rPr>
          <w:rFonts w:ascii="Gisha" w:hAnsi="Gisha" w:cs="Gisha"/>
          <w:sz w:val="24"/>
          <w:szCs w:val="24"/>
        </w:rPr>
        <w:t xml:space="preserve">which is important for international trade and foreign investment, but many </w:t>
      </w:r>
      <w:r w:rsidR="0005106C">
        <w:rPr>
          <w:rFonts w:ascii="Gisha" w:hAnsi="Gisha" w:cs="Gisha"/>
          <w:sz w:val="24"/>
          <w:szCs w:val="24"/>
        </w:rPr>
        <w:t xml:space="preserve">have </w:t>
      </w:r>
      <w:r w:rsidR="000C1D47">
        <w:rPr>
          <w:rFonts w:ascii="Gisha" w:hAnsi="Gisha" w:cs="Gisha"/>
          <w:sz w:val="24"/>
          <w:szCs w:val="24"/>
        </w:rPr>
        <w:t>non-convertible or “soft” currencies that are for domestic consumption only</w:t>
      </w:r>
      <w:r w:rsidR="009B6117">
        <w:rPr>
          <w:rFonts w:ascii="Gisha" w:hAnsi="Gisha" w:cs="Gisha"/>
          <w:sz w:val="24"/>
          <w:szCs w:val="24"/>
        </w:rPr>
        <w:t xml:space="preserve">.  </w:t>
      </w:r>
      <w:r w:rsidR="00536D4C">
        <w:rPr>
          <w:rFonts w:ascii="Gisha" w:hAnsi="Gisha" w:cs="Gisha"/>
          <w:sz w:val="24"/>
          <w:szCs w:val="24"/>
        </w:rPr>
        <w:t xml:space="preserve">Nations </w:t>
      </w:r>
      <w:r w:rsidR="009B6117">
        <w:rPr>
          <w:rFonts w:ascii="Gisha" w:hAnsi="Gisha" w:cs="Gisha"/>
          <w:sz w:val="24"/>
          <w:szCs w:val="24"/>
        </w:rPr>
        <w:t xml:space="preserve">experiencing political or financial instability including hyperinflation </w:t>
      </w:r>
      <w:r>
        <w:rPr>
          <w:rFonts w:ascii="Gisha" w:hAnsi="Gisha" w:cs="Gisha"/>
          <w:sz w:val="24"/>
          <w:szCs w:val="24"/>
        </w:rPr>
        <w:t xml:space="preserve">use “soft” currencies to </w:t>
      </w:r>
      <w:r w:rsidR="009711C1">
        <w:rPr>
          <w:rFonts w:ascii="Gisha" w:hAnsi="Gisha" w:cs="Gisha"/>
          <w:sz w:val="24"/>
          <w:szCs w:val="24"/>
        </w:rPr>
        <w:t>stabiliz</w:t>
      </w:r>
      <w:r w:rsidR="0005106C">
        <w:rPr>
          <w:rFonts w:ascii="Gisha" w:hAnsi="Gisha" w:cs="Gisha"/>
          <w:sz w:val="24"/>
          <w:szCs w:val="24"/>
        </w:rPr>
        <w:t>e their</w:t>
      </w:r>
      <w:r w:rsidR="009711C1">
        <w:rPr>
          <w:rFonts w:ascii="Gisha" w:hAnsi="Gisha" w:cs="Gisha"/>
          <w:sz w:val="24"/>
          <w:szCs w:val="24"/>
        </w:rPr>
        <w:t xml:space="preserve"> exchange rates and </w:t>
      </w:r>
      <w:r w:rsidR="000C1D47">
        <w:rPr>
          <w:rFonts w:ascii="Gisha" w:hAnsi="Gisha" w:cs="Gisha"/>
          <w:sz w:val="24"/>
          <w:szCs w:val="24"/>
        </w:rPr>
        <w:t>prevent a flight of capital to offshore locations.</w:t>
      </w:r>
      <w:r w:rsidR="008B2DA1">
        <w:rPr>
          <w:rFonts w:ascii="Gisha" w:hAnsi="Gisha" w:cs="Gisha"/>
          <w:sz w:val="24"/>
          <w:szCs w:val="24"/>
        </w:rPr>
        <w:t xml:space="preserve">  </w:t>
      </w:r>
      <w:r>
        <w:rPr>
          <w:rFonts w:ascii="Gisha" w:hAnsi="Gisha" w:cs="Gisha"/>
          <w:sz w:val="24"/>
          <w:szCs w:val="24"/>
        </w:rPr>
        <w:t xml:space="preserve">They </w:t>
      </w:r>
      <w:r w:rsidR="000C1D47">
        <w:rPr>
          <w:rFonts w:ascii="Gisha" w:hAnsi="Gisha" w:cs="Gisha"/>
          <w:sz w:val="24"/>
          <w:szCs w:val="24"/>
        </w:rPr>
        <w:t xml:space="preserve">also </w:t>
      </w:r>
      <w:r w:rsidR="00E45B09">
        <w:rPr>
          <w:rFonts w:ascii="Gisha" w:hAnsi="Gisha" w:cs="Gisha"/>
          <w:sz w:val="24"/>
          <w:szCs w:val="24"/>
        </w:rPr>
        <w:t xml:space="preserve">use </w:t>
      </w:r>
      <w:r w:rsidR="000C1D47">
        <w:rPr>
          <w:rFonts w:ascii="Gisha" w:hAnsi="Gisha" w:cs="Gisha"/>
          <w:sz w:val="24"/>
          <w:szCs w:val="24"/>
        </w:rPr>
        <w:t xml:space="preserve">exchange controls </w:t>
      </w:r>
      <w:r w:rsidR="00536D4C">
        <w:rPr>
          <w:rFonts w:ascii="Gisha" w:hAnsi="Gisha" w:cs="Gisha"/>
          <w:sz w:val="24"/>
          <w:szCs w:val="24"/>
        </w:rPr>
        <w:t xml:space="preserve">that </w:t>
      </w:r>
      <w:r>
        <w:rPr>
          <w:rFonts w:ascii="Gisha" w:hAnsi="Gisha" w:cs="Gisha"/>
          <w:sz w:val="24"/>
          <w:szCs w:val="24"/>
        </w:rPr>
        <w:t>limit</w:t>
      </w:r>
      <w:r w:rsidR="000C1D47">
        <w:rPr>
          <w:rFonts w:ascii="Gisha" w:hAnsi="Gisha" w:cs="Gisha"/>
          <w:sz w:val="24"/>
          <w:szCs w:val="24"/>
        </w:rPr>
        <w:t xml:space="preserve"> </w:t>
      </w:r>
      <w:r>
        <w:rPr>
          <w:rFonts w:ascii="Gisha" w:hAnsi="Gisha" w:cs="Gisha"/>
          <w:sz w:val="24"/>
          <w:szCs w:val="24"/>
        </w:rPr>
        <w:t>currency purchases and sales and may appoint a government exchanger</w:t>
      </w:r>
      <w:r w:rsidR="00536D4C">
        <w:rPr>
          <w:rFonts w:ascii="Gisha" w:hAnsi="Gisha" w:cs="Gisha"/>
          <w:sz w:val="24"/>
          <w:szCs w:val="24"/>
        </w:rPr>
        <w:t xml:space="preserve"> to authorize and execute all </w:t>
      </w:r>
      <w:r>
        <w:rPr>
          <w:rFonts w:ascii="Gisha" w:hAnsi="Gisha" w:cs="Gisha"/>
          <w:sz w:val="24"/>
          <w:szCs w:val="24"/>
        </w:rPr>
        <w:t>transactions</w:t>
      </w:r>
      <w:r w:rsidR="00536D4C">
        <w:rPr>
          <w:rFonts w:ascii="Gisha" w:hAnsi="Gisha" w:cs="Gisha"/>
          <w:sz w:val="24"/>
          <w:szCs w:val="24"/>
        </w:rPr>
        <w:t>.</w:t>
      </w:r>
      <w:r w:rsidR="00B635CE">
        <w:rPr>
          <w:rFonts w:ascii="Gisha" w:hAnsi="Gisha" w:cs="Gisha"/>
          <w:sz w:val="24"/>
          <w:szCs w:val="24"/>
        </w:rPr>
        <w:t xml:space="preserve">  Businesses who want to trade in countries with non-convertible currencies must negotiate a non-deliverable forward</w:t>
      </w:r>
      <w:r w:rsidR="005953F6">
        <w:rPr>
          <w:rFonts w:ascii="Gisha" w:hAnsi="Gisha" w:cs="Gisha"/>
          <w:sz w:val="24"/>
          <w:szCs w:val="24"/>
        </w:rPr>
        <w:t xml:space="preserve"> </w:t>
      </w:r>
      <w:r w:rsidR="00B635CE">
        <w:rPr>
          <w:rFonts w:ascii="Gisha" w:hAnsi="Gisha" w:cs="Gisha"/>
          <w:sz w:val="24"/>
          <w:szCs w:val="24"/>
        </w:rPr>
        <w:t>(NDF) which allows them to conduct business in a convertible currency usually the USD.</w:t>
      </w:r>
    </w:p>
    <w:p w14:paraId="75263BBC" w14:textId="77777777" w:rsidR="000C1D47" w:rsidRDefault="000C1D47" w:rsidP="00426BD3">
      <w:pPr>
        <w:widowControl w:val="0"/>
        <w:spacing w:after="0" w:line="240" w:lineRule="auto"/>
        <w:rPr>
          <w:rFonts w:ascii="Gisha" w:hAnsi="Gisha" w:cs="Gisha"/>
          <w:b/>
          <w:sz w:val="24"/>
          <w:szCs w:val="24"/>
        </w:rPr>
      </w:pPr>
    </w:p>
    <w:p w14:paraId="56CE876B" w14:textId="77777777" w:rsidR="00A8160F" w:rsidRDefault="00A8160F" w:rsidP="00426BD3">
      <w:pPr>
        <w:widowControl w:val="0"/>
        <w:spacing w:after="0" w:line="240" w:lineRule="auto"/>
        <w:rPr>
          <w:rFonts w:ascii="Gisha" w:hAnsi="Gisha" w:cs="Gisha"/>
          <w:b/>
          <w:sz w:val="24"/>
          <w:szCs w:val="24"/>
        </w:rPr>
      </w:pPr>
    </w:p>
    <w:p w14:paraId="4C2DF1E8" w14:textId="77777777" w:rsidR="00BE1B70" w:rsidRPr="00656C4E" w:rsidRDefault="00BE1B70" w:rsidP="00426BD3">
      <w:pPr>
        <w:widowControl w:val="0"/>
        <w:spacing w:after="0" w:line="240" w:lineRule="auto"/>
        <w:ind w:left="540" w:hanging="540"/>
        <w:rPr>
          <w:rFonts w:ascii="Gisha" w:hAnsi="Gisha" w:cs="Gisha"/>
          <w:b/>
          <w:color w:val="000000" w:themeColor="text1"/>
          <w:sz w:val="24"/>
          <w:szCs w:val="24"/>
        </w:rPr>
      </w:pPr>
      <w:r w:rsidRPr="00656C4E">
        <w:rPr>
          <w:rFonts w:ascii="Gisha" w:hAnsi="Gisha" w:cs="Gisha"/>
          <w:b/>
          <w:color w:val="000000" w:themeColor="text1"/>
          <w:sz w:val="24"/>
          <w:szCs w:val="24"/>
        </w:rPr>
        <w:t>1.</w:t>
      </w:r>
      <w:r w:rsidR="000F232F" w:rsidRPr="00656C4E">
        <w:rPr>
          <w:rFonts w:ascii="Gisha" w:hAnsi="Gisha" w:cs="Gisha"/>
          <w:b/>
          <w:color w:val="000000" w:themeColor="text1"/>
          <w:sz w:val="24"/>
          <w:szCs w:val="24"/>
        </w:rPr>
        <w:t>4</w:t>
      </w:r>
      <w:r w:rsidRPr="00656C4E">
        <w:rPr>
          <w:rFonts w:ascii="Gisha" w:hAnsi="Gisha" w:cs="Gisha"/>
          <w:b/>
          <w:color w:val="000000" w:themeColor="text1"/>
          <w:sz w:val="24"/>
          <w:szCs w:val="24"/>
        </w:rPr>
        <w:t xml:space="preserve"> </w:t>
      </w:r>
      <w:r w:rsidRPr="00656C4E">
        <w:rPr>
          <w:rFonts w:ascii="Gisha" w:hAnsi="Gisha" w:cs="Gisha" w:hint="cs"/>
          <w:b/>
          <w:color w:val="000000" w:themeColor="text1"/>
          <w:sz w:val="24"/>
          <w:szCs w:val="24"/>
        </w:rPr>
        <w:t>|</w:t>
      </w:r>
      <w:r w:rsidRPr="00656C4E">
        <w:rPr>
          <w:rFonts w:ascii="Gisha" w:hAnsi="Gisha" w:cs="Gisha"/>
          <w:b/>
          <w:color w:val="000000" w:themeColor="text1"/>
          <w:sz w:val="24"/>
          <w:szCs w:val="24"/>
        </w:rPr>
        <w:tab/>
        <w:t>Foreign Exchange Markets</w:t>
      </w:r>
      <w:r w:rsidR="00BE7CD2" w:rsidRPr="00656C4E">
        <w:rPr>
          <w:rFonts w:ascii="Gisha" w:hAnsi="Gisha" w:cs="Gisha"/>
          <w:b/>
          <w:color w:val="000000" w:themeColor="text1"/>
          <w:sz w:val="24"/>
          <w:szCs w:val="24"/>
        </w:rPr>
        <w:t xml:space="preserve"> and Transactions</w:t>
      </w:r>
    </w:p>
    <w:p w14:paraId="19A6298D" w14:textId="77777777" w:rsidR="00C42736" w:rsidRPr="0075684F" w:rsidRDefault="00A44B67" w:rsidP="00426BD3">
      <w:pPr>
        <w:widowControl w:val="0"/>
        <w:spacing w:after="0" w:line="240" w:lineRule="auto"/>
        <w:rPr>
          <w:rFonts w:ascii="Gisha" w:hAnsi="Gisha" w:cs="Gisha"/>
          <w:b/>
          <w:sz w:val="24"/>
          <w:szCs w:val="24"/>
        </w:rPr>
      </w:pPr>
      <w:r>
        <w:rPr>
          <w:rFonts w:ascii="Gisha" w:hAnsi="Gisha" w:cs="Gisha"/>
          <w:sz w:val="24"/>
          <w:szCs w:val="24"/>
        </w:rPr>
        <w:pict w14:anchorId="68AB3CD6">
          <v:rect id="_x0000_i1030" style="width:0;height:1.5pt" o:hralign="center" o:hrstd="t" o:hr="t" fillcolor="#a0a0a0" stroked="f"/>
        </w:pict>
      </w:r>
    </w:p>
    <w:p w14:paraId="1694B8A7" w14:textId="77777777" w:rsidR="0075684F" w:rsidRDefault="0075684F" w:rsidP="00426BD3">
      <w:pPr>
        <w:widowControl w:val="0"/>
        <w:spacing w:after="0" w:line="240" w:lineRule="auto"/>
        <w:rPr>
          <w:rFonts w:ascii="Gisha" w:hAnsi="Gisha" w:cs="Gisha"/>
          <w:sz w:val="24"/>
          <w:szCs w:val="24"/>
        </w:rPr>
      </w:pPr>
    </w:p>
    <w:p w14:paraId="627C9B82" w14:textId="756A1AF4" w:rsidR="008C2DCC" w:rsidRPr="00581843" w:rsidRDefault="00B77655" w:rsidP="00426BD3">
      <w:pPr>
        <w:widowControl w:val="0"/>
        <w:spacing w:after="0" w:line="240" w:lineRule="auto"/>
        <w:rPr>
          <w:rFonts w:ascii="Gisha" w:hAnsi="Gisha" w:cs="Gisha"/>
          <w:sz w:val="24"/>
          <w:szCs w:val="24"/>
        </w:rPr>
      </w:pPr>
      <w:r w:rsidRPr="00581843">
        <w:rPr>
          <w:rFonts w:ascii="Gisha" w:hAnsi="Gisha" w:cs="Gisha" w:hint="cs"/>
          <w:sz w:val="24"/>
          <w:szCs w:val="24"/>
        </w:rPr>
        <w:t>The</w:t>
      </w:r>
      <w:r w:rsidR="004513D5" w:rsidRPr="00581843">
        <w:rPr>
          <w:rFonts w:ascii="Gisha" w:hAnsi="Gisha" w:cs="Gisha" w:hint="cs"/>
          <w:sz w:val="24"/>
          <w:szCs w:val="24"/>
        </w:rPr>
        <w:t xml:space="preserve"> foreign exchange market</w:t>
      </w:r>
      <w:r w:rsidR="00934AF3">
        <w:rPr>
          <w:rFonts w:ascii="Gisha" w:hAnsi="Gisha" w:cs="Gisha"/>
          <w:sz w:val="24"/>
          <w:szCs w:val="24"/>
        </w:rPr>
        <w:t xml:space="preserve">, </w:t>
      </w:r>
      <w:r w:rsidR="004513D5" w:rsidRPr="00581843">
        <w:rPr>
          <w:rFonts w:ascii="Gisha" w:hAnsi="Gisha" w:cs="Gisha" w:hint="cs"/>
          <w:sz w:val="24"/>
          <w:szCs w:val="24"/>
        </w:rPr>
        <w:t xml:space="preserve">also known as the </w:t>
      </w:r>
      <w:r w:rsidR="00751D68" w:rsidRPr="00581843">
        <w:rPr>
          <w:rFonts w:ascii="Gisha" w:hAnsi="Gisha" w:cs="Gisha" w:hint="cs"/>
          <w:sz w:val="24"/>
          <w:szCs w:val="24"/>
        </w:rPr>
        <w:t xml:space="preserve">currency, </w:t>
      </w:r>
      <w:r w:rsidR="004513D5" w:rsidRPr="00581843">
        <w:rPr>
          <w:rFonts w:ascii="Gisha" w:hAnsi="Gisha" w:cs="Gisha" w:hint="cs"/>
          <w:sz w:val="24"/>
          <w:szCs w:val="24"/>
        </w:rPr>
        <w:t>forex</w:t>
      </w:r>
      <w:r w:rsidR="00751D68" w:rsidRPr="00581843">
        <w:rPr>
          <w:rFonts w:ascii="Gisha" w:hAnsi="Gisha" w:cs="Gisha" w:hint="cs"/>
          <w:sz w:val="24"/>
          <w:szCs w:val="24"/>
        </w:rPr>
        <w:t xml:space="preserve">, or </w:t>
      </w:r>
      <w:r w:rsidR="004513D5" w:rsidRPr="00581843">
        <w:rPr>
          <w:rFonts w:ascii="Gisha" w:hAnsi="Gisha" w:cs="Gisha" w:hint="cs"/>
          <w:sz w:val="24"/>
          <w:szCs w:val="24"/>
        </w:rPr>
        <w:t>FX market</w:t>
      </w:r>
      <w:r w:rsidR="00934AF3">
        <w:rPr>
          <w:rFonts w:ascii="Gisha" w:hAnsi="Gisha" w:cs="Gisha"/>
          <w:sz w:val="24"/>
          <w:szCs w:val="24"/>
        </w:rPr>
        <w:t xml:space="preserve">, </w:t>
      </w:r>
      <w:r w:rsidRPr="00581843">
        <w:rPr>
          <w:rFonts w:ascii="Gisha" w:hAnsi="Gisha" w:cs="Gisha" w:hint="cs"/>
          <w:sz w:val="24"/>
          <w:szCs w:val="24"/>
        </w:rPr>
        <w:t xml:space="preserve">is the </w:t>
      </w:r>
      <w:r w:rsidRPr="00581843">
        <w:rPr>
          <w:rFonts w:ascii="Gisha" w:hAnsi="Gisha" w:cs="Gisha" w:hint="cs"/>
          <w:sz w:val="24"/>
          <w:szCs w:val="24"/>
        </w:rPr>
        <w:lastRenderedPageBreak/>
        <w:t>largest financial market i</w:t>
      </w:r>
      <w:r w:rsidR="004513D5" w:rsidRPr="00581843">
        <w:rPr>
          <w:rFonts w:ascii="Gisha" w:hAnsi="Gisha" w:cs="Gisha" w:hint="cs"/>
          <w:sz w:val="24"/>
          <w:szCs w:val="24"/>
        </w:rPr>
        <w:t xml:space="preserve">n the world with over USD 6.6 trillion </w:t>
      </w:r>
      <w:r w:rsidR="007F7F31" w:rsidRPr="00581843">
        <w:rPr>
          <w:rFonts w:ascii="Gisha" w:hAnsi="Gisha" w:cs="Gisha" w:hint="cs"/>
          <w:sz w:val="24"/>
          <w:szCs w:val="24"/>
        </w:rPr>
        <w:t>of</w:t>
      </w:r>
      <w:r w:rsidR="004513D5" w:rsidRPr="00581843">
        <w:rPr>
          <w:rFonts w:ascii="Gisha" w:hAnsi="Gisha" w:cs="Gisha" w:hint="cs"/>
          <w:sz w:val="24"/>
          <w:szCs w:val="24"/>
        </w:rPr>
        <w:t xml:space="preserve"> daily trading volume</w:t>
      </w:r>
      <w:r w:rsidR="00361291">
        <w:rPr>
          <w:rFonts w:ascii="Gisha" w:hAnsi="Gisha" w:cs="Gisha"/>
          <w:sz w:val="24"/>
          <w:szCs w:val="24"/>
        </w:rPr>
        <w:t xml:space="preserve"> in April 2019</w:t>
      </w:r>
      <w:r w:rsidR="00DF6760">
        <w:rPr>
          <w:rFonts w:ascii="Gisha" w:hAnsi="Gisha" w:cs="Gisha"/>
          <w:sz w:val="24"/>
          <w:szCs w:val="24"/>
        </w:rPr>
        <w:t>.  This</w:t>
      </w:r>
      <w:r w:rsidR="00635648">
        <w:rPr>
          <w:rFonts w:ascii="Gisha" w:hAnsi="Gisha" w:cs="Gisha"/>
          <w:sz w:val="24"/>
          <w:szCs w:val="24"/>
        </w:rPr>
        <w:t xml:space="preserve"> </w:t>
      </w:r>
      <w:r w:rsidR="00361291">
        <w:rPr>
          <w:rFonts w:ascii="Gisha" w:hAnsi="Gisha" w:cs="Gisha"/>
          <w:sz w:val="24"/>
          <w:szCs w:val="24"/>
        </w:rPr>
        <w:t xml:space="preserve">is up from USD 5.1 trillion in April 2016 </w:t>
      </w:r>
      <w:r w:rsidR="008C2DCC" w:rsidRPr="00581843">
        <w:rPr>
          <w:rFonts w:ascii="Gisha" w:hAnsi="Gisha" w:cs="Gisha" w:hint="cs"/>
          <w:sz w:val="24"/>
          <w:szCs w:val="24"/>
        </w:rPr>
        <w:t>according to the Triennial Central Bank Survey of Foreign Exchange Turnover</w:t>
      </w:r>
      <w:r w:rsidR="00581843">
        <w:rPr>
          <w:rFonts w:ascii="Gisha" w:hAnsi="Gisha" w:cs="Gisha"/>
          <w:sz w:val="24"/>
          <w:szCs w:val="24"/>
        </w:rPr>
        <w:t xml:space="preserve">.  This survey is the most comprehensive source of information on the size and structure </w:t>
      </w:r>
      <w:r w:rsidR="00EE276D">
        <w:rPr>
          <w:rFonts w:ascii="Gisha" w:hAnsi="Gisha" w:cs="Gisha"/>
          <w:sz w:val="24"/>
          <w:szCs w:val="24"/>
        </w:rPr>
        <w:t xml:space="preserve">of </w:t>
      </w:r>
      <w:r w:rsidR="0030107D">
        <w:rPr>
          <w:rFonts w:ascii="Gisha" w:hAnsi="Gisha" w:cs="Gisha"/>
          <w:sz w:val="24"/>
          <w:szCs w:val="24"/>
        </w:rPr>
        <w:t xml:space="preserve">the </w:t>
      </w:r>
      <w:r w:rsidR="00EE276D">
        <w:rPr>
          <w:rFonts w:ascii="Gisha" w:hAnsi="Gisha" w:cs="Gisha"/>
          <w:sz w:val="24"/>
          <w:szCs w:val="24"/>
        </w:rPr>
        <w:t>global forex market</w:t>
      </w:r>
      <w:r w:rsidR="00EF7474">
        <w:rPr>
          <w:rFonts w:ascii="Gisha" w:hAnsi="Gisha" w:cs="Gisha"/>
          <w:sz w:val="24"/>
          <w:szCs w:val="24"/>
        </w:rPr>
        <w:t xml:space="preserve"> and is published every three years</w:t>
      </w:r>
      <w:r w:rsidR="00EE276D">
        <w:rPr>
          <w:rFonts w:ascii="Gisha" w:hAnsi="Gisha" w:cs="Gisha"/>
          <w:sz w:val="24"/>
          <w:szCs w:val="24"/>
        </w:rPr>
        <w:t xml:space="preserve">.  </w:t>
      </w:r>
      <w:r w:rsidR="0030107D">
        <w:rPr>
          <w:rFonts w:ascii="Gisha" w:hAnsi="Gisha" w:cs="Gisha"/>
          <w:sz w:val="24"/>
          <w:szCs w:val="24"/>
        </w:rPr>
        <w:t xml:space="preserve">It </w:t>
      </w:r>
      <w:r w:rsidR="00EE276D">
        <w:rPr>
          <w:rFonts w:ascii="Gisha" w:hAnsi="Gisha" w:cs="Gisha"/>
          <w:sz w:val="24"/>
          <w:szCs w:val="24"/>
        </w:rPr>
        <w:t xml:space="preserve">is </w:t>
      </w:r>
      <w:r w:rsidR="008C2DCC" w:rsidRPr="00581843">
        <w:rPr>
          <w:rFonts w:ascii="Gisha" w:hAnsi="Gisha" w:cs="Gisha" w:hint="cs"/>
          <w:sz w:val="24"/>
          <w:szCs w:val="24"/>
        </w:rPr>
        <w:t>sponsored by the Bank for International Settlements</w:t>
      </w:r>
      <w:r w:rsidR="00581843" w:rsidRPr="00581843">
        <w:rPr>
          <w:rFonts w:ascii="Gisha" w:hAnsi="Gisha" w:cs="Gisha" w:hint="cs"/>
          <w:sz w:val="24"/>
          <w:szCs w:val="24"/>
        </w:rPr>
        <w:t xml:space="preserve"> (BIS)</w:t>
      </w:r>
      <w:r w:rsidR="00EE276D">
        <w:rPr>
          <w:rFonts w:ascii="Gisha" w:hAnsi="Gisha" w:cs="Gisha"/>
          <w:sz w:val="24"/>
          <w:szCs w:val="24"/>
        </w:rPr>
        <w:t xml:space="preserve"> whose</w:t>
      </w:r>
      <w:r w:rsidR="00581843">
        <w:rPr>
          <w:rFonts w:ascii="Gisha" w:hAnsi="Gisha" w:cs="Gisha"/>
          <w:color w:val="372F32"/>
          <w:sz w:val="24"/>
          <w:szCs w:val="24"/>
          <w:shd w:val="clear" w:color="auto" w:fill="FFFFFF"/>
        </w:rPr>
        <w:t xml:space="preserve"> </w:t>
      </w:r>
      <w:r w:rsidR="0030107D">
        <w:rPr>
          <w:rFonts w:ascii="Gisha" w:hAnsi="Gisha" w:cs="Gisha"/>
          <w:color w:val="372F32"/>
          <w:sz w:val="24"/>
          <w:szCs w:val="24"/>
          <w:shd w:val="clear" w:color="auto" w:fill="FFFFFF"/>
        </w:rPr>
        <w:t>role</w:t>
      </w:r>
      <w:r w:rsidR="00581843" w:rsidRPr="00581843">
        <w:rPr>
          <w:rFonts w:ascii="Gisha" w:hAnsi="Gisha" w:cs="Gisha" w:hint="cs"/>
          <w:color w:val="372F32"/>
          <w:sz w:val="24"/>
          <w:szCs w:val="24"/>
          <w:shd w:val="clear" w:color="auto" w:fill="FFFFFF"/>
        </w:rPr>
        <w:t xml:space="preserve"> is to support </w:t>
      </w:r>
      <w:r w:rsidR="0030107D">
        <w:rPr>
          <w:rFonts w:ascii="Gisha" w:hAnsi="Gisha" w:cs="Gisha"/>
          <w:color w:val="372F32"/>
          <w:sz w:val="24"/>
          <w:szCs w:val="24"/>
          <w:shd w:val="clear" w:color="auto" w:fill="FFFFFF"/>
        </w:rPr>
        <w:t xml:space="preserve">the world’s </w:t>
      </w:r>
      <w:r w:rsidR="00581843" w:rsidRPr="00581843">
        <w:rPr>
          <w:rFonts w:ascii="Gisha" w:hAnsi="Gisha" w:cs="Gisha" w:hint="cs"/>
          <w:color w:val="372F32"/>
          <w:sz w:val="24"/>
          <w:szCs w:val="24"/>
          <w:shd w:val="clear" w:color="auto" w:fill="FFFFFF"/>
        </w:rPr>
        <w:t>central banks</w:t>
      </w:r>
      <w:r w:rsidR="0030107D">
        <w:rPr>
          <w:rFonts w:ascii="Gisha" w:hAnsi="Gisha" w:cs="Gisha"/>
          <w:color w:val="372F32"/>
          <w:sz w:val="24"/>
          <w:szCs w:val="24"/>
          <w:shd w:val="clear" w:color="auto" w:fill="FFFFFF"/>
        </w:rPr>
        <w:t xml:space="preserve"> </w:t>
      </w:r>
      <w:r w:rsidR="00361291">
        <w:rPr>
          <w:rFonts w:ascii="Gisha" w:hAnsi="Gisha" w:cs="Gisha"/>
          <w:color w:val="372F32"/>
          <w:sz w:val="24"/>
          <w:szCs w:val="24"/>
          <w:shd w:val="clear" w:color="auto" w:fill="FFFFFF"/>
        </w:rPr>
        <w:t xml:space="preserve">in their </w:t>
      </w:r>
      <w:r w:rsidR="00581843" w:rsidRPr="00581843">
        <w:rPr>
          <w:rFonts w:ascii="Gisha" w:hAnsi="Gisha" w:cs="Gisha" w:hint="cs"/>
          <w:color w:val="372F32"/>
          <w:sz w:val="24"/>
          <w:szCs w:val="24"/>
          <w:shd w:val="clear" w:color="auto" w:fill="FFFFFF"/>
        </w:rPr>
        <w:t>pursuit of monetary and financial stability through international cooperation</w:t>
      </w:r>
      <w:r w:rsidR="00DF6760">
        <w:rPr>
          <w:rFonts w:ascii="Gisha" w:hAnsi="Gisha" w:cs="Gisha"/>
          <w:color w:val="372F32"/>
          <w:sz w:val="24"/>
          <w:szCs w:val="24"/>
          <w:shd w:val="clear" w:color="auto" w:fill="FFFFFF"/>
        </w:rPr>
        <w:t xml:space="preserve"> </w:t>
      </w:r>
      <w:r w:rsidR="00581843" w:rsidRPr="00581843">
        <w:rPr>
          <w:rFonts w:ascii="Gisha" w:hAnsi="Gisha" w:cs="Gisha" w:hint="cs"/>
          <w:color w:val="372F32"/>
          <w:sz w:val="24"/>
          <w:szCs w:val="24"/>
          <w:shd w:val="clear" w:color="auto" w:fill="FFFFFF"/>
        </w:rPr>
        <w:t xml:space="preserve">and to act as a bank for </w:t>
      </w:r>
      <w:r w:rsidR="00581843">
        <w:rPr>
          <w:rFonts w:ascii="Gisha" w:hAnsi="Gisha" w:cs="Gisha"/>
          <w:color w:val="372F32"/>
          <w:sz w:val="24"/>
          <w:szCs w:val="24"/>
          <w:shd w:val="clear" w:color="auto" w:fill="FFFFFF"/>
        </w:rPr>
        <w:t>its 63</w:t>
      </w:r>
      <w:r w:rsidR="002077B4">
        <w:rPr>
          <w:rFonts w:ascii="Gisha" w:hAnsi="Gisha" w:cs="Gisha"/>
          <w:color w:val="372F32"/>
          <w:sz w:val="24"/>
          <w:szCs w:val="24"/>
          <w:shd w:val="clear" w:color="auto" w:fill="FFFFFF"/>
        </w:rPr>
        <w:t>-</w:t>
      </w:r>
      <w:r w:rsidR="0030107D">
        <w:rPr>
          <w:rFonts w:ascii="Gisha" w:hAnsi="Gisha" w:cs="Gisha"/>
          <w:color w:val="372F32"/>
          <w:sz w:val="24"/>
          <w:szCs w:val="24"/>
          <w:shd w:val="clear" w:color="auto" w:fill="FFFFFF"/>
        </w:rPr>
        <w:t>member</w:t>
      </w:r>
      <w:r w:rsidR="00934AF3">
        <w:rPr>
          <w:rFonts w:ascii="Gisha" w:hAnsi="Gisha" w:cs="Gisha"/>
          <w:color w:val="372F32"/>
          <w:sz w:val="24"/>
          <w:szCs w:val="24"/>
          <w:shd w:val="clear" w:color="auto" w:fill="FFFFFF"/>
        </w:rPr>
        <w:t xml:space="preserve"> countries.</w:t>
      </w:r>
      <w:r w:rsidR="00581843">
        <w:rPr>
          <w:rFonts w:ascii="Gisha" w:hAnsi="Gisha" w:cs="Gisha"/>
          <w:color w:val="372F32"/>
          <w:sz w:val="24"/>
          <w:szCs w:val="24"/>
          <w:shd w:val="clear" w:color="auto" w:fill="FFFFFF"/>
        </w:rPr>
        <w:t xml:space="preserve">  </w:t>
      </w:r>
    </w:p>
    <w:p w14:paraId="6166B6F2" w14:textId="77777777" w:rsidR="008C2DCC" w:rsidRDefault="008C2DCC" w:rsidP="00426BD3">
      <w:pPr>
        <w:widowControl w:val="0"/>
        <w:spacing w:after="0" w:line="240" w:lineRule="auto"/>
        <w:rPr>
          <w:rFonts w:ascii="Gisha" w:hAnsi="Gisha" w:cs="Gisha"/>
          <w:sz w:val="24"/>
          <w:szCs w:val="24"/>
        </w:rPr>
      </w:pPr>
    </w:p>
    <w:p w14:paraId="3C855142" w14:textId="77777777" w:rsidR="006E3AF7" w:rsidRPr="007C0037" w:rsidRDefault="006E3AF7" w:rsidP="00426BD3">
      <w:pPr>
        <w:widowControl w:val="0"/>
        <w:spacing w:after="0" w:line="240" w:lineRule="auto"/>
        <w:rPr>
          <w:rFonts w:ascii="Gisha" w:hAnsi="Gisha" w:cs="Gisha"/>
          <w:sz w:val="24"/>
          <w:szCs w:val="24"/>
        </w:rPr>
      </w:pPr>
      <w:r w:rsidRPr="007C0037">
        <w:rPr>
          <w:rFonts w:ascii="Gisha" w:hAnsi="Gisha" w:cs="Gisha" w:hint="cs"/>
          <w:sz w:val="24"/>
          <w:szCs w:val="24"/>
        </w:rPr>
        <w:t>Most currency trading in the fore</w:t>
      </w:r>
      <w:r w:rsidR="00DF6760">
        <w:rPr>
          <w:rFonts w:ascii="Gisha" w:hAnsi="Gisha" w:cs="Gisha"/>
          <w:sz w:val="24"/>
          <w:szCs w:val="24"/>
        </w:rPr>
        <w:t>x</w:t>
      </w:r>
      <w:r w:rsidRPr="007C0037">
        <w:rPr>
          <w:rFonts w:ascii="Gisha" w:hAnsi="Gisha" w:cs="Gisha" w:hint="cs"/>
          <w:sz w:val="24"/>
          <w:szCs w:val="24"/>
        </w:rPr>
        <w:t xml:space="preserve"> market is in U.S. Dollars, Euros, Japanese Yen, British Pounds, or Swiss Francs.  Approximately </w:t>
      </w:r>
      <w:r w:rsidRPr="007C0037">
        <w:rPr>
          <w:rFonts w:ascii="Gisha" w:hAnsi="Gisha" w:cs="Gisha" w:hint="cs"/>
          <w:color w:val="202124"/>
          <w:sz w:val="24"/>
          <w:szCs w:val="24"/>
          <w:shd w:val="clear" w:color="auto" w:fill="FFFFFF"/>
        </w:rPr>
        <w:t>88</w:t>
      </w:r>
      <w:r w:rsidR="00723907">
        <w:rPr>
          <w:rFonts w:ascii="Gisha" w:hAnsi="Gisha" w:cs="Gisha"/>
          <w:color w:val="202124"/>
          <w:sz w:val="24"/>
          <w:szCs w:val="24"/>
          <w:shd w:val="clear" w:color="auto" w:fill="FFFFFF"/>
        </w:rPr>
        <w:t>.3</w:t>
      </w:r>
      <w:r w:rsidRPr="007C0037">
        <w:rPr>
          <w:rFonts w:ascii="Gisha" w:hAnsi="Gisha" w:cs="Gisha" w:hint="cs"/>
          <w:color w:val="202124"/>
          <w:sz w:val="24"/>
          <w:szCs w:val="24"/>
          <w:shd w:val="clear" w:color="auto" w:fill="FFFFFF"/>
        </w:rPr>
        <w:t xml:space="preserve">% of all </w:t>
      </w:r>
      <w:r w:rsidRPr="007C0037">
        <w:rPr>
          <w:rFonts w:ascii="Gisha" w:hAnsi="Gisha" w:cs="Gisha" w:hint="cs"/>
          <w:bCs/>
          <w:color w:val="202124"/>
          <w:sz w:val="24"/>
          <w:szCs w:val="24"/>
          <w:shd w:val="clear" w:color="auto" w:fill="FFFFFF"/>
        </w:rPr>
        <w:t>trades</w:t>
      </w:r>
      <w:r w:rsidRPr="007C0037">
        <w:rPr>
          <w:rFonts w:ascii="Gisha" w:hAnsi="Gisha" w:cs="Gisha" w:hint="cs"/>
          <w:color w:val="202124"/>
          <w:sz w:val="24"/>
          <w:szCs w:val="24"/>
          <w:shd w:val="clear" w:color="auto" w:fill="FFFFFF"/>
        </w:rPr>
        <w:t> are between the </w:t>
      </w:r>
      <w:r w:rsidRPr="007C0037">
        <w:rPr>
          <w:rFonts w:ascii="Gisha" w:hAnsi="Gisha" w:cs="Gisha" w:hint="cs"/>
          <w:bCs/>
          <w:color w:val="202124"/>
          <w:sz w:val="24"/>
          <w:szCs w:val="24"/>
          <w:shd w:val="clear" w:color="auto" w:fill="FFFFFF"/>
        </w:rPr>
        <w:t>U</w:t>
      </w:r>
      <w:r w:rsidR="00DF6760">
        <w:rPr>
          <w:rFonts w:ascii="Gisha" w:hAnsi="Gisha" w:cs="Gisha"/>
          <w:bCs/>
          <w:color w:val="202124"/>
          <w:sz w:val="24"/>
          <w:szCs w:val="24"/>
          <w:shd w:val="clear" w:color="auto" w:fill="FFFFFF"/>
        </w:rPr>
        <w:t xml:space="preserve">SD </w:t>
      </w:r>
      <w:r w:rsidRPr="007C0037">
        <w:rPr>
          <w:rFonts w:ascii="Gisha" w:hAnsi="Gisha" w:cs="Gisha" w:hint="cs"/>
          <w:color w:val="202124"/>
          <w:sz w:val="24"/>
          <w:szCs w:val="24"/>
          <w:shd w:val="clear" w:color="auto" w:fill="FFFFFF"/>
        </w:rPr>
        <w:t>and other </w:t>
      </w:r>
      <w:r w:rsidRPr="007C0037">
        <w:rPr>
          <w:rFonts w:ascii="Gisha" w:hAnsi="Gisha" w:cs="Gisha" w:hint="cs"/>
          <w:bCs/>
          <w:color w:val="202124"/>
          <w:sz w:val="24"/>
          <w:szCs w:val="24"/>
          <w:shd w:val="clear" w:color="auto" w:fill="FFFFFF"/>
        </w:rPr>
        <w:t>currencies</w:t>
      </w:r>
      <w:r>
        <w:rPr>
          <w:rFonts w:ascii="Gisha" w:hAnsi="Gisha" w:cs="Gisha"/>
          <w:bCs/>
          <w:color w:val="202124"/>
          <w:sz w:val="24"/>
          <w:szCs w:val="24"/>
          <w:shd w:val="clear" w:color="auto" w:fill="FFFFFF"/>
        </w:rPr>
        <w:t xml:space="preserve"> while the E</w:t>
      </w:r>
      <w:r w:rsidR="00DF6760">
        <w:rPr>
          <w:rFonts w:ascii="Gisha" w:hAnsi="Gisha" w:cs="Gisha"/>
          <w:bCs/>
          <w:color w:val="202124"/>
          <w:sz w:val="24"/>
          <w:szCs w:val="24"/>
          <w:shd w:val="clear" w:color="auto" w:fill="FFFFFF"/>
        </w:rPr>
        <w:t>UR</w:t>
      </w:r>
      <w:r>
        <w:rPr>
          <w:rFonts w:ascii="Gisha" w:hAnsi="Gisha" w:cs="Gisha"/>
          <w:bCs/>
          <w:color w:val="202124"/>
          <w:sz w:val="24"/>
          <w:szCs w:val="24"/>
          <w:shd w:val="clear" w:color="auto" w:fill="FFFFFF"/>
        </w:rPr>
        <w:t xml:space="preserve"> accounts for 32</w:t>
      </w:r>
      <w:r w:rsidR="00723907">
        <w:rPr>
          <w:rFonts w:ascii="Gisha" w:hAnsi="Gisha" w:cs="Gisha"/>
          <w:bCs/>
          <w:color w:val="202124"/>
          <w:sz w:val="24"/>
          <w:szCs w:val="24"/>
          <w:shd w:val="clear" w:color="auto" w:fill="FFFFFF"/>
        </w:rPr>
        <w:t>.3</w:t>
      </w:r>
      <w:r>
        <w:rPr>
          <w:rFonts w:ascii="Gisha" w:hAnsi="Gisha" w:cs="Gisha"/>
          <w:bCs/>
          <w:color w:val="202124"/>
          <w:sz w:val="24"/>
          <w:szCs w:val="24"/>
          <w:shd w:val="clear" w:color="auto" w:fill="FFFFFF"/>
        </w:rPr>
        <w:t>% and the J</w:t>
      </w:r>
      <w:r w:rsidR="00DF6760">
        <w:rPr>
          <w:rFonts w:ascii="Gisha" w:hAnsi="Gisha" w:cs="Gisha"/>
          <w:bCs/>
          <w:color w:val="202124"/>
          <w:sz w:val="24"/>
          <w:szCs w:val="24"/>
          <w:shd w:val="clear" w:color="auto" w:fill="FFFFFF"/>
        </w:rPr>
        <w:t>P</w:t>
      </w:r>
      <w:r>
        <w:rPr>
          <w:rFonts w:ascii="Gisha" w:hAnsi="Gisha" w:cs="Gisha"/>
          <w:bCs/>
          <w:color w:val="202124"/>
          <w:sz w:val="24"/>
          <w:szCs w:val="24"/>
          <w:shd w:val="clear" w:color="auto" w:fill="FFFFFF"/>
        </w:rPr>
        <w:t>Y for</w:t>
      </w:r>
      <w:r w:rsidR="00723907">
        <w:rPr>
          <w:rFonts w:ascii="Gisha" w:hAnsi="Gisha" w:cs="Gisha"/>
          <w:bCs/>
          <w:color w:val="202124"/>
          <w:sz w:val="24"/>
          <w:szCs w:val="24"/>
          <w:shd w:val="clear" w:color="auto" w:fill="FFFFFF"/>
        </w:rPr>
        <w:t xml:space="preserve"> 16.8</w:t>
      </w:r>
      <w:r>
        <w:rPr>
          <w:rFonts w:ascii="Gisha" w:hAnsi="Gisha" w:cs="Gisha"/>
          <w:bCs/>
          <w:color w:val="202124"/>
          <w:sz w:val="24"/>
          <w:szCs w:val="24"/>
          <w:shd w:val="clear" w:color="auto" w:fill="FFFFFF"/>
        </w:rPr>
        <w:t>%</w:t>
      </w:r>
      <w:r w:rsidRPr="007C0037">
        <w:rPr>
          <w:rFonts w:ascii="Gisha" w:hAnsi="Gisha" w:cs="Gisha" w:hint="cs"/>
          <w:bCs/>
          <w:color w:val="202124"/>
          <w:sz w:val="24"/>
          <w:szCs w:val="24"/>
          <w:shd w:val="clear" w:color="auto" w:fill="FFFFFF"/>
        </w:rPr>
        <w:t>.  The U</w:t>
      </w:r>
      <w:r w:rsidR="00DF6760">
        <w:rPr>
          <w:rFonts w:ascii="Gisha" w:hAnsi="Gisha" w:cs="Gisha"/>
          <w:bCs/>
          <w:color w:val="202124"/>
          <w:sz w:val="24"/>
          <w:szCs w:val="24"/>
          <w:shd w:val="clear" w:color="auto" w:fill="FFFFFF"/>
        </w:rPr>
        <w:t>SD</w:t>
      </w:r>
      <w:r w:rsidRPr="007C0037">
        <w:rPr>
          <w:rFonts w:ascii="Gisha" w:hAnsi="Gisha" w:cs="Gisha" w:hint="cs"/>
          <w:color w:val="202124"/>
          <w:sz w:val="24"/>
          <w:szCs w:val="24"/>
          <w:shd w:val="clear" w:color="auto" w:fill="FFFFFF"/>
        </w:rPr>
        <w:t xml:space="preserve"> is the world's reserve </w:t>
      </w:r>
      <w:r w:rsidRPr="007C0037">
        <w:rPr>
          <w:rFonts w:ascii="Gisha" w:hAnsi="Gisha" w:cs="Gisha" w:hint="cs"/>
          <w:bCs/>
          <w:color w:val="202124"/>
          <w:sz w:val="24"/>
          <w:szCs w:val="24"/>
          <w:shd w:val="clear" w:color="auto" w:fill="FFFFFF"/>
        </w:rPr>
        <w:t>currency</w:t>
      </w:r>
      <w:r w:rsidRPr="007C0037">
        <w:rPr>
          <w:rFonts w:ascii="Gisha" w:hAnsi="Gisha" w:cs="Gisha" w:hint="cs"/>
          <w:color w:val="202124"/>
          <w:sz w:val="24"/>
          <w:szCs w:val="24"/>
          <w:shd w:val="clear" w:color="auto" w:fill="FFFFFF"/>
        </w:rPr>
        <w:t xml:space="preserve"> </w:t>
      </w:r>
      <w:r w:rsidR="00723907">
        <w:rPr>
          <w:rFonts w:ascii="Gisha" w:hAnsi="Gisha" w:cs="Gisha"/>
          <w:color w:val="202124"/>
          <w:sz w:val="24"/>
          <w:szCs w:val="24"/>
          <w:shd w:val="clear" w:color="auto" w:fill="FFFFFF"/>
        </w:rPr>
        <w:t xml:space="preserve">meaning </w:t>
      </w:r>
      <w:r w:rsidRPr="007C0037">
        <w:rPr>
          <w:rFonts w:ascii="Gisha" w:hAnsi="Gisha" w:cs="Gisha" w:hint="cs"/>
          <w:color w:val="202124"/>
          <w:sz w:val="24"/>
          <w:szCs w:val="24"/>
          <w:shd w:val="clear" w:color="auto" w:fill="FFFFFF"/>
        </w:rPr>
        <w:t>most</w:t>
      </w:r>
      <w:r w:rsidR="00D31C51">
        <w:rPr>
          <w:rFonts w:ascii="Gisha" w:hAnsi="Gisha" w:cs="Gisha"/>
          <w:color w:val="202124"/>
          <w:sz w:val="24"/>
          <w:szCs w:val="24"/>
          <w:shd w:val="clear" w:color="auto" w:fill="FFFFFF"/>
        </w:rPr>
        <w:t xml:space="preserve"> international </w:t>
      </w:r>
      <w:r w:rsidRPr="007C0037">
        <w:rPr>
          <w:rFonts w:ascii="Gisha" w:hAnsi="Gisha" w:cs="Gisha" w:hint="cs"/>
          <w:bCs/>
          <w:color w:val="202124"/>
          <w:sz w:val="24"/>
          <w:szCs w:val="24"/>
          <w:shd w:val="clear" w:color="auto" w:fill="FFFFFF"/>
        </w:rPr>
        <w:t>transactions</w:t>
      </w:r>
      <w:r w:rsidRPr="007C0037">
        <w:rPr>
          <w:rFonts w:ascii="Gisha" w:hAnsi="Gisha" w:cs="Gisha" w:hint="cs"/>
          <w:color w:val="202124"/>
          <w:sz w:val="24"/>
          <w:szCs w:val="24"/>
          <w:shd w:val="clear" w:color="auto" w:fill="FFFFFF"/>
        </w:rPr>
        <w:t> are paid in </w:t>
      </w:r>
      <w:r>
        <w:rPr>
          <w:rFonts w:ascii="Gisha" w:hAnsi="Gisha" w:cs="Gisha"/>
          <w:bCs/>
          <w:color w:val="202124"/>
          <w:sz w:val="24"/>
          <w:szCs w:val="24"/>
          <w:shd w:val="clear" w:color="auto" w:fill="FFFFFF"/>
        </w:rPr>
        <w:t>dollars</w:t>
      </w:r>
      <w:r w:rsidRPr="007C0037">
        <w:rPr>
          <w:rFonts w:ascii="Gisha" w:hAnsi="Gisha" w:cs="Gisha" w:hint="cs"/>
          <w:color w:val="202124"/>
          <w:sz w:val="24"/>
          <w:szCs w:val="24"/>
          <w:shd w:val="clear" w:color="auto" w:fill="FFFFFF"/>
        </w:rPr>
        <w:t>.</w:t>
      </w:r>
      <w:r>
        <w:rPr>
          <w:rFonts w:ascii="Gisha" w:hAnsi="Gisha" w:cs="Gisha"/>
          <w:color w:val="202124"/>
          <w:sz w:val="24"/>
          <w:szCs w:val="24"/>
          <w:shd w:val="clear" w:color="auto" w:fill="FFFFFF"/>
        </w:rPr>
        <w:t xml:space="preserve">  Emerging market currencies, including the Chinese Renminbi, are gaining importance and account for 25% of all global turnover.  All currency trades </w:t>
      </w:r>
      <w:r w:rsidR="002077B4">
        <w:rPr>
          <w:rFonts w:ascii="Gisha" w:hAnsi="Gisha" w:cs="Gisha"/>
          <w:color w:val="202124"/>
          <w:sz w:val="24"/>
          <w:szCs w:val="24"/>
          <w:shd w:val="clear" w:color="auto" w:fill="FFFFFF"/>
        </w:rPr>
        <w:t xml:space="preserve">involve two currencies </w:t>
      </w:r>
      <w:r>
        <w:rPr>
          <w:rFonts w:ascii="Gisha" w:hAnsi="Gisha" w:cs="Gisha"/>
          <w:color w:val="202124"/>
          <w:sz w:val="24"/>
          <w:szCs w:val="24"/>
          <w:shd w:val="clear" w:color="auto" w:fill="FFFFFF"/>
        </w:rPr>
        <w:t xml:space="preserve">such as </w:t>
      </w:r>
      <w:r w:rsidR="00723907">
        <w:rPr>
          <w:rFonts w:ascii="Gisha" w:hAnsi="Gisha" w:cs="Gisha"/>
          <w:color w:val="202124"/>
          <w:sz w:val="24"/>
          <w:szCs w:val="24"/>
          <w:shd w:val="clear" w:color="auto" w:fill="FFFFFF"/>
        </w:rPr>
        <w:t>USD</w:t>
      </w:r>
      <w:r>
        <w:rPr>
          <w:rFonts w:ascii="Gisha" w:hAnsi="Gisha" w:cs="Gisha"/>
          <w:color w:val="202124"/>
          <w:sz w:val="24"/>
          <w:szCs w:val="24"/>
          <w:shd w:val="clear" w:color="auto" w:fill="FFFFFF"/>
        </w:rPr>
        <w:t xml:space="preserve"> or E</w:t>
      </w:r>
      <w:r w:rsidR="00723907">
        <w:rPr>
          <w:rFonts w:ascii="Gisha" w:hAnsi="Gisha" w:cs="Gisha"/>
          <w:color w:val="202124"/>
          <w:sz w:val="24"/>
          <w:szCs w:val="24"/>
          <w:shd w:val="clear" w:color="auto" w:fill="FFFFFF"/>
        </w:rPr>
        <w:t>UR</w:t>
      </w:r>
      <w:r>
        <w:rPr>
          <w:rFonts w:ascii="Gisha" w:hAnsi="Gisha" w:cs="Gisha"/>
          <w:color w:val="202124"/>
          <w:sz w:val="24"/>
          <w:szCs w:val="24"/>
          <w:shd w:val="clear" w:color="auto" w:fill="FFFFFF"/>
        </w:rPr>
        <w:t>, so the turnover percentages for all countries add up to 200% and not 100%.</w:t>
      </w:r>
    </w:p>
    <w:p w14:paraId="618B27AB" w14:textId="77777777" w:rsidR="006E3AF7" w:rsidRDefault="006E3AF7" w:rsidP="00426BD3">
      <w:pPr>
        <w:widowControl w:val="0"/>
        <w:spacing w:after="0" w:line="240" w:lineRule="auto"/>
        <w:rPr>
          <w:rFonts w:ascii="Gisha" w:hAnsi="Gisha" w:cs="Gisha"/>
          <w:sz w:val="24"/>
          <w:szCs w:val="24"/>
        </w:rPr>
      </w:pPr>
    </w:p>
    <w:p w14:paraId="327DAB08" w14:textId="2812B530" w:rsidR="00B77655" w:rsidRDefault="00751D68" w:rsidP="00426BD3">
      <w:pPr>
        <w:widowControl w:val="0"/>
        <w:spacing w:after="0" w:line="240" w:lineRule="auto"/>
        <w:rPr>
          <w:rFonts w:ascii="Gisha" w:hAnsi="Gisha" w:cs="Gisha"/>
          <w:sz w:val="24"/>
          <w:szCs w:val="24"/>
        </w:rPr>
      </w:pPr>
      <w:r>
        <w:rPr>
          <w:rFonts w:ascii="Gisha" w:hAnsi="Gisha" w:cs="Gisha"/>
          <w:sz w:val="24"/>
          <w:szCs w:val="24"/>
        </w:rPr>
        <w:t xml:space="preserve">The forex market is </w:t>
      </w:r>
      <w:r w:rsidR="00C4472C">
        <w:rPr>
          <w:rFonts w:ascii="Gisha" w:hAnsi="Gisha" w:cs="Gisha"/>
          <w:sz w:val="24"/>
          <w:szCs w:val="24"/>
        </w:rPr>
        <w:t xml:space="preserve">highly </w:t>
      </w:r>
      <w:r w:rsidR="009C5EF8">
        <w:rPr>
          <w:rFonts w:ascii="Gisha" w:hAnsi="Gisha" w:cs="Gisha"/>
          <w:sz w:val="24"/>
          <w:szCs w:val="24"/>
        </w:rPr>
        <w:t xml:space="preserve">competitive </w:t>
      </w:r>
      <w:r w:rsidR="007920AD">
        <w:rPr>
          <w:rFonts w:ascii="Gisha" w:hAnsi="Gisha" w:cs="Gisha"/>
          <w:sz w:val="24"/>
          <w:szCs w:val="24"/>
        </w:rPr>
        <w:t xml:space="preserve">providing </w:t>
      </w:r>
      <w:r w:rsidR="00C00B81">
        <w:rPr>
          <w:rFonts w:ascii="Gisha" w:hAnsi="Gisha" w:cs="Gisha"/>
          <w:sz w:val="24"/>
          <w:szCs w:val="24"/>
        </w:rPr>
        <w:t xml:space="preserve">participants </w:t>
      </w:r>
      <w:r w:rsidR="007920AD">
        <w:rPr>
          <w:rFonts w:ascii="Gisha" w:hAnsi="Gisha" w:cs="Gisha"/>
          <w:sz w:val="24"/>
          <w:szCs w:val="24"/>
        </w:rPr>
        <w:t>with</w:t>
      </w:r>
      <w:r w:rsidR="008C2DCC">
        <w:rPr>
          <w:rFonts w:ascii="Gisha" w:hAnsi="Gisha" w:cs="Gisha"/>
          <w:sz w:val="24"/>
          <w:szCs w:val="24"/>
        </w:rPr>
        <w:t xml:space="preserve"> excellent</w:t>
      </w:r>
      <w:r w:rsidR="00C4472C">
        <w:rPr>
          <w:rFonts w:ascii="Gisha" w:hAnsi="Gisha" w:cs="Gisha"/>
          <w:sz w:val="24"/>
          <w:szCs w:val="24"/>
        </w:rPr>
        <w:t xml:space="preserve"> </w:t>
      </w:r>
      <w:r w:rsidR="007920AD">
        <w:rPr>
          <w:rFonts w:ascii="Gisha" w:hAnsi="Gisha" w:cs="Gisha"/>
          <w:sz w:val="24"/>
          <w:szCs w:val="24"/>
        </w:rPr>
        <w:t xml:space="preserve">liquidity and </w:t>
      </w:r>
      <w:r w:rsidR="009C5EF8">
        <w:rPr>
          <w:rFonts w:ascii="Gisha" w:hAnsi="Gisha" w:cs="Gisha"/>
          <w:sz w:val="24"/>
          <w:szCs w:val="24"/>
        </w:rPr>
        <w:t>low trading costs</w:t>
      </w:r>
      <w:r>
        <w:rPr>
          <w:rFonts w:ascii="Gisha" w:hAnsi="Gisha" w:cs="Gisha"/>
          <w:sz w:val="24"/>
          <w:szCs w:val="24"/>
        </w:rPr>
        <w:t>.</w:t>
      </w:r>
      <w:r w:rsidR="00F91248">
        <w:rPr>
          <w:rFonts w:ascii="Gisha" w:hAnsi="Gisha" w:cs="Gisha"/>
          <w:sz w:val="24"/>
          <w:szCs w:val="24"/>
        </w:rPr>
        <w:t xml:space="preserve">  </w:t>
      </w:r>
      <w:r w:rsidR="004513D5">
        <w:rPr>
          <w:rFonts w:ascii="Gisha" w:hAnsi="Gisha" w:cs="Gisha"/>
          <w:sz w:val="24"/>
          <w:szCs w:val="24"/>
        </w:rPr>
        <w:t>There are no official currency exchanges</w:t>
      </w:r>
      <w:r w:rsidR="009C5EF8">
        <w:rPr>
          <w:rFonts w:ascii="Gisha" w:hAnsi="Gisha" w:cs="Gisha"/>
          <w:sz w:val="24"/>
          <w:szCs w:val="24"/>
        </w:rPr>
        <w:t xml:space="preserve"> or clearinghouses</w:t>
      </w:r>
      <w:r w:rsidR="004513D5">
        <w:rPr>
          <w:rFonts w:ascii="Gisha" w:hAnsi="Gisha" w:cs="Gisha"/>
          <w:sz w:val="24"/>
          <w:szCs w:val="24"/>
        </w:rPr>
        <w:t xml:space="preserve"> like stocks</w:t>
      </w:r>
      <w:r w:rsidR="0030107D">
        <w:rPr>
          <w:rFonts w:ascii="Gisha" w:hAnsi="Gisha" w:cs="Gisha"/>
          <w:sz w:val="24"/>
          <w:szCs w:val="24"/>
        </w:rPr>
        <w:t xml:space="preserve"> or</w:t>
      </w:r>
      <w:r w:rsidR="009C5EF8">
        <w:rPr>
          <w:rFonts w:ascii="Gisha" w:hAnsi="Gisha" w:cs="Gisha"/>
          <w:sz w:val="24"/>
          <w:szCs w:val="24"/>
        </w:rPr>
        <w:t xml:space="preserve"> derivative</w:t>
      </w:r>
      <w:r w:rsidR="00F91248">
        <w:rPr>
          <w:rFonts w:ascii="Gisha" w:hAnsi="Gisha" w:cs="Gisha"/>
          <w:sz w:val="24"/>
          <w:szCs w:val="24"/>
        </w:rPr>
        <w:t>s</w:t>
      </w:r>
      <w:r w:rsidR="004513D5">
        <w:rPr>
          <w:rFonts w:ascii="Gisha" w:hAnsi="Gisha" w:cs="Gisha"/>
          <w:sz w:val="24"/>
          <w:szCs w:val="24"/>
        </w:rPr>
        <w:t xml:space="preserve">.  Instead, </w:t>
      </w:r>
      <w:r w:rsidR="007F7F31">
        <w:rPr>
          <w:rFonts w:ascii="Gisha" w:hAnsi="Gisha" w:cs="Gisha"/>
          <w:sz w:val="24"/>
          <w:szCs w:val="24"/>
        </w:rPr>
        <w:t>currencies trade</w:t>
      </w:r>
      <w:r w:rsidR="00D31C51">
        <w:rPr>
          <w:rFonts w:ascii="Gisha" w:hAnsi="Gisha" w:cs="Gisha"/>
          <w:sz w:val="24"/>
          <w:szCs w:val="24"/>
        </w:rPr>
        <w:t xml:space="preserve"> electronically</w:t>
      </w:r>
      <w:r w:rsidR="007F7F31">
        <w:rPr>
          <w:rFonts w:ascii="Gisha" w:hAnsi="Gisha" w:cs="Gisha"/>
          <w:sz w:val="24"/>
          <w:szCs w:val="24"/>
        </w:rPr>
        <w:t xml:space="preserve"> in the over-the-counter market</w:t>
      </w:r>
      <w:r w:rsidR="00343E86">
        <w:rPr>
          <w:rFonts w:ascii="Gisha" w:hAnsi="Gisha" w:cs="Gisha"/>
          <w:sz w:val="24"/>
          <w:szCs w:val="24"/>
        </w:rPr>
        <w:t xml:space="preserve"> </w:t>
      </w:r>
      <w:r w:rsidR="00F91248">
        <w:rPr>
          <w:rFonts w:ascii="Gisha" w:hAnsi="Gisha" w:cs="Gisha"/>
          <w:sz w:val="24"/>
          <w:szCs w:val="24"/>
        </w:rPr>
        <w:t xml:space="preserve">through a </w:t>
      </w:r>
      <w:r w:rsidR="00343E86">
        <w:rPr>
          <w:rFonts w:ascii="Gisha" w:hAnsi="Gisha" w:cs="Gisha"/>
          <w:sz w:val="24"/>
          <w:szCs w:val="24"/>
        </w:rPr>
        <w:t>collecti</w:t>
      </w:r>
      <w:r w:rsidR="0030107D">
        <w:rPr>
          <w:rFonts w:ascii="Gisha" w:hAnsi="Gisha" w:cs="Gisha"/>
          <w:sz w:val="24"/>
          <w:szCs w:val="24"/>
        </w:rPr>
        <w:t>on</w:t>
      </w:r>
      <w:r w:rsidR="00343E86">
        <w:rPr>
          <w:rFonts w:ascii="Gisha" w:hAnsi="Gisha" w:cs="Gisha"/>
          <w:sz w:val="24"/>
          <w:szCs w:val="24"/>
        </w:rPr>
        <w:t xml:space="preserve"> of </w:t>
      </w:r>
      <w:r w:rsidR="00977A26">
        <w:rPr>
          <w:rFonts w:ascii="Gisha" w:hAnsi="Gisha" w:cs="Gisha"/>
          <w:sz w:val="24"/>
          <w:szCs w:val="24"/>
        </w:rPr>
        <w:t>dealer</w:t>
      </w:r>
      <w:r w:rsidR="00343E86">
        <w:rPr>
          <w:rFonts w:ascii="Gisha" w:hAnsi="Gisha" w:cs="Gisha"/>
          <w:sz w:val="24"/>
          <w:szCs w:val="24"/>
        </w:rPr>
        <w:t>s and brokers</w:t>
      </w:r>
      <w:r w:rsidR="00C4472C">
        <w:rPr>
          <w:rFonts w:ascii="Gisha" w:hAnsi="Gisha" w:cs="Gisha"/>
          <w:sz w:val="24"/>
          <w:szCs w:val="24"/>
        </w:rPr>
        <w:t xml:space="preserve"> located </w:t>
      </w:r>
      <w:r w:rsidR="0030107D">
        <w:rPr>
          <w:rFonts w:ascii="Gisha" w:hAnsi="Gisha" w:cs="Gisha"/>
          <w:sz w:val="24"/>
          <w:szCs w:val="24"/>
        </w:rPr>
        <w:t xml:space="preserve">around </w:t>
      </w:r>
      <w:r w:rsidR="00C4472C">
        <w:rPr>
          <w:rFonts w:ascii="Gisha" w:hAnsi="Gisha" w:cs="Gisha"/>
          <w:sz w:val="24"/>
          <w:szCs w:val="24"/>
        </w:rPr>
        <w:t>the world.</w:t>
      </w:r>
      <w:r w:rsidR="00343E86">
        <w:rPr>
          <w:rFonts w:ascii="Gisha" w:hAnsi="Gisha" w:cs="Gisha"/>
          <w:sz w:val="24"/>
          <w:szCs w:val="24"/>
        </w:rPr>
        <w:t xml:space="preserve">  London is the largest trading center</w:t>
      </w:r>
      <w:r w:rsidR="00546738">
        <w:rPr>
          <w:rFonts w:ascii="Gisha" w:hAnsi="Gisha" w:cs="Gisha"/>
          <w:sz w:val="24"/>
          <w:szCs w:val="24"/>
        </w:rPr>
        <w:t xml:space="preserve"> with 43.1% of the trading volume in 2019</w:t>
      </w:r>
      <w:r w:rsidR="00343E86">
        <w:rPr>
          <w:rFonts w:ascii="Gisha" w:hAnsi="Gisha" w:cs="Gisha"/>
          <w:sz w:val="24"/>
          <w:szCs w:val="24"/>
        </w:rPr>
        <w:t xml:space="preserve"> followed by New York </w:t>
      </w:r>
      <w:r w:rsidR="00546738">
        <w:rPr>
          <w:rFonts w:ascii="Gisha" w:hAnsi="Gisha" w:cs="Gisha"/>
          <w:sz w:val="24"/>
          <w:szCs w:val="24"/>
        </w:rPr>
        <w:t>at 16.5%, Singapore and Hong Kong at 7.6%</w:t>
      </w:r>
      <w:r w:rsidR="00D31C51">
        <w:rPr>
          <w:rFonts w:ascii="Gisha" w:hAnsi="Gisha" w:cs="Gisha"/>
          <w:sz w:val="24"/>
          <w:szCs w:val="24"/>
        </w:rPr>
        <w:t xml:space="preserve">, </w:t>
      </w:r>
      <w:r w:rsidR="00343E86">
        <w:rPr>
          <w:rFonts w:ascii="Gisha" w:hAnsi="Gisha" w:cs="Gisha"/>
          <w:sz w:val="24"/>
          <w:szCs w:val="24"/>
        </w:rPr>
        <w:t>and Tokyo</w:t>
      </w:r>
      <w:r w:rsidR="00546738">
        <w:rPr>
          <w:rFonts w:ascii="Gisha" w:hAnsi="Gisha" w:cs="Gisha"/>
          <w:sz w:val="24"/>
          <w:szCs w:val="24"/>
        </w:rPr>
        <w:t xml:space="preserve"> at 4.5%</w:t>
      </w:r>
      <w:r w:rsidR="00343E86">
        <w:rPr>
          <w:rFonts w:ascii="Gisha" w:hAnsi="Gisha" w:cs="Gisha"/>
          <w:sz w:val="24"/>
          <w:szCs w:val="24"/>
        </w:rPr>
        <w:t xml:space="preserve">.  Due to differences in time zones, participants </w:t>
      </w:r>
      <w:r w:rsidR="008C2DCC">
        <w:rPr>
          <w:rFonts w:ascii="Gisha" w:hAnsi="Gisha" w:cs="Gisha"/>
          <w:sz w:val="24"/>
          <w:szCs w:val="24"/>
        </w:rPr>
        <w:t xml:space="preserve">can </w:t>
      </w:r>
      <w:r w:rsidR="00343E86">
        <w:rPr>
          <w:rFonts w:ascii="Gisha" w:hAnsi="Gisha" w:cs="Gisha"/>
          <w:sz w:val="24"/>
          <w:szCs w:val="24"/>
        </w:rPr>
        <w:t>trade currenc</w:t>
      </w:r>
      <w:r w:rsidR="00546738">
        <w:rPr>
          <w:rFonts w:ascii="Gisha" w:hAnsi="Gisha" w:cs="Gisha"/>
          <w:sz w:val="24"/>
          <w:szCs w:val="24"/>
        </w:rPr>
        <w:t xml:space="preserve">ies </w:t>
      </w:r>
      <w:r w:rsidR="00343E86">
        <w:rPr>
          <w:rFonts w:ascii="Gisha" w:hAnsi="Gisha" w:cs="Gisha"/>
          <w:sz w:val="24"/>
          <w:szCs w:val="24"/>
        </w:rPr>
        <w:t>24 hours</w:t>
      </w:r>
      <w:r w:rsidR="008C2DCC">
        <w:rPr>
          <w:rFonts w:ascii="Gisha" w:hAnsi="Gisha" w:cs="Gisha"/>
          <w:sz w:val="24"/>
          <w:szCs w:val="24"/>
        </w:rPr>
        <w:t xml:space="preserve"> </w:t>
      </w:r>
      <w:r w:rsidR="0030107D">
        <w:rPr>
          <w:rFonts w:ascii="Gisha" w:hAnsi="Gisha" w:cs="Gisha"/>
          <w:sz w:val="24"/>
          <w:szCs w:val="24"/>
        </w:rPr>
        <w:t>a day</w:t>
      </w:r>
      <w:r w:rsidR="00466A8C">
        <w:rPr>
          <w:rFonts w:ascii="Gisha" w:hAnsi="Gisha" w:cs="Gisha"/>
          <w:sz w:val="24"/>
          <w:szCs w:val="24"/>
        </w:rPr>
        <w:t>, five and a half days a week.</w:t>
      </w:r>
    </w:p>
    <w:p w14:paraId="1A171891" w14:textId="77777777" w:rsidR="00C00B81" w:rsidRDefault="00C00B81" w:rsidP="00426BD3">
      <w:pPr>
        <w:widowControl w:val="0"/>
        <w:spacing w:after="0" w:line="240" w:lineRule="auto"/>
        <w:rPr>
          <w:rFonts w:ascii="Gisha" w:hAnsi="Gisha" w:cs="Gisha"/>
          <w:sz w:val="24"/>
          <w:szCs w:val="24"/>
        </w:rPr>
      </w:pPr>
    </w:p>
    <w:p w14:paraId="60F0ED1A" w14:textId="6075CFB9" w:rsidR="000645F8" w:rsidRDefault="00C00B81" w:rsidP="005A20CC">
      <w:pPr>
        <w:widowControl w:val="0"/>
        <w:spacing w:after="0" w:line="240" w:lineRule="auto"/>
        <w:ind w:right="-90"/>
        <w:rPr>
          <w:rFonts w:ascii="Gisha" w:hAnsi="Gisha" w:cs="Gisha"/>
          <w:sz w:val="24"/>
          <w:szCs w:val="24"/>
        </w:rPr>
      </w:pPr>
      <w:r>
        <w:rPr>
          <w:rFonts w:ascii="Gisha" w:hAnsi="Gisha" w:cs="Gisha"/>
          <w:sz w:val="24"/>
          <w:szCs w:val="24"/>
        </w:rPr>
        <w:t xml:space="preserve">The forex market </w:t>
      </w:r>
      <w:r w:rsidR="0030107D">
        <w:rPr>
          <w:rFonts w:ascii="Gisha" w:hAnsi="Gisha" w:cs="Gisha"/>
          <w:sz w:val="24"/>
          <w:szCs w:val="24"/>
        </w:rPr>
        <w:t xml:space="preserve">is </w:t>
      </w:r>
      <w:r w:rsidR="00343E86">
        <w:rPr>
          <w:rFonts w:ascii="Gisha" w:hAnsi="Gisha" w:cs="Gisha"/>
          <w:sz w:val="24"/>
          <w:szCs w:val="24"/>
        </w:rPr>
        <w:t xml:space="preserve">divided into a </w:t>
      </w:r>
      <w:r>
        <w:rPr>
          <w:rFonts w:ascii="Gisha" w:hAnsi="Gisha" w:cs="Gisha"/>
          <w:sz w:val="24"/>
          <w:szCs w:val="24"/>
        </w:rPr>
        <w:t>sell</w:t>
      </w:r>
      <w:r w:rsidR="006E4E71">
        <w:rPr>
          <w:rFonts w:ascii="Gisha" w:hAnsi="Gisha" w:cs="Gisha"/>
          <w:sz w:val="24"/>
          <w:szCs w:val="24"/>
        </w:rPr>
        <w:t>-</w:t>
      </w:r>
      <w:r>
        <w:rPr>
          <w:rFonts w:ascii="Gisha" w:hAnsi="Gisha" w:cs="Gisha"/>
          <w:sz w:val="24"/>
          <w:szCs w:val="24"/>
        </w:rPr>
        <w:t>side and buy</w:t>
      </w:r>
      <w:r w:rsidR="006E4E71">
        <w:rPr>
          <w:rFonts w:ascii="Gisha" w:hAnsi="Gisha" w:cs="Gisha"/>
          <w:sz w:val="24"/>
          <w:szCs w:val="24"/>
        </w:rPr>
        <w:t>-</w:t>
      </w:r>
      <w:r>
        <w:rPr>
          <w:rFonts w:ascii="Gisha" w:hAnsi="Gisha" w:cs="Gisha"/>
          <w:sz w:val="24"/>
          <w:szCs w:val="24"/>
        </w:rPr>
        <w:t>side.</w:t>
      </w:r>
      <w:r w:rsidR="000163D0">
        <w:rPr>
          <w:rFonts w:ascii="Gisha" w:hAnsi="Gisha" w:cs="Gisha"/>
          <w:sz w:val="24"/>
          <w:szCs w:val="24"/>
        </w:rPr>
        <w:t xml:space="preserve">  The sell</w:t>
      </w:r>
      <w:r w:rsidR="00635648">
        <w:rPr>
          <w:rFonts w:ascii="Gisha" w:hAnsi="Gisha" w:cs="Gisha"/>
          <w:sz w:val="24"/>
          <w:szCs w:val="24"/>
        </w:rPr>
        <w:t>-</w:t>
      </w:r>
      <w:r w:rsidR="000163D0">
        <w:rPr>
          <w:rFonts w:ascii="Gisha" w:hAnsi="Gisha" w:cs="Gisha"/>
          <w:sz w:val="24"/>
          <w:szCs w:val="24"/>
        </w:rPr>
        <w:t xml:space="preserve">side consists of </w:t>
      </w:r>
      <w:r w:rsidR="00343E86">
        <w:rPr>
          <w:rFonts w:ascii="Gisha" w:hAnsi="Gisha" w:cs="Gisha"/>
          <w:sz w:val="24"/>
          <w:szCs w:val="24"/>
        </w:rPr>
        <w:t xml:space="preserve">reporting dealers </w:t>
      </w:r>
      <w:r w:rsidR="00546738">
        <w:rPr>
          <w:rFonts w:ascii="Gisha" w:hAnsi="Gisha" w:cs="Gisha"/>
          <w:sz w:val="24"/>
          <w:szCs w:val="24"/>
        </w:rPr>
        <w:t xml:space="preserve">that are generally </w:t>
      </w:r>
      <w:r w:rsidR="0030107D">
        <w:rPr>
          <w:rFonts w:ascii="Gisha" w:hAnsi="Gisha" w:cs="Gisha"/>
          <w:sz w:val="24"/>
          <w:szCs w:val="24"/>
        </w:rPr>
        <w:t xml:space="preserve">very </w:t>
      </w:r>
      <w:r w:rsidR="00546738">
        <w:rPr>
          <w:rFonts w:ascii="Gisha" w:hAnsi="Gisha" w:cs="Gisha"/>
          <w:sz w:val="24"/>
          <w:szCs w:val="24"/>
        </w:rPr>
        <w:t>large</w:t>
      </w:r>
      <w:r w:rsidR="00633009">
        <w:rPr>
          <w:rFonts w:ascii="Gisha" w:hAnsi="Gisha" w:cs="Gisha"/>
          <w:sz w:val="24"/>
          <w:szCs w:val="24"/>
        </w:rPr>
        <w:t xml:space="preserve">, multinational </w:t>
      </w:r>
      <w:r w:rsidR="00546738">
        <w:rPr>
          <w:rFonts w:ascii="Gisha" w:hAnsi="Gisha" w:cs="Gisha"/>
          <w:sz w:val="24"/>
          <w:szCs w:val="24"/>
        </w:rPr>
        <w:t xml:space="preserve">commercial or investment banks that buy and sell currency for their customers or trade </w:t>
      </w:r>
      <w:r w:rsidR="00145511">
        <w:rPr>
          <w:rFonts w:ascii="Gisha" w:hAnsi="Gisha" w:cs="Gisha"/>
          <w:sz w:val="24"/>
          <w:szCs w:val="24"/>
        </w:rPr>
        <w:t>currency i</w:t>
      </w:r>
      <w:r w:rsidR="00546738">
        <w:rPr>
          <w:rFonts w:ascii="Gisha" w:hAnsi="Gisha" w:cs="Gisha"/>
          <w:sz w:val="24"/>
          <w:szCs w:val="24"/>
        </w:rPr>
        <w:t>n their</w:t>
      </w:r>
      <w:r w:rsidR="005A20CC">
        <w:rPr>
          <w:rFonts w:ascii="Gisha" w:hAnsi="Gisha" w:cs="Gisha"/>
          <w:sz w:val="24"/>
          <w:szCs w:val="24"/>
        </w:rPr>
        <w:t xml:space="preserve"> </w:t>
      </w:r>
      <w:r w:rsidR="00145511">
        <w:rPr>
          <w:rFonts w:ascii="Gisha" w:hAnsi="Gisha" w:cs="Gisha"/>
          <w:sz w:val="24"/>
          <w:szCs w:val="24"/>
        </w:rPr>
        <w:t>proprietary</w:t>
      </w:r>
      <w:r w:rsidR="0030107D">
        <w:rPr>
          <w:rFonts w:ascii="Gisha" w:hAnsi="Gisha" w:cs="Gisha"/>
          <w:sz w:val="24"/>
          <w:szCs w:val="24"/>
        </w:rPr>
        <w:t xml:space="preserve"> </w:t>
      </w:r>
      <w:r w:rsidR="00546738">
        <w:rPr>
          <w:rFonts w:ascii="Gisha" w:hAnsi="Gisha" w:cs="Gisha"/>
          <w:sz w:val="24"/>
          <w:szCs w:val="24"/>
        </w:rPr>
        <w:t>account</w:t>
      </w:r>
      <w:r w:rsidR="004E7870">
        <w:rPr>
          <w:rFonts w:ascii="Gisha" w:hAnsi="Gisha" w:cs="Gisha"/>
          <w:sz w:val="24"/>
          <w:szCs w:val="24"/>
        </w:rPr>
        <w:t xml:space="preserve">s to </w:t>
      </w:r>
      <w:r w:rsidR="008A5D14">
        <w:rPr>
          <w:rFonts w:ascii="Gisha" w:hAnsi="Gisha" w:cs="Gisha"/>
          <w:sz w:val="24"/>
          <w:szCs w:val="24"/>
        </w:rPr>
        <w:t>earn</w:t>
      </w:r>
      <w:r w:rsidR="00145511">
        <w:rPr>
          <w:rFonts w:ascii="Gisha" w:hAnsi="Gisha" w:cs="Gisha"/>
          <w:sz w:val="24"/>
          <w:szCs w:val="24"/>
        </w:rPr>
        <w:t xml:space="preserve"> </w:t>
      </w:r>
      <w:r w:rsidR="006E4E71">
        <w:rPr>
          <w:rFonts w:ascii="Gisha" w:hAnsi="Gisha" w:cs="Gisha"/>
          <w:sz w:val="24"/>
          <w:szCs w:val="24"/>
        </w:rPr>
        <w:t xml:space="preserve">a </w:t>
      </w:r>
      <w:r w:rsidR="00145511">
        <w:rPr>
          <w:rFonts w:ascii="Gisha" w:hAnsi="Gisha" w:cs="Gisha"/>
          <w:sz w:val="24"/>
          <w:szCs w:val="24"/>
        </w:rPr>
        <w:t xml:space="preserve">profit.  </w:t>
      </w:r>
      <w:r w:rsidR="000E3B9E" w:rsidRPr="00633009">
        <w:rPr>
          <w:rFonts w:ascii="Gisha" w:hAnsi="Gisha" w:cs="Gisha"/>
          <w:sz w:val="24"/>
          <w:szCs w:val="24"/>
        </w:rPr>
        <w:t xml:space="preserve">As mentioned, the reporting dealers </w:t>
      </w:r>
      <w:r w:rsidR="00AF768D">
        <w:rPr>
          <w:rFonts w:ascii="Gisha" w:hAnsi="Gisha" w:cs="Gisha"/>
          <w:sz w:val="24"/>
          <w:szCs w:val="24"/>
        </w:rPr>
        <w:t xml:space="preserve">also </w:t>
      </w:r>
      <w:r w:rsidR="000E3B9E" w:rsidRPr="00633009">
        <w:rPr>
          <w:rFonts w:ascii="Gisha" w:hAnsi="Gisha" w:cs="Gisha"/>
          <w:sz w:val="24"/>
          <w:szCs w:val="24"/>
        </w:rPr>
        <w:t xml:space="preserve">supply exchange rate quotations </w:t>
      </w:r>
      <w:r w:rsidR="002077B4">
        <w:rPr>
          <w:rFonts w:ascii="Gisha" w:hAnsi="Gisha" w:cs="Gisha"/>
          <w:sz w:val="24"/>
          <w:szCs w:val="24"/>
        </w:rPr>
        <w:t>for</w:t>
      </w:r>
      <w:r w:rsidR="000E3B9E" w:rsidRPr="00633009">
        <w:rPr>
          <w:rFonts w:ascii="Gisha" w:hAnsi="Gisha" w:cs="Gisha"/>
          <w:sz w:val="24"/>
          <w:szCs w:val="24"/>
        </w:rPr>
        <w:t xml:space="preserve"> the market.</w:t>
      </w:r>
    </w:p>
    <w:p w14:paraId="15C4E181" w14:textId="77777777" w:rsidR="000645F8" w:rsidRDefault="000645F8" w:rsidP="00426BD3">
      <w:pPr>
        <w:widowControl w:val="0"/>
        <w:spacing w:after="0" w:line="240" w:lineRule="auto"/>
        <w:rPr>
          <w:rFonts w:ascii="Gisha" w:hAnsi="Gisha" w:cs="Gisha"/>
          <w:sz w:val="24"/>
          <w:szCs w:val="24"/>
        </w:rPr>
      </w:pPr>
    </w:p>
    <w:p w14:paraId="3D0BCA49" w14:textId="77777777" w:rsidR="00546738" w:rsidRPr="006E4E71" w:rsidRDefault="00546738" w:rsidP="00426BD3">
      <w:pPr>
        <w:widowControl w:val="0"/>
        <w:spacing w:after="0" w:line="240" w:lineRule="auto"/>
        <w:jc w:val="center"/>
        <w:rPr>
          <w:rFonts w:ascii="Gisha" w:hAnsi="Gisha" w:cs="Gisha"/>
          <w:b/>
          <w:sz w:val="20"/>
          <w:szCs w:val="20"/>
        </w:rPr>
      </w:pPr>
      <w:r w:rsidRPr="006E4E71">
        <w:rPr>
          <w:rFonts w:ascii="Gisha" w:hAnsi="Gisha" w:cs="Gisha" w:hint="cs"/>
          <w:b/>
          <w:sz w:val="20"/>
          <w:szCs w:val="20"/>
        </w:rPr>
        <w:t xml:space="preserve">Exhibit </w:t>
      </w:r>
      <w:r w:rsidR="00521CF0" w:rsidRPr="006E4E71">
        <w:rPr>
          <w:rFonts w:ascii="Gisha" w:hAnsi="Gisha" w:cs="Gisha" w:hint="cs"/>
          <w:b/>
          <w:sz w:val="20"/>
          <w:szCs w:val="20"/>
        </w:rPr>
        <w:t>1</w:t>
      </w:r>
      <w:r w:rsidR="000645F8">
        <w:rPr>
          <w:rFonts w:ascii="Gisha" w:hAnsi="Gisha" w:cs="Gisha"/>
          <w:b/>
          <w:sz w:val="20"/>
          <w:szCs w:val="20"/>
        </w:rPr>
        <w:t>3</w:t>
      </w:r>
      <w:r w:rsidRPr="006E4E71">
        <w:rPr>
          <w:rFonts w:ascii="Gisha" w:hAnsi="Gisha" w:cs="Gisha" w:hint="cs"/>
          <w:b/>
          <w:sz w:val="20"/>
          <w:szCs w:val="20"/>
        </w:rPr>
        <w:t xml:space="preserve">: </w:t>
      </w:r>
      <w:r w:rsidR="00975D2E" w:rsidRPr="006E4E71">
        <w:rPr>
          <w:rFonts w:ascii="Gisha" w:hAnsi="Gisha" w:cs="Gisha" w:hint="cs"/>
          <w:b/>
          <w:sz w:val="20"/>
          <w:szCs w:val="20"/>
        </w:rPr>
        <w:t>10 Largest Currency Traders</w:t>
      </w:r>
      <w:r w:rsidR="003C1D2C" w:rsidRPr="006E4E71">
        <w:rPr>
          <w:rFonts w:ascii="Gisha" w:hAnsi="Gisha" w:cs="Gisha" w:hint="cs"/>
          <w:b/>
          <w:sz w:val="20"/>
          <w:szCs w:val="20"/>
        </w:rPr>
        <w:t>, June 2019</w:t>
      </w:r>
    </w:p>
    <w:p w14:paraId="085C23BF" w14:textId="77777777" w:rsidR="00975D2E" w:rsidRPr="006E4E71" w:rsidRDefault="00975D2E" w:rsidP="00426BD3">
      <w:pPr>
        <w:widowControl w:val="0"/>
        <w:spacing w:after="0" w:line="240" w:lineRule="auto"/>
        <w:jc w:val="center"/>
        <w:rPr>
          <w:rFonts w:ascii="Gisha" w:hAnsi="Gisha" w:cs="Gisha"/>
          <w:b/>
          <w:sz w:val="20"/>
          <w:szCs w:val="20"/>
        </w:rPr>
      </w:pPr>
    </w:p>
    <w:tbl>
      <w:tblPr>
        <w:tblStyle w:val="TableGrid"/>
        <w:tblW w:w="0" w:type="auto"/>
        <w:tblInd w:w="1705" w:type="dxa"/>
        <w:tblLook w:val="04A0" w:firstRow="1" w:lastRow="0" w:firstColumn="1" w:lastColumn="0" w:noHBand="0" w:noVBand="1"/>
      </w:tblPr>
      <w:tblGrid>
        <w:gridCol w:w="857"/>
        <w:gridCol w:w="2923"/>
        <w:gridCol w:w="1350"/>
        <w:gridCol w:w="1530"/>
      </w:tblGrid>
      <w:tr w:rsidR="00975D2E" w:rsidRPr="006E4E71" w14:paraId="47DC87F0" w14:textId="77777777" w:rsidTr="006E4E71">
        <w:tc>
          <w:tcPr>
            <w:tcW w:w="857" w:type="dxa"/>
          </w:tcPr>
          <w:p w14:paraId="51D405F7" w14:textId="77777777" w:rsidR="00975D2E" w:rsidRPr="006E4E71" w:rsidRDefault="00975D2E" w:rsidP="00426BD3">
            <w:pPr>
              <w:widowControl w:val="0"/>
              <w:jc w:val="center"/>
              <w:rPr>
                <w:rFonts w:ascii="Gisha" w:hAnsi="Gisha" w:cs="Gisha"/>
                <w:b/>
                <w:sz w:val="20"/>
                <w:szCs w:val="20"/>
              </w:rPr>
            </w:pPr>
            <w:r w:rsidRPr="006E4E71">
              <w:rPr>
                <w:rFonts w:ascii="Gisha" w:hAnsi="Gisha" w:cs="Gisha" w:hint="cs"/>
                <w:b/>
                <w:sz w:val="20"/>
                <w:szCs w:val="20"/>
              </w:rPr>
              <w:t>Rank</w:t>
            </w:r>
          </w:p>
        </w:tc>
        <w:tc>
          <w:tcPr>
            <w:tcW w:w="2923" w:type="dxa"/>
          </w:tcPr>
          <w:p w14:paraId="4DF5BBAE" w14:textId="77777777" w:rsidR="00975D2E" w:rsidRPr="006E4E71" w:rsidRDefault="00975D2E" w:rsidP="00426BD3">
            <w:pPr>
              <w:widowControl w:val="0"/>
              <w:jc w:val="center"/>
              <w:rPr>
                <w:rFonts w:ascii="Gisha" w:hAnsi="Gisha" w:cs="Gisha"/>
                <w:b/>
                <w:sz w:val="20"/>
                <w:szCs w:val="20"/>
              </w:rPr>
            </w:pPr>
            <w:r w:rsidRPr="006E4E71">
              <w:rPr>
                <w:rFonts w:ascii="Gisha" w:hAnsi="Gisha" w:cs="Gisha" w:hint="cs"/>
                <w:b/>
                <w:sz w:val="20"/>
                <w:szCs w:val="20"/>
              </w:rPr>
              <w:t>Institution</w:t>
            </w:r>
          </w:p>
        </w:tc>
        <w:tc>
          <w:tcPr>
            <w:tcW w:w="1350" w:type="dxa"/>
          </w:tcPr>
          <w:p w14:paraId="672DF214" w14:textId="77777777" w:rsidR="00975D2E" w:rsidRPr="006E4E71" w:rsidRDefault="00975D2E" w:rsidP="00426BD3">
            <w:pPr>
              <w:widowControl w:val="0"/>
              <w:jc w:val="center"/>
              <w:rPr>
                <w:rFonts w:ascii="Gisha" w:hAnsi="Gisha" w:cs="Gisha"/>
                <w:b/>
                <w:sz w:val="20"/>
                <w:szCs w:val="20"/>
              </w:rPr>
            </w:pPr>
            <w:r w:rsidRPr="006E4E71">
              <w:rPr>
                <w:rFonts w:ascii="Gisha" w:hAnsi="Gisha" w:cs="Gisha" w:hint="cs"/>
                <w:b/>
                <w:sz w:val="20"/>
                <w:szCs w:val="20"/>
              </w:rPr>
              <w:t>Country</w:t>
            </w:r>
          </w:p>
        </w:tc>
        <w:tc>
          <w:tcPr>
            <w:tcW w:w="1530" w:type="dxa"/>
          </w:tcPr>
          <w:p w14:paraId="68ACCA5F" w14:textId="77777777" w:rsidR="00975D2E" w:rsidRPr="006E4E71" w:rsidRDefault="00975D2E" w:rsidP="00426BD3">
            <w:pPr>
              <w:widowControl w:val="0"/>
              <w:jc w:val="center"/>
              <w:rPr>
                <w:rFonts w:ascii="Gisha" w:hAnsi="Gisha" w:cs="Gisha"/>
                <w:b/>
                <w:sz w:val="20"/>
                <w:szCs w:val="20"/>
              </w:rPr>
            </w:pPr>
            <w:r w:rsidRPr="006E4E71">
              <w:rPr>
                <w:rFonts w:ascii="Gisha" w:hAnsi="Gisha" w:cs="Gisha" w:hint="cs"/>
                <w:b/>
                <w:sz w:val="20"/>
                <w:szCs w:val="20"/>
              </w:rPr>
              <w:t>Market Share</w:t>
            </w:r>
          </w:p>
        </w:tc>
      </w:tr>
      <w:tr w:rsidR="00975D2E" w:rsidRPr="006E4E71" w14:paraId="35623EC2" w14:textId="77777777" w:rsidTr="006E4E71">
        <w:tc>
          <w:tcPr>
            <w:tcW w:w="857" w:type="dxa"/>
          </w:tcPr>
          <w:p w14:paraId="7257CB77"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1</w:t>
            </w:r>
          </w:p>
        </w:tc>
        <w:tc>
          <w:tcPr>
            <w:tcW w:w="2923" w:type="dxa"/>
          </w:tcPr>
          <w:p w14:paraId="2D2586CC"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JP Morgan</w:t>
            </w:r>
          </w:p>
        </w:tc>
        <w:tc>
          <w:tcPr>
            <w:tcW w:w="1350" w:type="dxa"/>
          </w:tcPr>
          <w:p w14:paraId="13B10F9C"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U.S.</w:t>
            </w:r>
          </w:p>
        </w:tc>
        <w:tc>
          <w:tcPr>
            <w:tcW w:w="1530" w:type="dxa"/>
          </w:tcPr>
          <w:p w14:paraId="0AB0A2CD"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9.81%</w:t>
            </w:r>
          </w:p>
        </w:tc>
      </w:tr>
      <w:tr w:rsidR="00975D2E" w:rsidRPr="006E4E71" w14:paraId="0C861408" w14:textId="77777777" w:rsidTr="006E4E71">
        <w:tc>
          <w:tcPr>
            <w:tcW w:w="857" w:type="dxa"/>
          </w:tcPr>
          <w:p w14:paraId="150E595E"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2</w:t>
            </w:r>
          </w:p>
        </w:tc>
        <w:tc>
          <w:tcPr>
            <w:tcW w:w="2923" w:type="dxa"/>
          </w:tcPr>
          <w:p w14:paraId="62872A29"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Deutsche Bank</w:t>
            </w:r>
          </w:p>
        </w:tc>
        <w:tc>
          <w:tcPr>
            <w:tcW w:w="1350" w:type="dxa"/>
          </w:tcPr>
          <w:p w14:paraId="76695DE1"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Germany</w:t>
            </w:r>
          </w:p>
        </w:tc>
        <w:tc>
          <w:tcPr>
            <w:tcW w:w="1530" w:type="dxa"/>
          </w:tcPr>
          <w:p w14:paraId="43436BA9"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8.41%</w:t>
            </w:r>
          </w:p>
        </w:tc>
      </w:tr>
      <w:tr w:rsidR="00975D2E" w:rsidRPr="006E4E71" w14:paraId="5CC486D2" w14:textId="77777777" w:rsidTr="006E4E71">
        <w:tc>
          <w:tcPr>
            <w:tcW w:w="857" w:type="dxa"/>
          </w:tcPr>
          <w:p w14:paraId="0EBB1E06"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3</w:t>
            </w:r>
          </w:p>
        </w:tc>
        <w:tc>
          <w:tcPr>
            <w:tcW w:w="2923" w:type="dxa"/>
          </w:tcPr>
          <w:p w14:paraId="3B7B789D"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Citi</w:t>
            </w:r>
          </w:p>
        </w:tc>
        <w:tc>
          <w:tcPr>
            <w:tcW w:w="1350" w:type="dxa"/>
          </w:tcPr>
          <w:p w14:paraId="0ACEEDDD"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U.S.</w:t>
            </w:r>
          </w:p>
        </w:tc>
        <w:tc>
          <w:tcPr>
            <w:tcW w:w="1530" w:type="dxa"/>
          </w:tcPr>
          <w:p w14:paraId="3F87EE0F"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7.87%</w:t>
            </w:r>
          </w:p>
        </w:tc>
      </w:tr>
      <w:tr w:rsidR="00975D2E" w:rsidRPr="006E4E71" w14:paraId="51BA4BF4" w14:textId="77777777" w:rsidTr="006E4E71">
        <w:tc>
          <w:tcPr>
            <w:tcW w:w="857" w:type="dxa"/>
          </w:tcPr>
          <w:p w14:paraId="7A750A2A"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4</w:t>
            </w:r>
          </w:p>
        </w:tc>
        <w:tc>
          <w:tcPr>
            <w:tcW w:w="2923" w:type="dxa"/>
          </w:tcPr>
          <w:p w14:paraId="7713F254"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XTX Markets</w:t>
            </w:r>
          </w:p>
        </w:tc>
        <w:tc>
          <w:tcPr>
            <w:tcW w:w="1350" w:type="dxa"/>
          </w:tcPr>
          <w:p w14:paraId="53447122"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Great Britain</w:t>
            </w:r>
          </w:p>
        </w:tc>
        <w:tc>
          <w:tcPr>
            <w:tcW w:w="1530" w:type="dxa"/>
          </w:tcPr>
          <w:p w14:paraId="03B4FF7F"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7.22%</w:t>
            </w:r>
          </w:p>
        </w:tc>
      </w:tr>
      <w:tr w:rsidR="00975D2E" w:rsidRPr="006E4E71" w14:paraId="24A2A485" w14:textId="77777777" w:rsidTr="006E4E71">
        <w:tc>
          <w:tcPr>
            <w:tcW w:w="857" w:type="dxa"/>
          </w:tcPr>
          <w:p w14:paraId="7300BEE8"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5</w:t>
            </w:r>
          </w:p>
        </w:tc>
        <w:tc>
          <w:tcPr>
            <w:tcW w:w="2923" w:type="dxa"/>
          </w:tcPr>
          <w:p w14:paraId="7EA8C05D"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UBS</w:t>
            </w:r>
          </w:p>
        </w:tc>
        <w:tc>
          <w:tcPr>
            <w:tcW w:w="1350" w:type="dxa"/>
          </w:tcPr>
          <w:p w14:paraId="2AE8BA2E"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Switzerland</w:t>
            </w:r>
          </w:p>
        </w:tc>
        <w:tc>
          <w:tcPr>
            <w:tcW w:w="1530" w:type="dxa"/>
          </w:tcPr>
          <w:p w14:paraId="3D3B3D12"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6.63%</w:t>
            </w:r>
          </w:p>
        </w:tc>
      </w:tr>
      <w:tr w:rsidR="00975D2E" w:rsidRPr="006E4E71" w14:paraId="0C3E4DDC" w14:textId="77777777" w:rsidTr="006E4E71">
        <w:tc>
          <w:tcPr>
            <w:tcW w:w="857" w:type="dxa"/>
          </w:tcPr>
          <w:p w14:paraId="0E8E5903"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6</w:t>
            </w:r>
          </w:p>
        </w:tc>
        <w:tc>
          <w:tcPr>
            <w:tcW w:w="2923" w:type="dxa"/>
          </w:tcPr>
          <w:p w14:paraId="05F981A3"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State Street Corporation</w:t>
            </w:r>
          </w:p>
        </w:tc>
        <w:tc>
          <w:tcPr>
            <w:tcW w:w="1350" w:type="dxa"/>
          </w:tcPr>
          <w:p w14:paraId="4FEF10DF"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U.S.</w:t>
            </w:r>
          </w:p>
        </w:tc>
        <w:tc>
          <w:tcPr>
            <w:tcW w:w="1530" w:type="dxa"/>
          </w:tcPr>
          <w:p w14:paraId="21671FDE"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5.50%</w:t>
            </w:r>
          </w:p>
        </w:tc>
      </w:tr>
      <w:tr w:rsidR="00975D2E" w:rsidRPr="006E4E71" w14:paraId="6A01883D" w14:textId="77777777" w:rsidTr="006E4E71">
        <w:tc>
          <w:tcPr>
            <w:tcW w:w="857" w:type="dxa"/>
          </w:tcPr>
          <w:p w14:paraId="4D3DABF7"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7</w:t>
            </w:r>
          </w:p>
        </w:tc>
        <w:tc>
          <w:tcPr>
            <w:tcW w:w="2923" w:type="dxa"/>
          </w:tcPr>
          <w:p w14:paraId="51FB01AA"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HC Tech</w:t>
            </w:r>
          </w:p>
        </w:tc>
        <w:tc>
          <w:tcPr>
            <w:tcW w:w="1350" w:type="dxa"/>
          </w:tcPr>
          <w:p w14:paraId="257BB5EB"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U.S.</w:t>
            </w:r>
          </w:p>
        </w:tc>
        <w:tc>
          <w:tcPr>
            <w:tcW w:w="1530" w:type="dxa"/>
          </w:tcPr>
          <w:p w14:paraId="15FEC613"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5.28%</w:t>
            </w:r>
          </w:p>
        </w:tc>
      </w:tr>
      <w:tr w:rsidR="00975D2E" w:rsidRPr="006E4E71" w14:paraId="376DD67F" w14:textId="77777777" w:rsidTr="006E4E71">
        <w:tc>
          <w:tcPr>
            <w:tcW w:w="857" w:type="dxa"/>
          </w:tcPr>
          <w:p w14:paraId="57D474FC"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8</w:t>
            </w:r>
          </w:p>
        </w:tc>
        <w:tc>
          <w:tcPr>
            <w:tcW w:w="2923" w:type="dxa"/>
          </w:tcPr>
          <w:p w14:paraId="0C98C5CF"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HSBC</w:t>
            </w:r>
          </w:p>
        </w:tc>
        <w:tc>
          <w:tcPr>
            <w:tcW w:w="1350" w:type="dxa"/>
          </w:tcPr>
          <w:p w14:paraId="5BE95D01"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Great Britain</w:t>
            </w:r>
          </w:p>
        </w:tc>
        <w:tc>
          <w:tcPr>
            <w:tcW w:w="1530" w:type="dxa"/>
          </w:tcPr>
          <w:p w14:paraId="22A1E228"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4.93%</w:t>
            </w:r>
          </w:p>
        </w:tc>
      </w:tr>
      <w:tr w:rsidR="00975D2E" w:rsidRPr="006E4E71" w14:paraId="131BE1C3" w14:textId="77777777" w:rsidTr="006E4E71">
        <w:tc>
          <w:tcPr>
            <w:tcW w:w="857" w:type="dxa"/>
          </w:tcPr>
          <w:p w14:paraId="0BCAA84C"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9</w:t>
            </w:r>
          </w:p>
        </w:tc>
        <w:tc>
          <w:tcPr>
            <w:tcW w:w="2923" w:type="dxa"/>
          </w:tcPr>
          <w:p w14:paraId="78A71D22"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Bank of America Merrill Lynch</w:t>
            </w:r>
          </w:p>
        </w:tc>
        <w:tc>
          <w:tcPr>
            <w:tcW w:w="1350" w:type="dxa"/>
          </w:tcPr>
          <w:p w14:paraId="3E15A407"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U.S.</w:t>
            </w:r>
          </w:p>
        </w:tc>
        <w:tc>
          <w:tcPr>
            <w:tcW w:w="1530" w:type="dxa"/>
          </w:tcPr>
          <w:p w14:paraId="5F4271FD"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4.63%</w:t>
            </w:r>
          </w:p>
        </w:tc>
      </w:tr>
      <w:tr w:rsidR="00975D2E" w:rsidRPr="006E4E71" w14:paraId="50968AAA" w14:textId="77777777" w:rsidTr="006E4E71">
        <w:tc>
          <w:tcPr>
            <w:tcW w:w="857" w:type="dxa"/>
          </w:tcPr>
          <w:p w14:paraId="2FB0AA11"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10</w:t>
            </w:r>
          </w:p>
        </w:tc>
        <w:tc>
          <w:tcPr>
            <w:tcW w:w="2923" w:type="dxa"/>
          </w:tcPr>
          <w:p w14:paraId="277918CE" w14:textId="77777777" w:rsidR="00975D2E" w:rsidRPr="006E4E71" w:rsidRDefault="00975D2E" w:rsidP="00426BD3">
            <w:pPr>
              <w:widowControl w:val="0"/>
              <w:rPr>
                <w:rFonts w:ascii="Gisha" w:hAnsi="Gisha" w:cs="Gisha"/>
                <w:sz w:val="20"/>
                <w:szCs w:val="20"/>
              </w:rPr>
            </w:pPr>
            <w:r w:rsidRPr="006E4E71">
              <w:rPr>
                <w:rFonts w:ascii="Gisha" w:hAnsi="Gisha" w:cs="Gisha" w:hint="cs"/>
                <w:sz w:val="20"/>
                <w:szCs w:val="20"/>
              </w:rPr>
              <w:t>Goldman Sachs</w:t>
            </w:r>
          </w:p>
        </w:tc>
        <w:tc>
          <w:tcPr>
            <w:tcW w:w="1350" w:type="dxa"/>
          </w:tcPr>
          <w:p w14:paraId="6BB96D60"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U.S.</w:t>
            </w:r>
          </w:p>
        </w:tc>
        <w:tc>
          <w:tcPr>
            <w:tcW w:w="1530" w:type="dxa"/>
          </w:tcPr>
          <w:p w14:paraId="43A5F436" w14:textId="77777777" w:rsidR="00975D2E" w:rsidRPr="006E4E71" w:rsidRDefault="00975D2E" w:rsidP="00426BD3">
            <w:pPr>
              <w:widowControl w:val="0"/>
              <w:jc w:val="center"/>
              <w:rPr>
                <w:rFonts w:ascii="Gisha" w:hAnsi="Gisha" w:cs="Gisha"/>
                <w:sz w:val="20"/>
                <w:szCs w:val="20"/>
              </w:rPr>
            </w:pPr>
            <w:r w:rsidRPr="006E4E71">
              <w:rPr>
                <w:rFonts w:ascii="Gisha" w:hAnsi="Gisha" w:cs="Gisha" w:hint="cs"/>
                <w:sz w:val="20"/>
                <w:szCs w:val="20"/>
              </w:rPr>
              <w:t>4.50%</w:t>
            </w:r>
          </w:p>
        </w:tc>
      </w:tr>
    </w:tbl>
    <w:p w14:paraId="3A528DCD" w14:textId="77777777" w:rsidR="00633009" w:rsidRDefault="00633009" w:rsidP="00426BD3">
      <w:pPr>
        <w:widowControl w:val="0"/>
        <w:spacing w:after="0" w:line="240" w:lineRule="auto"/>
        <w:rPr>
          <w:rFonts w:ascii="Gisha" w:hAnsi="Gisha" w:cs="Gisha"/>
          <w:sz w:val="24"/>
          <w:szCs w:val="24"/>
        </w:rPr>
      </w:pPr>
    </w:p>
    <w:p w14:paraId="0C16B67C" w14:textId="77777777" w:rsidR="000E3B9E" w:rsidRDefault="002540F4" w:rsidP="00426BD3">
      <w:pPr>
        <w:widowControl w:val="0"/>
        <w:spacing w:after="0" w:line="240" w:lineRule="auto"/>
        <w:rPr>
          <w:rFonts w:ascii="Gisha" w:hAnsi="Gisha" w:cs="Gisha"/>
          <w:sz w:val="24"/>
          <w:szCs w:val="24"/>
        </w:rPr>
      </w:pPr>
      <w:r>
        <w:rPr>
          <w:rFonts w:ascii="Gisha" w:hAnsi="Gisha" w:cs="Gisha"/>
          <w:sz w:val="24"/>
          <w:szCs w:val="24"/>
        </w:rPr>
        <w:t xml:space="preserve">Reporting </w:t>
      </w:r>
      <w:r w:rsidR="00633009">
        <w:rPr>
          <w:rFonts w:ascii="Gisha" w:hAnsi="Gisha" w:cs="Gisha"/>
          <w:sz w:val="24"/>
          <w:szCs w:val="24"/>
        </w:rPr>
        <w:t xml:space="preserve">dealers </w:t>
      </w:r>
      <w:r w:rsidR="000E3B9E">
        <w:rPr>
          <w:rFonts w:ascii="Gisha" w:hAnsi="Gisha" w:cs="Gisha"/>
          <w:sz w:val="24"/>
          <w:szCs w:val="24"/>
        </w:rPr>
        <w:t xml:space="preserve">must be large </w:t>
      </w:r>
      <w:r w:rsidR="008A5D14">
        <w:rPr>
          <w:rFonts w:ascii="Gisha" w:hAnsi="Gisha" w:cs="Gisha"/>
          <w:sz w:val="24"/>
          <w:szCs w:val="24"/>
        </w:rPr>
        <w:t xml:space="preserve">so they can </w:t>
      </w:r>
      <w:r w:rsidR="000E3B9E">
        <w:rPr>
          <w:rFonts w:ascii="Gisha" w:hAnsi="Gisha" w:cs="Gisha"/>
          <w:sz w:val="24"/>
          <w:szCs w:val="24"/>
        </w:rPr>
        <w:t xml:space="preserve">offer competitive price quotations on their </w:t>
      </w:r>
      <w:r w:rsidR="000E3B9E">
        <w:rPr>
          <w:rFonts w:ascii="Gisha" w:hAnsi="Gisha" w:cs="Gisha"/>
          <w:sz w:val="24"/>
          <w:szCs w:val="24"/>
        </w:rPr>
        <w:lastRenderedPageBreak/>
        <w:t xml:space="preserve">different </w:t>
      </w:r>
      <w:r w:rsidR="00626EFF">
        <w:rPr>
          <w:rFonts w:ascii="Gisha" w:hAnsi="Gisha" w:cs="Gisha"/>
          <w:sz w:val="24"/>
          <w:szCs w:val="24"/>
        </w:rPr>
        <w:t xml:space="preserve">FX </w:t>
      </w:r>
      <w:r w:rsidR="000E3B9E">
        <w:rPr>
          <w:rFonts w:ascii="Gisha" w:hAnsi="Gisha" w:cs="Gisha"/>
          <w:sz w:val="24"/>
          <w:szCs w:val="24"/>
        </w:rPr>
        <w:t xml:space="preserve">products.  </w:t>
      </w:r>
      <w:r w:rsidR="008A5D14">
        <w:rPr>
          <w:rFonts w:ascii="Gisha" w:hAnsi="Gisha" w:cs="Gisha"/>
          <w:sz w:val="24"/>
          <w:szCs w:val="24"/>
        </w:rPr>
        <w:t>Their s</w:t>
      </w:r>
      <w:r w:rsidR="000E3B9E">
        <w:rPr>
          <w:rFonts w:ascii="Gisha" w:hAnsi="Gisha" w:cs="Gisha"/>
          <w:sz w:val="24"/>
          <w:szCs w:val="24"/>
        </w:rPr>
        <w:t xml:space="preserve">ize </w:t>
      </w:r>
      <w:r w:rsidR="00626EFF">
        <w:rPr>
          <w:rFonts w:ascii="Gisha" w:hAnsi="Gisha" w:cs="Gisha"/>
          <w:sz w:val="24"/>
          <w:szCs w:val="24"/>
        </w:rPr>
        <w:t xml:space="preserve">provides economies of scale </w:t>
      </w:r>
      <w:r w:rsidR="000E3B9E">
        <w:rPr>
          <w:rFonts w:ascii="Gisha" w:hAnsi="Gisha" w:cs="Gisha"/>
          <w:sz w:val="24"/>
          <w:szCs w:val="24"/>
        </w:rPr>
        <w:t>justif</w:t>
      </w:r>
      <w:r w:rsidR="002F6170">
        <w:rPr>
          <w:rFonts w:ascii="Gisha" w:hAnsi="Gisha" w:cs="Gisha"/>
          <w:sz w:val="24"/>
          <w:szCs w:val="24"/>
        </w:rPr>
        <w:t>ying</w:t>
      </w:r>
      <w:r w:rsidR="00A83849">
        <w:rPr>
          <w:rFonts w:ascii="Gisha" w:hAnsi="Gisha" w:cs="Gisha"/>
          <w:sz w:val="24"/>
          <w:szCs w:val="24"/>
        </w:rPr>
        <w:t xml:space="preserve"> </w:t>
      </w:r>
      <w:r w:rsidR="00D31C51">
        <w:rPr>
          <w:rFonts w:ascii="Gisha" w:hAnsi="Gisha" w:cs="Gisha"/>
          <w:sz w:val="24"/>
          <w:szCs w:val="24"/>
        </w:rPr>
        <w:t xml:space="preserve">the </w:t>
      </w:r>
      <w:r w:rsidR="00A83849">
        <w:rPr>
          <w:rFonts w:ascii="Gisha" w:hAnsi="Gisha" w:cs="Gisha"/>
          <w:sz w:val="24"/>
          <w:szCs w:val="24"/>
        </w:rPr>
        <w:t xml:space="preserve">considerable </w:t>
      </w:r>
      <w:r w:rsidR="000E3B9E">
        <w:rPr>
          <w:rFonts w:ascii="Gisha" w:hAnsi="Gisha" w:cs="Gisha"/>
          <w:sz w:val="24"/>
          <w:szCs w:val="24"/>
        </w:rPr>
        <w:t xml:space="preserve">upfront </w:t>
      </w:r>
      <w:r w:rsidR="00633009">
        <w:rPr>
          <w:rFonts w:ascii="Gisha" w:hAnsi="Gisha" w:cs="Gisha"/>
          <w:sz w:val="24"/>
          <w:szCs w:val="24"/>
        </w:rPr>
        <w:t>investment in computer technology</w:t>
      </w:r>
      <w:r w:rsidR="004E7870">
        <w:rPr>
          <w:rFonts w:ascii="Gisha" w:hAnsi="Gisha" w:cs="Gisha"/>
          <w:sz w:val="24"/>
          <w:szCs w:val="24"/>
        </w:rPr>
        <w:t>.</w:t>
      </w:r>
      <w:r w:rsidR="000E3B9E">
        <w:rPr>
          <w:rFonts w:ascii="Gisha" w:hAnsi="Gisha" w:cs="Gisha"/>
          <w:sz w:val="24"/>
          <w:szCs w:val="24"/>
        </w:rPr>
        <w:t xml:space="preserve">  A</w:t>
      </w:r>
      <w:r w:rsidR="006E7D7F">
        <w:rPr>
          <w:rFonts w:ascii="Gisha" w:hAnsi="Gisha" w:cs="Gisha"/>
          <w:sz w:val="24"/>
          <w:szCs w:val="24"/>
        </w:rPr>
        <w:t xml:space="preserve"> </w:t>
      </w:r>
      <w:r w:rsidR="004E7870">
        <w:rPr>
          <w:rFonts w:ascii="Gisha" w:hAnsi="Gisha" w:cs="Gisha"/>
          <w:sz w:val="24"/>
          <w:szCs w:val="24"/>
        </w:rPr>
        <w:t>varied and global client base</w:t>
      </w:r>
      <w:r w:rsidR="000E3B9E">
        <w:rPr>
          <w:rFonts w:ascii="Gisha" w:hAnsi="Gisha" w:cs="Gisha"/>
          <w:sz w:val="24"/>
          <w:szCs w:val="24"/>
        </w:rPr>
        <w:t xml:space="preserve"> </w:t>
      </w:r>
      <w:r w:rsidR="00626EFF">
        <w:rPr>
          <w:rFonts w:ascii="Gisha" w:hAnsi="Gisha" w:cs="Gisha"/>
          <w:sz w:val="24"/>
          <w:szCs w:val="24"/>
        </w:rPr>
        <w:t xml:space="preserve">is also </w:t>
      </w:r>
      <w:r w:rsidR="00D31C51">
        <w:rPr>
          <w:rFonts w:ascii="Gisha" w:hAnsi="Gisha" w:cs="Gisha"/>
          <w:sz w:val="24"/>
          <w:szCs w:val="24"/>
        </w:rPr>
        <w:t xml:space="preserve">required </w:t>
      </w:r>
      <w:r w:rsidR="006E7D7F">
        <w:rPr>
          <w:rFonts w:ascii="Gisha" w:hAnsi="Gisha" w:cs="Gisha"/>
          <w:sz w:val="24"/>
          <w:szCs w:val="24"/>
        </w:rPr>
        <w:t>to source much of the</w:t>
      </w:r>
      <w:r w:rsidR="00D31C51">
        <w:rPr>
          <w:rFonts w:ascii="Gisha" w:hAnsi="Gisha" w:cs="Gisha"/>
          <w:sz w:val="24"/>
          <w:szCs w:val="24"/>
        </w:rPr>
        <w:t xml:space="preserve"> </w:t>
      </w:r>
      <w:r w:rsidR="000E3B9E">
        <w:rPr>
          <w:rFonts w:ascii="Gisha" w:hAnsi="Gisha" w:cs="Gisha"/>
          <w:sz w:val="24"/>
          <w:szCs w:val="24"/>
        </w:rPr>
        <w:t>currency</w:t>
      </w:r>
      <w:r w:rsidR="00D31C51">
        <w:rPr>
          <w:rFonts w:ascii="Gisha" w:hAnsi="Gisha" w:cs="Gisha"/>
          <w:sz w:val="24"/>
          <w:szCs w:val="24"/>
        </w:rPr>
        <w:t xml:space="preserve"> needed</w:t>
      </w:r>
      <w:r w:rsidR="000E3B9E">
        <w:rPr>
          <w:rFonts w:ascii="Gisha" w:hAnsi="Gisha" w:cs="Gisha"/>
          <w:sz w:val="24"/>
          <w:szCs w:val="24"/>
        </w:rPr>
        <w:t xml:space="preserve"> </w:t>
      </w:r>
      <w:r w:rsidR="00D31C51">
        <w:rPr>
          <w:rFonts w:ascii="Gisha" w:hAnsi="Gisha" w:cs="Gisha"/>
          <w:sz w:val="24"/>
          <w:szCs w:val="24"/>
        </w:rPr>
        <w:t>within the firm</w:t>
      </w:r>
      <w:r w:rsidR="00626EFF">
        <w:rPr>
          <w:rFonts w:ascii="Gisha" w:hAnsi="Gisha" w:cs="Gisha"/>
          <w:sz w:val="24"/>
          <w:szCs w:val="24"/>
        </w:rPr>
        <w:t xml:space="preserve"> </w:t>
      </w:r>
      <w:r w:rsidR="006E4E71">
        <w:rPr>
          <w:rFonts w:ascii="Gisha" w:hAnsi="Gisha" w:cs="Gisha"/>
          <w:sz w:val="24"/>
          <w:szCs w:val="24"/>
        </w:rPr>
        <w:t xml:space="preserve">instead of trading with other dealers </w:t>
      </w:r>
      <w:r w:rsidR="00626EFF">
        <w:rPr>
          <w:rFonts w:ascii="Gisha" w:hAnsi="Gisha" w:cs="Gisha"/>
          <w:sz w:val="24"/>
          <w:szCs w:val="24"/>
        </w:rPr>
        <w:t>further reducing costs</w:t>
      </w:r>
      <w:r w:rsidR="000E3B9E">
        <w:rPr>
          <w:rFonts w:ascii="Gisha" w:hAnsi="Gisha" w:cs="Gisha"/>
          <w:sz w:val="24"/>
          <w:szCs w:val="24"/>
        </w:rPr>
        <w:t>.</w:t>
      </w:r>
      <w:r w:rsidR="00A83849">
        <w:rPr>
          <w:rFonts w:ascii="Gisha" w:hAnsi="Gisha" w:cs="Gisha"/>
          <w:sz w:val="24"/>
          <w:szCs w:val="24"/>
        </w:rPr>
        <w:t xml:space="preserve"> </w:t>
      </w:r>
      <w:r w:rsidR="004358B0">
        <w:rPr>
          <w:rFonts w:ascii="Gisha" w:hAnsi="Gisha" w:cs="Gisha"/>
          <w:sz w:val="24"/>
          <w:szCs w:val="24"/>
        </w:rPr>
        <w:t xml:space="preserve"> </w:t>
      </w:r>
    </w:p>
    <w:p w14:paraId="5E6371AF" w14:textId="77777777" w:rsidR="00633009" w:rsidRDefault="00633009" w:rsidP="00426BD3">
      <w:pPr>
        <w:widowControl w:val="0"/>
        <w:spacing w:after="0" w:line="240" w:lineRule="auto"/>
        <w:rPr>
          <w:rFonts w:ascii="Gisha" w:hAnsi="Gisha" w:cs="Gisha"/>
          <w:sz w:val="24"/>
          <w:szCs w:val="24"/>
        </w:rPr>
      </w:pPr>
    </w:p>
    <w:p w14:paraId="280D4115" w14:textId="77777777" w:rsidR="003C1D2C" w:rsidRDefault="003C1D2C" w:rsidP="00426BD3">
      <w:pPr>
        <w:widowControl w:val="0"/>
        <w:spacing w:after="0" w:line="240" w:lineRule="auto"/>
        <w:rPr>
          <w:rFonts w:ascii="Gisha" w:hAnsi="Gisha" w:cs="Gisha"/>
          <w:sz w:val="24"/>
          <w:szCs w:val="24"/>
        </w:rPr>
      </w:pPr>
      <w:r>
        <w:rPr>
          <w:rFonts w:ascii="Gisha" w:hAnsi="Gisha" w:cs="Gisha"/>
          <w:sz w:val="24"/>
          <w:szCs w:val="24"/>
        </w:rPr>
        <w:t>The buy</w:t>
      </w:r>
      <w:r w:rsidR="006E4E71">
        <w:rPr>
          <w:rFonts w:ascii="Gisha" w:hAnsi="Gisha" w:cs="Gisha"/>
          <w:sz w:val="24"/>
          <w:szCs w:val="24"/>
        </w:rPr>
        <w:t>-</w:t>
      </w:r>
      <w:r>
        <w:rPr>
          <w:rFonts w:ascii="Gisha" w:hAnsi="Gisha" w:cs="Gisha"/>
          <w:sz w:val="24"/>
          <w:szCs w:val="24"/>
        </w:rPr>
        <w:t xml:space="preserve">side consists of </w:t>
      </w:r>
      <w:r w:rsidR="00760FFE">
        <w:rPr>
          <w:rFonts w:ascii="Gisha" w:hAnsi="Gisha" w:cs="Gisha"/>
          <w:sz w:val="24"/>
          <w:szCs w:val="24"/>
        </w:rPr>
        <w:t xml:space="preserve">the clients of </w:t>
      </w:r>
      <w:r>
        <w:rPr>
          <w:rFonts w:ascii="Gisha" w:hAnsi="Gisha" w:cs="Gisha"/>
          <w:sz w:val="24"/>
          <w:szCs w:val="24"/>
        </w:rPr>
        <w:t xml:space="preserve">sell-side </w:t>
      </w:r>
      <w:r w:rsidR="00CF1914">
        <w:rPr>
          <w:rFonts w:ascii="Gisha" w:hAnsi="Gisha" w:cs="Gisha"/>
          <w:sz w:val="24"/>
          <w:szCs w:val="24"/>
        </w:rPr>
        <w:t xml:space="preserve">reporting dealers.  These clients </w:t>
      </w:r>
      <w:r w:rsidR="00CE441D">
        <w:rPr>
          <w:rFonts w:ascii="Gisha" w:hAnsi="Gisha" w:cs="Gisha"/>
          <w:sz w:val="24"/>
          <w:szCs w:val="24"/>
        </w:rPr>
        <w:t xml:space="preserve">are </w:t>
      </w:r>
      <w:r w:rsidR="00760FFE">
        <w:rPr>
          <w:rFonts w:ascii="Gisha" w:hAnsi="Gisha" w:cs="Gisha"/>
          <w:sz w:val="24"/>
          <w:szCs w:val="24"/>
        </w:rPr>
        <w:t>divided into non-financial customers</w:t>
      </w:r>
      <w:r w:rsidR="00F17CC9">
        <w:rPr>
          <w:rFonts w:ascii="Gisha" w:hAnsi="Gisha" w:cs="Gisha"/>
          <w:sz w:val="24"/>
          <w:szCs w:val="24"/>
        </w:rPr>
        <w:t xml:space="preserve"> and </w:t>
      </w:r>
      <w:r w:rsidR="00744068">
        <w:rPr>
          <w:rFonts w:ascii="Gisha" w:hAnsi="Gisha" w:cs="Gisha"/>
          <w:sz w:val="24"/>
          <w:szCs w:val="24"/>
        </w:rPr>
        <w:t xml:space="preserve">other </w:t>
      </w:r>
      <w:r w:rsidR="00760FFE">
        <w:rPr>
          <w:rFonts w:ascii="Gisha" w:hAnsi="Gisha" w:cs="Gisha"/>
          <w:sz w:val="24"/>
          <w:szCs w:val="24"/>
        </w:rPr>
        <w:t>financial institutions</w:t>
      </w:r>
      <w:r w:rsidR="00F17CC9">
        <w:rPr>
          <w:rFonts w:ascii="Gisha" w:hAnsi="Gisha" w:cs="Gisha"/>
          <w:sz w:val="24"/>
          <w:szCs w:val="24"/>
        </w:rPr>
        <w:t>.</w:t>
      </w:r>
      <w:r w:rsidR="00760FFE">
        <w:rPr>
          <w:rFonts w:ascii="Gisha" w:hAnsi="Gisha" w:cs="Gisha"/>
          <w:sz w:val="24"/>
          <w:szCs w:val="24"/>
        </w:rPr>
        <w:t xml:space="preserve">  </w:t>
      </w:r>
    </w:p>
    <w:p w14:paraId="1F869BCC" w14:textId="77777777" w:rsidR="00CF1914" w:rsidRDefault="00CF1914" w:rsidP="00426BD3">
      <w:pPr>
        <w:widowControl w:val="0"/>
        <w:spacing w:after="0" w:line="240" w:lineRule="auto"/>
        <w:rPr>
          <w:rFonts w:ascii="Gisha" w:hAnsi="Gisha" w:cs="Gisha"/>
          <w:sz w:val="24"/>
          <w:szCs w:val="24"/>
        </w:rPr>
      </w:pPr>
    </w:p>
    <w:p w14:paraId="0A139A6F" w14:textId="77777777" w:rsidR="007B1BE9" w:rsidRDefault="007B1BE9" w:rsidP="00426BD3">
      <w:pPr>
        <w:widowControl w:val="0"/>
        <w:spacing w:after="0" w:line="240" w:lineRule="auto"/>
        <w:ind w:left="360"/>
        <w:rPr>
          <w:rFonts w:ascii="Gisha" w:hAnsi="Gisha" w:cs="Gisha"/>
          <w:b/>
          <w:sz w:val="24"/>
          <w:szCs w:val="24"/>
        </w:rPr>
      </w:pPr>
      <w:r>
        <w:rPr>
          <w:rFonts w:ascii="Gisha" w:hAnsi="Gisha" w:cs="Gisha"/>
          <w:b/>
          <w:sz w:val="24"/>
          <w:szCs w:val="24"/>
        </w:rPr>
        <w:t>Non-financial</w:t>
      </w:r>
      <w:r w:rsidR="00760FFE">
        <w:rPr>
          <w:rFonts w:ascii="Gisha" w:hAnsi="Gisha" w:cs="Gisha"/>
          <w:b/>
          <w:sz w:val="24"/>
          <w:szCs w:val="24"/>
        </w:rPr>
        <w:t xml:space="preserve"> customers </w:t>
      </w:r>
    </w:p>
    <w:p w14:paraId="2D184614" w14:textId="77777777" w:rsidR="007B1BE9" w:rsidRDefault="007B1BE9" w:rsidP="00426BD3">
      <w:pPr>
        <w:widowControl w:val="0"/>
        <w:spacing w:after="0" w:line="240" w:lineRule="auto"/>
        <w:ind w:left="360"/>
        <w:rPr>
          <w:rFonts w:ascii="Gisha" w:hAnsi="Gisha" w:cs="Gisha"/>
          <w:b/>
          <w:sz w:val="24"/>
          <w:szCs w:val="24"/>
        </w:rPr>
      </w:pPr>
    </w:p>
    <w:p w14:paraId="1745381F" w14:textId="7D342FB6" w:rsidR="00CF1914" w:rsidRDefault="00CF1914" w:rsidP="00BE0341">
      <w:pPr>
        <w:widowControl w:val="0"/>
        <w:tabs>
          <w:tab w:val="left" w:pos="720"/>
        </w:tabs>
        <w:spacing w:after="0" w:line="240" w:lineRule="auto"/>
        <w:ind w:left="720" w:right="-180"/>
        <w:rPr>
          <w:rFonts w:ascii="Gisha" w:hAnsi="Gisha" w:cs="Gisha"/>
          <w:sz w:val="24"/>
          <w:szCs w:val="24"/>
        </w:rPr>
      </w:pPr>
      <w:r w:rsidRPr="00917E0C">
        <w:rPr>
          <w:rFonts w:ascii="Gisha" w:hAnsi="Gisha" w:cs="Gisha"/>
          <w:b/>
          <w:sz w:val="24"/>
          <w:szCs w:val="24"/>
        </w:rPr>
        <w:t>Corporate accounts.</w:t>
      </w:r>
      <w:r w:rsidR="008A5D14">
        <w:rPr>
          <w:rFonts w:ascii="Gisha" w:hAnsi="Gisha" w:cs="Gisha"/>
          <w:sz w:val="24"/>
          <w:szCs w:val="24"/>
        </w:rPr>
        <w:t xml:space="preserve"> </w:t>
      </w:r>
      <w:r w:rsidR="00B225E4">
        <w:rPr>
          <w:rFonts w:ascii="Gisha" w:hAnsi="Gisha" w:cs="Gisha"/>
          <w:sz w:val="24"/>
          <w:szCs w:val="24"/>
        </w:rPr>
        <w:t xml:space="preserve"> </w:t>
      </w:r>
      <w:r w:rsidR="00842E8E">
        <w:rPr>
          <w:rFonts w:ascii="Gisha" w:hAnsi="Gisha" w:cs="Gisha"/>
          <w:sz w:val="24"/>
          <w:szCs w:val="24"/>
        </w:rPr>
        <w:t>Major c</w:t>
      </w:r>
      <w:r w:rsidR="00E85D96">
        <w:rPr>
          <w:rFonts w:ascii="Gisha" w:hAnsi="Gisha" w:cs="Gisha"/>
          <w:sz w:val="24"/>
          <w:szCs w:val="24"/>
        </w:rPr>
        <w:t>orporations</w:t>
      </w:r>
      <w:r w:rsidR="00926F7B">
        <w:rPr>
          <w:rFonts w:ascii="Gisha" w:hAnsi="Gisha" w:cs="Gisha"/>
          <w:sz w:val="24"/>
          <w:szCs w:val="24"/>
        </w:rPr>
        <w:t xml:space="preserve"> </w:t>
      </w:r>
      <w:r w:rsidR="006668D3">
        <w:rPr>
          <w:rFonts w:ascii="Gisha" w:hAnsi="Gisha" w:cs="Gisha"/>
          <w:sz w:val="24"/>
          <w:szCs w:val="24"/>
        </w:rPr>
        <w:t>need</w:t>
      </w:r>
      <w:r w:rsidR="00E90698">
        <w:rPr>
          <w:rFonts w:ascii="Gisha" w:hAnsi="Gisha" w:cs="Gisha"/>
          <w:sz w:val="24"/>
          <w:szCs w:val="24"/>
        </w:rPr>
        <w:t xml:space="preserve"> </w:t>
      </w:r>
      <w:r w:rsidR="00917E0C">
        <w:rPr>
          <w:rFonts w:ascii="Gisha" w:hAnsi="Gisha" w:cs="Gisha"/>
          <w:sz w:val="24"/>
          <w:szCs w:val="24"/>
        </w:rPr>
        <w:t xml:space="preserve">foreign currency </w:t>
      </w:r>
      <w:r w:rsidR="009A1A19">
        <w:rPr>
          <w:rFonts w:ascii="Gisha" w:hAnsi="Gisha" w:cs="Gisha"/>
          <w:sz w:val="24"/>
          <w:szCs w:val="24"/>
        </w:rPr>
        <w:t>to</w:t>
      </w:r>
      <w:r w:rsidR="00E442E5">
        <w:rPr>
          <w:rFonts w:ascii="Gisha" w:hAnsi="Gisha" w:cs="Gisha"/>
          <w:sz w:val="24"/>
          <w:szCs w:val="24"/>
        </w:rPr>
        <w:t xml:space="preserve"> </w:t>
      </w:r>
      <w:r w:rsidR="00937831">
        <w:rPr>
          <w:rFonts w:ascii="Gisha" w:hAnsi="Gisha" w:cs="Gisha"/>
          <w:sz w:val="24"/>
          <w:szCs w:val="24"/>
        </w:rPr>
        <w:t xml:space="preserve">import </w:t>
      </w:r>
      <w:r w:rsidR="00917E0C">
        <w:rPr>
          <w:rFonts w:ascii="Gisha" w:hAnsi="Gisha" w:cs="Gisha"/>
          <w:sz w:val="24"/>
          <w:szCs w:val="24"/>
        </w:rPr>
        <w:t>goods and services,</w:t>
      </w:r>
      <w:r w:rsidR="00E442E5">
        <w:rPr>
          <w:rFonts w:ascii="Gisha" w:hAnsi="Gisha" w:cs="Gisha"/>
          <w:sz w:val="24"/>
          <w:szCs w:val="24"/>
        </w:rPr>
        <w:t xml:space="preserve"> make </w:t>
      </w:r>
      <w:r w:rsidR="00917E0C">
        <w:rPr>
          <w:rFonts w:ascii="Gisha" w:hAnsi="Gisha" w:cs="Gisha"/>
          <w:sz w:val="24"/>
          <w:szCs w:val="24"/>
        </w:rPr>
        <w:t>business acquisition</w:t>
      </w:r>
      <w:r w:rsidR="00E442E5">
        <w:rPr>
          <w:rFonts w:ascii="Gisha" w:hAnsi="Gisha" w:cs="Gisha"/>
          <w:sz w:val="24"/>
          <w:szCs w:val="24"/>
        </w:rPr>
        <w:t>s</w:t>
      </w:r>
      <w:r w:rsidR="00760FFE">
        <w:rPr>
          <w:rFonts w:ascii="Gisha" w:hAnsi="Gisha" w:cs="Gisha"/>
          <w:sz w:val="24"/>
          <w:szCs w:val="24"/>
        </w:rPr>
        <w:t xml:space="preserve"> abroad</w:t>
      </w:r>
      <w:r w:rsidR="00917E0C">
        <w:rPr>
          <w:rFonts w:ascii="Gisha" w:hAnsi="Gisha" w:cs="Gisha"/>
          <w:sz w:val="24"/>
          <w:szCs w:val="24"/>
        </w:rPr>
        <w:t xml:space="preserve">, </w:t>
      </w:r>
      <w:r w:rsidR="00CE441D">
        <w:rPr>
          <w:rFonts w:ascii="Gisha" w:hAnsi="Gisha" w:cs="Gisha"/>
          <w:sz w:val="24"/>
          <w:szCs w:val="24"/>
        </w:rPr>
        <w:t>or</w:t>
      </w:r>
      <w:r w:rsidR="00842E8E">
        <w:rPr>
          <w:rFonts w:ascii="Gisha" w:hAnsi="Gisha" w:cs="Gisha"/>
          <w:sz w:val="24"/>
          <w:szCs w:val="24"/>
        </w:rPr>
        <w:t xml:space="preserve"> establish </w:t>
      </w:r>
      <w:r w:rsidR="00937831">
        <w:rPr>
          <w:rFonts w:ascii="Gisha" w:hAnsi="Gisha" w:cs="Gisha"/>
          <w:sz w:val="24"/>
          <w:szCs w:val="24"/>
        </w:rPr>
        <w:t xml:space="preserve">overseas </w:t>
      </w:r>
      <w:r w:rsidR="00917E0C">
        <w:rPr>
          <w:rFonts w:ascii="Gisha" w:hAnsi="Gisha" w:cs="Gisha"/>
          <w:sz w:val="24"/>
          <w:szCs w:val="24"/>
        </w:rPr>
        <w:t>subsidiar</w:t>
      </w:r>
      <w:r w:rsidR="00760FFE">
        <w:rPr>
          <w:rFonts w:ascii="Gisha" w:hAnsi="Gisha" w:cs="Gisha"/>
          <w:sz w:val="24"/>
          <w:szCs w:val="24"/>
        </w:rPr>
        <w:t>ies</w:t>
      </w:r>
      <w:r w:rsidR="00926F7B">
        <w:rPr>
          <w:rFonts w:ascii="Gisha" w:hAnsi="Gisha" w:cs="Gisha"/>
          <w:sz w:val="24"/>
          <w:szCs w:val="24"/>
        </w:rPr>
        <w:t>.</w:t>
      </w:r>
      <w:r w:rsidR="00937831">
        <w:rPr>
          <w:rFonts w:ascii="Gisha" w:hAnsi="Gisha" w:cs="Gisha"/>
          <w:sz w:val="24"/>
          <w:szCs w:val="24"/>
        </w:rPr>
        <w:t xml:space="preserve">  </w:t>
      </w:r>
      <w:r w:rsidR="006668D3">
        <w:rPr>
          <w:rFonts w:ascii="Gisha" w:hAnsi="Gisha" w:cs="Gisha"/>
          <w:sz w:val="24"/>
          <w:szCs w:val="24"/>
        </w:rPr>
        <w:t xml:space="preserve">Foreign currency </w:t>
      </w:r>
      <w:r w:rsidR="002077B4">
        <w:rPr>
          <w:rFonts w:ascii="Gisha" w:hAnsi="Gisha" w:cs="Gisha"/>
          <w:sz w:val="24"/>
          <w:szCs w:val="24"/>
        </w:rPr>
        <w:t xml:space="preserve">earned </w:t>
      </w:r>
      <w:r w:rsidR="00E442E5">
        <w:rPr>
          <w:rFonts w:ascii="Gisha" w:hAnsi="Gisha" w:cs="Gisha"/>
          <w:sz w:val="24"/>
          <w:szCs w:val="24"/>
        </w:rPr>
        <w:t xml:space="preserve">operating overseas </w:t>
      </w:r>
      <w:r w:rsidR="006668D3">
        <w:rPr>
          <w:rFonts w:ascii="Gisha" w:hAnsi="Gisha" w:cs="Gisha"/>
          <w:sz w:val="24"/>
          <w:szCs w:val="24"/>
        </w:rPr>
        <w:t>subsidiar</w:t>
      </w:r>
      <w:r w:rsidR="00760FFE">
        <w:rPr>
          <w:rFonts w:ascii="Gisha" w:hAnsi="Gisha" w:cs="Gisha"/>
          <w:sz w:val="24"/>
          <w:szCs w:val="24"/>
        </w:rPr>
        <w:t>ies</w:t>
      </w:r>
      <w:r w:rsidR="00E442E5">
        <w:rPr>
          <w:rFonts w:ascii="Gisha" w:hAnsi="Gisha" w:cs="Gisha"/>
          <w:sz w:val="24"/>
          <w:szCs w:val="24"/>
        </w:rPr>
        <w:t xml:space="preserve"> needs to </w:t>
      </w:r>
      <w:r w:rsidR="00635648">
        <w:rPr>
          <w:rFonts w:ascii="Gisha" w:hAnsi="Gisha" w:cs="Gisha"/>
          <w:sz w:val="24"/>
          <w:szCs w:val="24"/>
        </w:rPr>
        <w:t xml:space="preserve">be </w:t>
      </w:r>
      <w:r w:rsidR="00E442E5">
        <w:rPr>
          <w:rFonts w:ascii="Gisha" w:hAnsi="Gisha" w:cs="Gisha"/>
          <w:sz w:val="24"/>
          <w:szCs w:val="24"/>
        </w:rPr>
        <w:t>repatriated.  F</w:t>
      </w:r>
      <w:r w:rsidR="00CE441D">
        <w:rPr>
          <w:rFonts w:ascii="Gisha" w:hAnsi="Gisha" w:cs="Gisha"/>
          <w:sz w:val="24"/>
          <w:szCs w:val="24"/>
        </w:rPr>
        <w:t>inancing</w:t>
      </w:r>
      <w:r w:rsidR="006668D3">
        <w:rPr>
          <w:rFonts w:ascii="Gisha" w:hAnsi="Gisha" w:cs="Gisha"/>
          <w:sz w:val="24"/>
          <w:szCs w:val="24"/>
        </w:rPr>
        <w:t xml:space="preserve"> raised in </w:t>
      </w:r>
      <w:r w:rsidR="00E442E5">
        <w:rPr>
          <w:rFonts w:ascii="Gisha" w:hAnsi="Gisha" w:cs="Gisha"/>
          <w:sz w:val="24"/>
          <w:szCs w:val="24"/>
        </w:rPr>
        <w:t xml:space="preserve">other </w:t>
      </w:r>
      <w:r w:rsidR="006668D3">
        <w:rPr>
          <w:rFonts w:ascii="Gisha" w:hAnsi="Gisha" w:cs="Gisha"/>
          <w:sz w:val="24"/>
          <w:szCs w:val="24"/>
        </w:rPr>
        <w:t>countr</w:t>
      </w:r>
      <w:r w:rsidR="00E442E5">
        <w:rPr>
          <w:rFonts w:ascii="Gisha" w:hAnsi="Gisha" w:cs="Gisha"/>
          <w:sz w:val="24"/>
          <w:szCs w:val="24"/>
        </w:rPr>
        <w:t>ies</w:t>
      </w:r>
      <w:r w:rsidR="006668D3">
        <w:rPr>
          <w:rFonts w:ascii="Gisha" w:hAnsi="Gisha" w:cs="Gisha"/>
          <w:sz w:val="24"/>
          <w:szCs w:val="24"/>
        </w:rPr>
        <w:t xml:space="preserve"> </w:t>
      </w:r>
      <w:r w:rsidR="00CE441D">
        <w:rPr>
          <w:rFonts w:ascii="Gisha" w:hAnsi="Gisha" w:cs="Gisha"/>
          <w:sz w:val="24"/>
          <w:szCs w:val="24"/>
        </w:rPr>
        <w:t xml:space="preserve">must </w:t>
      </w:r>
      <w:r w:rsidR="006668D3">
        <w:rPr>
          <w:rFonts w:ascii="Gisha" w:hAnsi="Gisha" w:cs="Gisha"/>
          <w:sz w:val="24"/>
          <w:szCs w:val="24"/>
        </w:rPr>
        <w:t xml:space="preserve">be converted </w:t>
      </w:r>
      <w:r w:rsidR="00133E03">
        <w:rPr>
          <w:rFonts w:ascii="Gisha" w:hAnsi="Gisha" w:cs="Gisha"/>
          <w:sz w:val="24"/>
          <w:szCs w:val="24"/>
        </w:rPr>
        <w:t>to fund domestic operations.</w:t>
      </w:r>
      <w:r w:rsidR="00E85D96">
        <w:rPr>
          <w:rFonts w:ascii="Gisha" w:hAnsi="Gisha" w:cs="Gisha"/>
          <w:sz w:val="24"/>
          <w:szCs w:val="24"/>
        </w:rPr>
        <w:t xml:space="preserve">  </w:t>
      </w:r>
      <w:r w:rsidR="006D6C30">
        <w:rPr>
          <w:rFonts w:ascii="Gisha" w:hAnsi="Gisha" w:cs="Gisha"/>
          <w:sz w:val="24"/>
          <w:szCs w:val="24"/>
        </w:rPr>
        <w:t>L</w:t>
      </w:r>
      <w:r w:rsidR="00842E8E">
        <w:rPr>
          <w:rFonts w:ascii="Gisha" w:hAnsi="Gisha" w:cs="Gisha"/>
          <w:sz w:val="24"/>
          <w:szCs w:val="24"/>
        </w:rPr>
        <w:t xml:space="preserve">arge MNCs, unlike smaller businesses, transact directly </w:t>
      </w:r>
      <w:r w:rsidR="00E85D96">
        <w:rPr>
          <w:rFonts w:ascii="Gisha" w:hAnsi="Gisha" w:cs="Gisha"/>
          <w:sz w:val="24"/>
          <w:szCs w:val="24"/>
        </w:rPr>
        <w:t xml:space="preserve">with </w:t>
      </w:r>
      <w:r w:rsidR="00842E8E">
        <w:rPr>
          <w:rFonts w:ascii="Gisha" w:hAnsi="Gisha" w:cs="Gisha"/>
          <w:sz w:val="24"/>
          <w:szCs w:val="24"/>
        </w:rPr>
        <w:t xml:space="preserve">the </w:t>
      </w:r>
      <w:r w:rsidR="00E85D96">
        <w:rPr>
          <w:rFonts w:ascii="Gisha" w:hAnsi="Gisha" w:cs="Gisha"/>
          <w:sz w:val="24"/>
          <w:szCs w:val="24"/>
        </w:rPr>
        <w:t>reporting dealers.</w:t>
      </w:r>
    </w:p>
    <w:p w14:paraId="5586C258" w14:textId="77777777" w:rsidR="008350AD" w:rsidRDefault="008350AD" w:rsidP="00426BD3">
      <w:pPr>
        <w:widowControl w:val="0"/>
        <w:tabs>
          <w:tab w:val="left" w:pos="720"/>
        </w:tabs>
        <w:spacing w:after="0" w:line="240" w:lineRule="auto"/>
        <w:ind w:left="720"/>
        <w:rPr>
          <w:rFonts w:ascii="Gisha" w:hAnsi="Gisha" w:cs="Gisha"/>
          <w:sz w:val="24"/>
          <w:szCs w:val="24"/>
        </w:rPr>
      </w:pPr>
    </w:p>
    <w:p w14:paraId="2DDA95F1" w14:textId="53501BF2" w:rsidR="008350AD" w:rsidRDefault="008350AD" w:rsidP="00426BD3">
      <w:pPr>
        <w:widowControl w:val="0"/>
        <w:tabs>
          <w:tab w:val="left" w:pos="720"/>
        </w:tabs>
        <w:spacing w:after="0" w:line="240" w:lineRule="auto"/>
        <w:ind w:left="720"/>
        <w:rPr>
          <w:rFonts w:ascii="Gisha" w:hAnsi="Gisha" w:cs="Gisha"/>
          <w:sz w:val="24"/>
          <w:szCs w:val="24"/>
        </w:rPr>
      </w:pPr>
      <w:r w:rsidRPr="008350AD">
        <w:rPr>
          <w:rFonts w:ascii="Gisha" w:hAnsi="Gisha" w:cs="Gisha"/>
          <w:b/>
          <w:sz w:val="24"/>
          <w:szCs w:val="24"/>
        </w:rPr>
        <w:t>Private individuals.</w:t>
      </w:r>
      <w:r>
        <w:rPr>
          <w:rFonts w:ascii="Gisha" w:hAnsi="Gisha" w:cs="Gisha"/>
          <w:sz w:val="24"/>
          <w:szCs w:val="24"/>
        </w:rPr>
        <w:t xml:space="preserve">  </w:t>
      </w:r>
      <w:r w:rsidR="00A918E6">
        <w:rPr>
          <w:rFonts w:ascii="Gisha" w:hAnsi="Gisha" w:cs="Gisha"/>
          <w:sz w:val="24"/>
          <w:szCs w:val="24"/>
        </w:rPr>
        <w:t>Very h</w:t>
      </w:r>
      <w:r>
        <w:rPr>
          <w:rFonts w:ascii="Gisha" w:hAnsi="Gisha" w:cs="Gisha"/>
          <w:sz w:val="24"/>
          <w:szCs w:val="24"/>
        </w:rPr>
        <w:t>igh net worth individuals</w:t>
      </w:r>
      <w:r w:rsidR="006D6C30">
        <w:rPr>
          <w:rFonts w:ascii="Gisha" w:hAnsi="Gisha" w:cs="Gisha"/>
          <w:sz w:val="24"/>
          <w:szCs w:val="24"/>
        </w:rPr>
        <w:t xml:space="preserve">, like major corporations, </w:t>
      </w:r>
      <w:r w:rsidR="00A918E6">
        <w:rPr>
          <w:rFonts w:ascii="Gisha" w:hAnsi="Gisha" w:cs="Gisha"/>
          <w:sz w:val="24"/>
          <w:szCs w:val="24"/>
        </w:rPr>
        <w:t xml:space="preserve">can </w:t>
      </w:r>
      <w:r>
        <w:rPr>
          <w:rFonts w:ascii="Gisha" w:hAnsi="Gisha" w:cs="Gisha"/>
          <w:sz w:val="24"/>
          <w:szCs w:val="24"/>
        </w:rPr>
        <w:t>trade directly with reporting</w:t>
      </w:r>
      <w:r w:rsidR="006E4E71">
        <w:rPr>
          <w:rFonts w:ascii="Gisha" w:hAnsi="Gisha" w:cs="Gisha"/>
          <w:sz w:val="24"/>
          <w:szCs w:val="24"/>
        </w:rPr>
        <w:t xml:space="preserve"> dealer</w:t>
      </w:r>
      <w:r w:rsidR="00A918E6">
        <w:rPr>
          <w:rFonts w:ascii="Gisha" w:hAnsi="Gisha" w:cs="Gisha"/>
          <w:sz w:val="24"/>
          <w:szCs w:val="24"/>
        </w:rPr>
        <w:t>s</w:t>
      </w:r>
      <w:r>
        <w:rPr>
          <w:rFonts w:ascii="Gisha" w:hAnsi="Gisha" w:cs="Gisha"/>
          <w:sz w:val="24"/>
          <w:szCs w:val="24"/>
        </w:rPr>
        <w:t xml:space="preserve"> </w:t>
      </w:r>
      <w:r w:rsidR="006D6C30">
        <w:rPr>
          <w:rFonts w:ascii="Gisha" w:hAnsi="Gisha" w:cs="Gisha"/>
          <w:sz w:val="24"/>
          <w:szCs w:val="24"/>
        </w:rPr>
        <w:t>via</w:t>
      </w:r>
      <w:r>
        <w:rPr>
          <w:rFonts w:ascii="Gisha" w:hAnsi="Gisha" w:cs="Gisha"/>
          <w:sz w:val="24"/>
          <w:szCs w:val="24"/>
        </w:rPr>
        <w:t xml:space="preserve"> </w:t>
      </w:r>
      <w:r w:rsidR="00A918E6">
        <w:rPr>
          <w:rFonts w:ascii="Gisha" w:hAnsi="Gisha" w:cs="Gisha"/>
          <w:sz w:val="24"/>
          <w:szCs w:val="24"/>
        </w:rPr>
        <w:t xml:space="preserve">their </w:t>
      </w:r>
      <w:r>
        <w:rPr>
          <w:rFonts w:ascii="Gisha" w:hAnsi="Gisha" w:cs="Gisha"/>
          <w:sz w:val="24"/>
          <w:szCs w:val="24"/>
        </w:rPr>
        <w:t>online trading platform</w:t>
      </w:r>
      <w:r w:rsidR="006D6C30">
        <w:rPr>
          <w:rFonts w:ascii="Gisha" w:hAnsi="Gisha" w:cs="Gisha"/>
          <w:sz w:val="24"/>
          <w:szCs w:val="24"/>
        </w:rPr>
        <w:t>s</w:t>
      </w:r>
      <w:r>
        <w:rPr>
          <w:rFonts w:ascii="Gisha" w:hAnsi="Gisha" w:cs="Gisha"/>
          <w:sz w:val="24"/>
          <w:szCs w:val="24"/>
        </w:rPr>
        <w:t xml:space="preserve"> or phone</w:t>
      </w:r>
      <w:r w:rsidR="00635648">
        <w:rPr>
          <w:rFonts w:ascii="Gisha" w:hAnsi="Gisha" w:cs="Gisha"/>
          <w:sz w:val="24"/>
          <w:szCs w:val="24"/>
        </w:rPr>
        <w:t>-i</w:t>
      </w:r>
      <w:r>
        <w:rPr>
          <w:rFonts w:ascii="Gisha" w:hAnsi="Gisha" w:cs="Gisha"/>
          <w:sz w:val="24"/>
          <w:szCs w:val="24"/>
        </w:rPr>
        <w:t xml:space="preserve">n orders. </w:t>
      </w:r>
    </w:p>
    <w:p w14:paraId="35B70E93" w14:textId="77777777" w:rsidR="00CF1914" w:rsidRDefault="00CF1914" w:rsidP="00426BD3">
      <w:pPr>
        <w:widowControl w:val="0"/>
        <w:tabs>
          <w:tab w:val="left" w:pos="720"/>
        </w:tabs>
        <w:spacing w:after="0" w:line="240" w:lineRule="auto"/>
        <w:ind w:left="720"/>
        <w:rPr>
          <w:rFonts w:ascii="Gisha" w:hAnsi="Gisha" w:cs="Gisha"/>
          <w:sz w:val="24"/>
          <w:szCs w:val="24"/>
        </w:rPr>
      </w:pPr>
    </w:p>
    <w:p w14:paraId="4AB6F6F1" w14:textId="77777777" w:rsidR="005F5E28" w:rsidRDefault="005F5E28" w:rsidP="00426BD3">
      <w:pPr>
        <w:widowControl w:val="0"/>
        <w:tabs>
          <w:tab w:val="left" w:pos="720"/>
        </w:tabs>
        <w:spacing w:after="0" w:line="240" w:lineRule="auto"/>
        <w:ind w:left="720"/>
        <w:rPr>
          <w:rFonts w:ascii="Gisha" w:hAnsi="Gisha" w:cs="Gisha"/>
          <w:sz w:val="24"/>
          <w:szCs w:val="24"/>
        </w:rPr>
      </w:pPr>
      <w:r w:rsidRPr="00D33722">
        <w:rPr>
          <w:rFonts w:ascii="Gisha" w:hAnsi="Gisha" w:cs="Gisha"/>
          <w:b/>
          <w:sz w:val="24"/>
          <w:szCs w:val="24"/>
        </w:rPr>
        <w:t>Governments.</w:t>
      </w:r>
      <w:r>
        <w:rPr>
          <w:rFonts w:ascii="Gisha" w:hAnsi="Gisha" w:cs="Gisha"/>
          <w:sz w:val="24"/>
          <w:szCs w:val="24"/>
        </w:rPr>
        <w:t xml:space="preserve">  Governments require </w:t>
      </w:r>
      <w:r w:rsidR="00A918E6">
        <w:rPr>
          <w:rFonts w:ascii="Gisha" w:hAnsi="Gisha" w:cs="Gisha"/>
          <w:sz w:val="24"/>
          <w:szCs w:val="24"/>
        </w:rPr>
        <w:t xml:space="preserve">large amounts of </w:t>
      </w:r>
      <w:r>
        <w:rPr>
          <w:rFonts w:ascii="Gisha" w:hAnsi="Gisha" w:cs="Gisha"/>
          <w:sz w:val="24"/>
          <w:szCs w:val="24"/>
        </w:rPr>
        <w:t>foreign currency to purchase goods and services</w:t>
      </w:r>
      <w:r w:rsidR="00133E03">
        <w:rPr>
          <w:rFonts w:ascii="Gisha" w:hAnsi="Gisha" w:cs="Gisha"/>
          <w:sz w:val="24"/>
          <w:szCs w:val="24"/>
        </w:rPr>
        <w:t xml:space="preserve"> such as military equipment</w:t>
      </w:r>
      <w:r>
        <w:rPr>
          <w:rFonts w:ascii="Gisha" w:hAnsi="Gisha" w:cs="Gisha"/>
          <w:sz w:val="24"/>
          <w:szCs w:val="24"/>
        </w:rPr>
        <w:t xml:space="preserve">; maintain foreign military bases, embassies, </w:t>
      </w:r>
      <w:r w:rsidR="00E442E5">
        <w:rPr>
          <w:rFonts w:ascii="Gisha" w:hAnsi="Gisha" w:cs="Gisha"/>
          <w:sz w:val="24"/>
          <w:szCs w:val="24"/>
        </w:rPr>
        <w:t>and</w:t>
      </w:r>
      <w:r>
        <w:rPr>
          <w:rFonts w:ascii="Gisha" w:hAnsi="Gisha" w:cs="Gisha"/>
          <w:sz w:val="24"/>
          <w:szCs w:val="24"/>
        </w:rPr>
        <w:t xml:space="preserve"> consulates; provide foreign aid</w:t>
      </w:r>
      <w:r w:rsidR="00E442E5">
        <w:rPr>
          <w:rFonts w:ascii="Gisha" w:hAnsi="Gisha" w:cs="Gisha"/>
          <w:sz w:val="24"/>
          <w:szCs w:val="24"/>
        </w:rPr>
        <w:t xml:space="preserve">; </w:t>
      </w:r>
      <w:r>
        <w:rPr>
          <w:rFonts w:ascii="Gisha" w:hAnsi="Gisha" w:cs="Gisha"/>
          <w:sz w:val="24"/>
          <w:szCs w:val="24"/>
        </w:rPr>
        <w:t xml:space="preserve">or make contributions to international organizations like the United Nations.  </w:t>
      </w:r>
    </w:p>
    <w:p w14:paraId="682C57B6" w14:textId="77777777" w:rsidR="005F5E28" w:rsidRDefault="005F5E28" w:rsidP="00426BD3">
      <w:pPr>
        <w:widowControl w:val="0"/>
        <w:spacing w:after="0" w:line="240" w:lineRule="auto"/>
        <w:rPr>
          <w:rFonts w:ascii="Gisha" w:hAnsi="Gisha" w:cs="Gisha"/>
          <w:b/>
          <w:sz w:val="24"/>
          <w:szCs w:val="24"/>
        </w:rPr>
      </w:pPr>
    </w:p>
    <w:p w14:paraId="082DCAFF" w14:textId="77777777" w:rsidR="007B1BE9" w:rsidRDefault="00744068" w:rsidP="00426BD3">
      <w:pPr>
        <w:widowControl w:val="0"/>
        <w:spacing w:after="0" w:line="240" w:lineRule="auto"/>
        <w:ind w:left="360"/>
        <w:rPr>
          <w:rFonts w:ascii="Gisha" w:hAnsi="Gisha" w:cs="Gisha"/>
          <w:b/>
          <w:sz w:val="24"/>
          <w:szCs w:val="24"/>
        </w:rPr>
      </w:pPr>
      <w:r>
        <w:rPr>
          <w:rFonts w:ascii="Gisha" w:hAnsi="Gisha" w:cs="Gisha"/>
          <w:b/>
          <w:sz w:val="24"/>
          <w:szCs w:val="24"/>
        </w:rPr>
        <w:t>Other f</w:t>
      </w:r>
      <w:r w:rsidR="007B1BE9">
        <w:rPr>
          <w:rFonts w:ascii="Gisha" w:hAnsi="Gisha" w:cs="Gisha"/>
          <w:b/>
          <w:sz w:val="24"/>
          <w:szCs w:val="24"/>
        </w:rPr>
        <w:t>inancial institutions</w:t>
      </w:r>
    </w:p>
    <w:p w14:paraId="5FD13F00" w14:textId="77777777" w:rsidR="00F56E8F" w:rsidRDefault="00F56E8F" w:rsidP="00426BD3">
      <w:pPr>
        <w:widowControl w:val="0"/>
        <w:spacing w:after="0" w:line="240" w:lineRule="auto"/>
        <w:rPr>
          <w:rFonts w:ascii="Gisha" w:hAnsi="Gisha" w:cs="Gisha"/>
          <w:b/>
          <w:sz w:val="24"/>
          <w:szCs w:val="24"/>
        </w:rPr>
      </w:pPr>
    </w:p>
    <w:p w14:paraId="796ABCD6" w14:textId="4E16C3FA" w:rsidR="002C1E45" w:rsidRDefault="002C1E45" w:rsidP="00426BD3">
      <w:pPr>
        <w:widowControl w:val="0"/>
        <w:spacing w:after="0" w:line="240" w:lineRule="auto"/>
        <w:ind w:left="720"/>
        <w:rPr>
          <w:rFonts w:ascii="Gisha" w:hAnsi="Gisha" w:cs="Gisha"/>
          <w:sz w:val="24"/>
          <w:szCs w:val="24"/>
        </w:rPr>
      </w:pPr>
      <w:r>
        <w:rPr>
          <w:rFonts w:ascii="Gisha" w:hAnsi="Gisha" w:cs="Gisha"/>
          <w:b/>
          <w:sz w:val="24"/>
          <w:szCs w:val="24"/>
        </w:rPr>
        <w:t>Non-reporting banks</w:t>
      </w:r>
      <w:r w:rsidRPr="009809F1">
        <w:rPr>
          <w:rFonts w:ascii="Gisha" w:hAnsi="Gisha" w:cs="Gisha"/>
          <w:b/>
          <w:sz w:val="24"/>
          <w:szCs w:val="24"/>
        </w:rPr>
        <w:t>.</w:t>
      </w:r>
      <w:r>
        <w:rPr>
          <w:rFonts w:ascii="Gisha" w:hAnsi="Gisha" w:cs="Gisha"/>
          <w:sz w:val="24"/>
          <w:szCs w:val="24"/>
        </w:rPr>
        <w:t xml:space="preserve">  </w:t>
      </w:r>
      <w:r w:rsidR="00B225E4">
        <w:rPr>
          <w:rFonts w:ascii="Gisha" w:hAnsi="Gisha" w:cs="Gisha"/>
          <w:sz w:val="24"/>
          <w:szCs w:val="24"/>
        </w:rPr>
        <w:t>Most c</w:t>
      </w:r>
      <w:r w:rsidR="002F6170">
        <w:rPr>
          <w:rFonts w:ascii="Gisha" w:hAnsi="Gisha" w:cs="Gisha"/>
          <w:sz w:val="24"/>
          <w:szCs w:val="24"/>
        </w:rPr>
        <w:t xml:space="preserve">ommercial </w:t>
      </w:r>
      <w:r w:rsidR="00B225E4">
        <w:rPr>
          <w:rFonts w:ascii="Gisha" w:hAnsi="Gisha" w:cs="Gisha"/>
          <w:sz w:val="24"/>
          <w:szCs w:val="24"/>
        </w:rPr>
        <w:t>and</w:t>
      </w:r>
      <w:r w:rsidR="002F6170">
        <w:rPr>
          <w:rFonts w:ascii="Gisha" w:hAnsi="Gisha" w:cs="Gisha"/>
          <w:sz w:val="24"/>
          <w:szCs w:val="24"/>
        </w:rPr>
        <w:t xml:space="preserve"> investment banks</w:t>
      </w:r>
      <w:r w:rsidR="00F860B6">
        <w:rPr>
          <w:rFonts w:ascii="Gisha" w:hAnsi="Gisha" w:cs="Gisha"/>
          <w:sz w:val="24"/>
          <w:szCs w:val="24"/>
        </w:rPr>
        <w:t xml:space="preserve"> are </w:t>
      </w:r>
      <w:r w:rsidR="00B225E4">
        <w:rPr>
          <w:rFonts w:ascii="Gisha" w:hAnsi="Gisha" w:cs="Gisha"/>
          <w:sz w:val="24"/>
          <w:szCs w:val="24"/>
        </w:rPr>
        <w:t xml:space="preserve">too small </w:t>
      </w:r>
      <w:r w:rsidR="002F6170">
        <w:rPr>
          <w:rFonts w:ascii="Gisha" w:hAnsi="Gisha" w:cs="Gisha"/>
          <w:sz w:val="24"/>
          <w:szCs w:val="24"/>
        </w:rPr>
        <w:t>to operate as reporting dealer</w:t>
      </w:r>
      <w:r w:rsidR="00594AA6">
        <w:rPr>
          <w:rFonts w:ascii="Gisha" w:hAnsi="Gisha" w:cs="Gisha"/>
          <w:sz w:val="24"/>
          <w:szCs w:val="24"/>
        </w:rPr>
        <w:t>s</w:t>
      </w:r>
      <w:r w:rsidR="002F6170">
        <w:rPr>
          <w:rFonts w:ascii="Gisha" w:hAnsi="Gisha" w:cs="Gisha"/>
          <w:sz w:val="24"/>
          <w:szCs w:val="24"/>
        </w:rPr>
        <w:t xml:space="preserve">, but </w:t>
      </w:r>
      <w:r w:rsidR="00594AA6">
        <w:rPr>
          <w:rFonts w:ascii="Gisha" w:hAnsi="Gisha" w:cs="Gisha"/>
          <w:sz w:val="24"/>
          <w:szCs w:val="24"/>
        </w:rPr>
        <w:t xml:space="preserve">they must </w:t>
      </w:r>
      <w:r w:rsidR="00F860B6">
        <w:rPr>
          <w:rFonts w:ascii="Gisha" w:hAnsi="Gisha" w:cs="Gisha"/>
          <w:sz w:val="24"/>
          <w:szCs w:val="24"/>
        </w:rPr>
        <w:t xml:space="preserve">still </w:t>
      </w:r>
      <w:r w:rsidR="00594AA6">
        <w:rPr>
          <w:rFonts w:ascii="Gisha" w:hAnsi="Gisha" w:cs="Gisha"/>
          <w:sz w:val="24"/>
          <w:szCs w:val="24"/>
        </w:rPr>
        <w:t>service</w:t>
      </w:r>
      <w:r w:rsidR="002F6170">
        <w:rPr>
          <w:rFonts w:ascii="Gisha" w:hAnsi="Gisha" w:cs="Gisha"/>
          <w:sz w:val="24"/>
          <w:szCs w:val="24"/>
        </w:rPr>
        <w:t xml:space="preserve"> the foreign </w:t>
      </w:r>
      <w:r w:rsidR="00594AA6">
        <w:rPr>
          <w:rFonts w:ascii="Gisha" w:hAnsi="Gisha" w:cs="Gisha"/>
          <w:sz w:val="24"/>
          <w:szCs w:val="24"/>
        </w:rPr>
        <w:t xml:space="preserve">currency </w:t>
      </w:r>
      <w:r w:rsidR="002F6170">
        <w:rPr>
          <w:rFonts w:ascii="Gisha" w:hAnsi="Gisha" w:cs="Gisha"/>
          <w:sz w:val="24"/>
          <w:szCs w:val="24"/>
        </w:rPr>
        <w:t xml:space="preserve">needs of their commercial and </w:t>
      </w:r>
      <w:r w:rsidR="00A918E6">
        <w:rPr>
          <w:rFonts w:ascii="Gisha" w:hAnsi="Gisha" w:cs="Gisha"/>
          <w:sz w:val="24"/>
          <w:szCs w:val="24"/>
        </w:rPr>
        <w:t xml:space="preserve">individual </w:t>
      </w:r>
      <w:r w:rsidR="00F860B6">
        <w:rPr>
          <w:rFonts w:ascii="Gisha" w:hAnsi="Gisha" w:cs="Gisha"/>
          <w:sz w:val="24"/>
          <w:szCs w:val="24"/>
        </w:rPr>
        <w:t>clients</w:t>
      </w:r>
      <w:r w:rsidR="00594AA6">
        <w:rPr>
          <w:rFonts w:ascii="Gisha" w:hAnsi="Gisha" w:cs="Gisha"/>
          <w:sz w:val="24"/>
          <w:szCs w:val="24"/>
        </w:rPr>
        <w:t xml:space="preserve">. </w:t>
      </w:r>
      <w:r w:rsidR="00B225E4">
        <w:rPr>
          <w:rFonts w:ascii="Gisha" w:hAnsi="Gisha" w:cs="Gisha"/>
          <w:sz w:val="24"/>
          <w:szCs w:val="24"/>
        </w:rPr>
        <w:t xml:space="preserve"> </w:t>
      </w:r>
      <w:r w:rsidR="00A918E6">
        <w:rPr>
          <w:rFonts w:ascii="Gisha" w:hAnsi="Gisha" w:cs="Gisha"/>
          <w:sz w:val="24"/>
          <w:szCs w:val="24"/>
        </w:rPr>
        <w:t>Commercial clients</w:t>
      </w:r>
      <w:r w:rsidR="00B225E4">
        <w:rPr>
          <w:rFonts w:ascii="Gisha" w:hAnsi="Gisha" w:cs="Gisha"/>
          <w:sz w:val="24"/>
          <w:szCs w:val="24"/>
        </w:rPr>
        <w:t xml:space="preserve"> </w:t>
      </w:r>
      <w:r>
        <w:rPr>
          <w:rFonts w:ascii="Gisha" w:hAnsi="Gisha" w:cs="Gisha"/>
          <w:sz w:val="24"/>
          <w:szCs w:val="24"/>
        </w:rPr>
        <w:t>need to buy or sell foreign currency but</w:t>
      </w:r>
      <w:r w:rsidR="00B225E4">
        <w:rPr>
          <w:rFonts w:ascii="Gisha" w:hAnsi="Gisha" w:cs="Gisha"/>
          <w:sz w:val="24"/>
          <w:szCs w:val="24"/>
        </w:rPr>
        <w:t xml:space="preserve"> are not large enough to</w:t>
      </w:r>
      <w:r w:rsidR="00A918E6">
        <w:rPr>
          <w:rFonts w:ascii="Gisha" w:hAnsi="Gisha" w:cs="Gisha"/>
          <w:sz w:val="24"/>
          <w:szCs w:val="24"/>
        </w:rPr>
        <w:t xml:space="preserve"> trade </w:t>
      </w:r>
      <w:r w:rsidR="00594AA6">
        <w:rPr>
          <w:rFonts w:ascii="Gisha" w:hAnsi="Gisha" w:cs="Gisha"/>
          <w:sz w:val="24"/>
          <w:szCs w:val="24"/>
        </w:rPr>
        <w:t>directly with</w:t>
      </w:r>
      <w:r w:rsidR="00F860B6">
        <w:rPr>
          <w:rFonts w:ascii="Gisha" w:hAnsi="Gisha" w:cs="Gisha"/>
          <w:sz w:val="24"/>
          <w:szCs w:val="24"/>
        </w:rPr>
        <w:t xml:space="preserve"> a </w:t>
      </w:r>
      <w:r>
        <w:rPr>
          <w:rFonts w:ascii="Gisha" w:hAnsi="Gisha" w:cs="Gisha"/>
          <w:sz w:val="24"/>
          <w:szCs w:val="24"/>
        </w:rPr>
        <w:t xml:space="preserve">reporting dealer. </w:t>
      </w:r>
      <w:r w:rsidR="00A918E6">
        <w:rPr>
          <w:rFonts w:ascii="Gisha" w:hAnsi="Gisha" w:cs="Gisha"/>
          <w:sz w:val="24"/>
          <w:szCs w:val="24"/>
        </w:rPr>
        <w:t xml:space="preserve"> </w:t>
      </w:r>
      <w:r w:rsidR="00F860B6">
        <w:rPr>
          <w:rFonts w:ascii="Gisha" w:hAnsi="Gisha" w:cs="Gisha"/>
          <w:sz w:val="24"/>
          <w:szCs w:val="24"/>
        </w:rPr>
        <w:t>Individ</w:t>
      </w:r>
      <w:r w:rsidR="00A918E6">
        <w:rPr>
          <w:rFonts w:ascii="Gisha" w:hAnsi="Gisha" w:cs="Gisha"/>
          <w:sz w:val="24"/>
          <w:szCs w:val="24"/>
        </w:rPr>
        <w:t xml:space="preserve">ual or retail clients </w:t>
      </w:r>
      <w:r>
        <w:rPr>
          <w:rFonts w:ascii="Gisha" w:hAnsi="Gisha" w:cs="Gisha"/>
          <w:sz w:val="24"/>
          <w:szCs w:val="24"/>
        </w:rPr>
        <w:t xml:space="preserve">purchase foreign currency to travel aboard or acquire property outside the country.  Many hold funds in other currencies to hedge a depreciating domestic currency, earn higher investment returns, guard against political risks at home, or “launder” the proceeds of criminal activities.  </w:t>
      </w:r>
      <w:r w:rsidR="00F860B6">
        <w:rPr>
          <w:rFonts w:ascii="Gisha" w:hAnsi="Gisha" w:cs="Gisha"/>
          <w:sz w:val="24"/>
          <w:szCs w:val="24"/>
        </w:rPr>
        <w:t>Individual</w:t>
      </w:r>
      <w:r w:rsidR="00A918E6">
        <w:rPr>
          <w:rFonts w:ascii="Gisha" w:hAnsi="Gisha" w:cs="Gisha"/>
          <w:sz w:val="24"/>
          <w:szCs w:val="24"/>
        </w:rPr>
        <w:t xml:space="preserve">s </w:t>
      </w:r>
      <w:r>
        <w:rPr>
          <w:rFonts w:ascii="Gisha" w:hAnsi="Gisha" w:cs="Gisha"/>
          <w:sz w:val="24"/>
          <w:szCs w:val="24"/>
        </w:rPr>
        <w:t>are increasingly engaging in speculative currency trading as an alternative to inve</w:t>
      </w:r>
      <w:r w:rsidR="009B39E4">
        <w:rPr>
          <w:rFonts w:ascii="Gisha" w:hAnsi="Gisha" w:cs="Gisha"/>
          <w:sz w:val="24"/>
          <w:szCs w:val="24"/>
        </w:rPr>
        <w:t>s</w:t>
      </w:r>
      <w:r>
        <w:rPr>
          <w:rFonts w:ascii="Gisha" w:hAnsi="Gisha" w:cs="Gisha"/>
          <w:sz w:val="24"/>
          <w:szCs w:val="24"/>
        </w:rPr>
        <w:t xml:space="preserve">ting in stocks or bonds.  These </w:t>
      </w:r>
      <w:r w:rsidR="00A918E6">
        <w:rPr>
          <w:rFonts w:ascii="Gisha" w:hAnsi="Gisha" w:cs="Gisha"/>
          <w:sz w:val="24"/>
          <w:szCs w:val="24"/>
        </w:rPr>
        <w:t>commercial and individual clients</w:t>
      </w:r>
      <w:r w:rsidR="00F860B6">
        <w:rPr>
          <w:rFonts w:ascii="Gisha" w:hAnsi="Gisha" w:cs="Gisha"/>
          <w:sz w:val="24"/>
          <w:szCs w:val="24"/>
        </w:rPr>
        <w:t xml:space="preserve"> </w:t>
      </w:r>
      <w:r>
        <w:rPr>
          <w:rFonts w:ascii="Gisha" w:hAnsi="Gisha" w:cs="Gisha"/>
          <w:sz w:val="24"/>
          <w:szCs w:val="24"/>
        </w:rPr>
        <w:t xml:space="preserve">usually buy and sell currency through a bank or independent currency broker.  Reporting dealers support these </w:t>
      </w:r>
      <w:r w:rsidR="00594AA6">
        <w:rPr>
          <w:rFonts w:ascii="Gisha" w:hAnsi="Gisha" w:cs="Gisha"/>
          <w:sz w:val="24"/>
          <w:szCs w:val="24"/>
        </w:rPr>
        <w:t xml:space="preserve">banks and </w:t>
      </w:r>
      <w:r>
        <w:rPr>
          <w:rFonts w:ascii="Gisha" w:hAnsi="Gisha" w:cs="Gisha"/>
          <w:sz w:val="24"/>
          <w:szCs w:val="24"/>
        </w:rPr>
        <w:t xml:space="preserve">brokers by “making a market” </w:t>
      </w:r>
      <w:r w:rsidR="00594AA6">
        <w:rPr>
          <w:rFonts w:ascii="Gisha" w:hAnsi="Gisha" w:cs="Gisha"/>
          <w:sz w:val="24"/>
          <w:szCs w:val="24"/>
        </w:rPr>
        <w:t xml:space="preserve">in different currency pairs by </w:t>
      </w:r>
      <w:r>
        <w:rPr>
          <w:rFonts w:ascii="Gisha" w:hAnsi="Gisha" w:cs="Gisha"/>
          <w:sz w:val="24"/>
          <w:szCs w:val="24"/>
        </w:rPr>
        <w:t>offering bid</w:t>
      </w:r>
      <w:r w:rsidR="004A20CA">
        <w:rPr>
          <w:rFonts w:ascii="Gisha" w:hAnsi="Gisha" w:cs="Gisha"/>
          <w:sz w:val="24"/>
          <w:szCs w:val="24"/>
        </w:rPr>
        <w:t>-</w:t>
      </w:r>
      <w:r>
        <w:rPr>
          <w:rFonts w:ascii="Gisha" w:hAnsi="Gisha" w:cs="Gisha"/>
          <w:sz w:val="24"/>
          <w:szCs w:val="24"/>
        </w:rPr>
        <w:t xml:space="preserve">ask prices on </w:t>
      </w:r>
      <w:r w:rsidR="00594AA6">
        <w:rPr>
          <w:rFonts w:ascii="Gisha" w:hAnsi="Gisha" w:cs="Gisha"/>
          <w:sz w:val="24"/>
          <w:szCs w:val="24"/>
        </w:rPr>
        <w:t>an ongoing basis</w:t>
      </w:r>
      <w:r>
        <w:rPr>
          <w:rFonts w:ascii="Gisha" w:hAnsi="Gisha" w:cs="Gisha"/>
          <w:sz w:val="24"/>
          <w:szCs w:val="24"/>
        </w:rPr>
        <w:t xml:space="preserve">.  The </w:t>
      </w:r>
      <w:r w:rsidR="00594AA6">
        <w:rPr>
          <w:rFonts w:ascii="Gisha" w:hAnsi="Gisha" w:cs="Gisha"/>
          <w:sz w:val="24"/>
          <w:szCs w:val="24"/>
        </w:rPr>
        <w:t xml:space="preserve">reporting </w:t>
      </w:r>
      <w:r>
        <w:rPr>
          <w:rFonts w:ascii="Gisha" w:hAnsi="Gisha" w:cs="Gisha"/>
          <w:sz w:val="24"/>
          <w:szCs w:val="24"/>
        </w:rPr>
        <w:t xml:space="preserve">dealer </w:t>
      </w:r>
      <w:r w:rsidR="00F860B6">
        <w:rPr>
          <w:rFonts w:ascii="Gisha" w:hAnsi="Gisha" w:cs="Gisha"/>
          <w:sz w:val="24"/>
          <w:szCs w:val="24"/>
        </w:rPr>
        <w:t xml:space="preserve">trades the currencies and </w:t>
      </w:r>
      <w:r>
        <w:rPr>
          <w:rFonts w:ascii="Gisha" w:hAnsi="Gisha" w:cs="Gisha"/>
          <w:sz w:val="24"/>
          <w:szCs w:val="24"/>
        </w:rPr>
        <w:t xml:space="preserve">earns the </w:t>
      </w:r>
      <w:r w:rsidR="004A20CA">
        <w:rPr>
          <w:rFonts w:ascii="Gisha" w:hAnsi="Gisha" w:cs="Gisha"/>
          <w:sz w:val="24"/>
          <w:szCs w:val="24"/>
        </w:rPr>
        <w:t xml:space="preserve">bid-ask </w:t>
      </w:r>
      <w:r>
        <w:rPr>
          <w:rFonts w:ascii="Gisha" w:hAnsi="Gisha" w:cs="Gisha"/>
          <w:sz w:val="24"/>
          <w:szCs w:val="24"/>
        </w:rPr>
        <w:t xml:space="preserve">spread on the transaction </w:t>
      </w:r>
      <w:r w:rsidR="00D320B6">
        <w:rPr>
          <w:rFonts w:ascii="Gisha" w:hAnsi="Gisha" w:cs="Gisha"/>
          <w:sz w:val="24"/>
          <w:szCs w:val="24"/>
        </w:rPr>
        <w:t xml:space="preserve">while </w:t>
      </w:r>
      <w:r>
        <w:rPr>
          <w:rFonts w:ascii="Gisha" w:hAnsi="Gisha" w:cs="Gisha"/>
          <w:sz w:val="24"/>
          <w:szCs w:val="24"/>
        </w:rPr>
        <w:t xml:space="preserve">the </w:t>
      </w:r>
      <w:r w:rsidR="00594AA6">
        <w:rPr>
          <w:rFonts w:ascii="Gisha" w:hAnsi="Gisha" w:cs="Gisha"/>
          <w:sz w:val="24"/>
          <w:szCs w:val="24"/>
        </w:rPr>
        <w:t xml:space="preserve">bank or </w:t>
      </w:r>
      <w:r>
        <w:rPr>
          <w:rFonts w:ascii="Gisha" w:hAnsi="Gisha" w:cs="Gisha"/>
          <w:sz w:val="24"/>
          <w:szCs w:val="24"/>
        </w:rPr>
        <w:t xml:space="preserve">broker charges a commission </w:t>
      </w:r>
      <w:r w:rsidR="006D6C30">
        <w:rPr>
          <w:rFonts w:ascii="Gisha" w:hAnsi="Gisha" w:cs="Gisha"/>
          <w:sz w:val="24"/>
          <w:szCs w:val="24"/>
        </w:rPr>
        <w:t xml:space="preserve">based </w:t>
      </w:r>
      <w:r>
        <w:rPr>
          <w:rFonts w:ascii="Gisha" w:hAnsi="Gisha" w:cs="Gisha"/>
          <w:sz w:val="24"/>
          <w:szCs w:val="24"/>
        </w:rPr>
        <w:t>on the value of the tr</w:t>
      </w:r>
      <w:r w:rsidR="00F860B6">
        <w:rPr>
          <w:rFonts w:ascii="Gisha" w:hAnsi="Gisha" w:cs="Gisha"/>
          <w:sz w:val="24"/>
          <w:szCs w:val="24"/>
        </w:rPr>
        <w:t>ade.</w:t>
      </w:r>
    </w:p>
    <w:p w14:paraId="0EDB55C8" w14:textId="77777777" w:rsidR="002C1E45" w:rsidRDefault="002C1E45" w:rsidP="00426BD3">
      <w:pPr>
        <w:widowControl w:val="0"/>
        <w:spacing w:after="0" w:line="240" w:lineRule="auto"/>
        <w:ind w:left="720"/>
        <w:rPr>
          <w:rFonts w:ascii="Gisha" w:hAnsi="Gisha" w:cs="Gisha"/>
          <w:b/>
          <w:sz w:val="24"/>
          <w:szCs w:val="24"/>
        </w:rPr>
      </w:pPr>
    </w:p>
    <w:p w14:paraId="0F768CD6" w14:textId="77777777" w:rsidR="00CF1914" w:rsidRDefault="005E44D3" w:rsidP="00426BD3">
      <w:pPr>
        <w:widowControl w:val="0"/>
        <w:spacing w:after="0" w:line="240" w:lineRule="auto"/>
        <w:ind w:left="720"/>
        <w:rPr>
          <w:rFonts w:ascii="Gisha" w:hAnsi="Gisha" w:cs="Gisha"/>
          <w:sz w:val="24"/>
          <w:szCs w:val="24"/>
        </w:rPr>
      </w:pPr>
      <w:r>
        <w:rPr>
          <w:rFonts w:ascii="Gisha" w:hAnsi="Gisha" w:cs="Gisha"/>
          <w:b/>
          <w:sz w:val="24"/>
          <w:szCs w:val="24"/>
        </w:rPr>
        <w:lastRenderedPageBreak/>
        <w:t>Institutional investors</w:t>
      </w:r>
      <w:r w:rsidR="00CF1914" w:rsidRPr="009A1A19">
        <w:rPr>
          <w:rFonts w:ascii="Gisha" w:hAnsi="Gisha" w:cs="Gisha"/>
          <w:b/>
          <w:sz w:val="24"/>
          <w:szCs w:val="24"/>
        </w:rPr>
        <w:t>.</w:t>
      </w:r>
      <w:r w:rsidR="009A1A19">
        <w:rPr>
          <w:rFonts w:ascii="Gisha" w:hAnsi="Gisha" w:cs="Gisha"/>
          <w:sz w:val="24"/>
          <w:szCs w:val="24"/>
        </w:rPr>
        <w:t xml:space="preserve">  </w:t>
      </w:r>
      <w:r>
        <w:rPr>
          <w:rFonts w:ascii="Gisha" w:hAnsi="Gisha" w:cs="Gisha"/>
          <w:sz w:val="24"/>
          <w:szCs w:val="24"/>
        </w:rPr>
        <w:t xml:space="preserve">These “real money investors” include </w:t>
      </w:r>
      <w:r w:rsidR="009A1A19">
        <w:rPr>
          <w:rFonts w:ascii="Gisha" w:hAnsi="Gisha" w:cs="Gisha"/>
          <w:sz w:val="24"/>
          <w:szCs w:val="24"/>
        </w:rPr>
        <w:t>insurance companies,</w:t>
      </w:r>
      <w:r w:rsidR="00BE2323">
        <w:rPr>
          <w:rFonts w:ascii="Gisha" w:hAnsi="Gisha" w:cs="Gisha"/>
          <w:sz w:val="24"/>
          <w:szCs w:val="24"/>
        </w:rPr>
        <w:t xml:space="preserve"> </w:t>
      </w:r>
      <w:r w:rsidR="00D4522C">
        <w:rPr>
          <w:rFonts w:ascii="Gisha" w:hAnsi="Gisha" w:cs="Gisha"/>
          <w:sz w:val="24"/>
          <w:szCs w:val="24"/>
        </w:rPr>
        <w:t>leasing companies, sales financial</w:t>
      </w:r>
      <w:r w:rsidR="002C1E45">
        <w:rPr>
          <w:rFonts w:ascii="Gisha" w:hAnsi="Gisha" w:cs="Gisha"/>
          <w:sz w:val="24"/>
          <w:szCs w:val="24"/>
        </w:rPr>
        <w:t xml:space="preserve"> units, </w:t>
      </w:r>
      <w:r w:rsidR="00BE2323">
        <w:rPr>
          <w:rFonts w:ascii="Gisha" w:hAnsi="Gisha" w:cs="Gisha"/>
          <w:sz w:val="24"/>
          <w:szCs w:val="24"/>
        </w:rPr>
        <w:t xml:space="preserve">mutual funds, exchange-traded funds, pension plans, </w:t>
      </w:r>
      <w:r>
        <w:rPr>
          <w:rFonts w:ascii="Gisha" w:hAnsi="Gisha" w:cs="Gisha"/>
          <w:sz w:val="24"/>
          <w:szCs w:val="24"/>
        </w:rPr>
        <w:t xml:space="preserve">and </w:t>
      </w:r>
      <w:r w:rsidR="00BE2323">
        <w:rPr>
          <w:rFonts w:ascii="Gisha" w:hAnsi="Gisha" w:cs="Gisha"/>
          <w:sz w:val="24"/>
          <w:szCs w:val="24"/>
        </w:rPr>
        <w:t xml:space="preserve">endowments </w:t>
      </w:r>
      <w:r>
        <w:rPr>
          <w:rFonts w:ascii="Gisha" w:hAnsi="Gisha" w:cs="Gisha"/>
          <w:sz w:val="24"/>
          <w:szCs w:val="24"/>
        </w:rPr>
        <w:t xml:space="preserve">that </w:t>
      </w:r>
      <w:r w:rsidR="00BE2323">
        <w:rPr>
          <w:rFonts w:ascii="Gisha" w:hAnsi="Gisha" w:cs="Gisha"/>
          <w:sz w:val="24"/>
          <w:szCs w:val="24"/>
        </w:rPr>
        <w:t xml:space="preserve">invest </w:t>
      </w:r>
      <w:r w:rsidR="00926F7B">
        <w:rPr>
          <w:rFonts w:ascii="Gisha" w:hAnsi="Gisha" w:cs="Gisha"/>
          <w:sz w:val="24"/>
          <w:szCs w:val="24"/>
        </w:rPr>
        <w:t>internationally</w:t>
      </w:r>
      <w:r w:rsidR="00BE2323">
        <w:rPr>
          <w:rFonts w:ascii="Gisha" w:hAnsi="Gisha" w:cs="Gisha"/>
          <w:sz w:val="24"/>
          <w:szCs w:val="24"/>
        </w:rPr>
        <w:t xml:space="preserve"> to </w:t>
      </w:r>
      <w:r>
        <w:rPr>
          <w:rFonts w:ascii="Gisha" w:hAnsi="Gisha" w:cs="Gisha"/>
          <w:sz w:val="24"/>
          <w:szCs w:val="24"/>
        </w:rPr>
        <w:t xml:space="preserve">diversify their portfolios and </w:t>
      </w:r>
      <w:r w:rsidR="00BE2323">
        <w:rPr>
          <w:rFonts w:ascii="Gisha" w:hAnsi="Gisha" w:cs="Gisha"/>
          <w:sz w:val="24"/>
          <w:szCs w:val="24"/>
        </w:rPr>
        <w:t xml:space="preserve">earn higher returns </w:t>
      </w:r>
      <w:r>
        <w:rPr>
          <w:rFonts w:ascii="Gisha" w:hAnsi="Gisha" w:cs="Gisha"/>
          <w:sz w:val="24"/>
          <w:szCs w:val="24"/>
        </w:rPr>
        <w:t>for their c</w:t>
      </w:r>
      <w:r w:rsidR="009B39E4">
        <w:rPr>
          <w:rFonts w:ascii="Gisha" w:hAnsi="Gisha" w:cs="Gisha"/>
          <w:sz w:val="24"/>
          <w:szCs w:val="24"/>
        </w:rPr>
        <w:t>lients</w:t>
      </w:r>
      <w:r w:rsidR="00BE2323">
        <w:rPr>
          <w:rFonts w:ascii="Gisha" w:hAnsi="Gisha" w:cs="Gisha"/>
          <w:sz w:val="24"/>
          <w:szCs w:val="24"/>
        </w:rPr>
        <w:t xml:space="preserve">.  Regulators limit </w:t>
      </w:r>
      <w:r w:rsidR="00926F7B">
        <w:rPr>
          <w:rFonts w:ascii="Gisha" w:hAnsi="Gisha" w:cs="Gisha"/>
          <w:sz w:val="24"/>
          <w:szCs w:val="24"/>
        </w:rPr>
        <w:t>the</w:t>
      </w:r>
      <w:r w:rsidR="00D47C76">
        <w:rPr>
          <w:rFonts w:ascii="Gisha" w:hAnsi="Gisha" w:cs="Gisha"/>
          <w:sz w:val="24"/>
          <w:szCs w:val="24"/>
        </w:rPr>
        <w:t>ir</w:t>
      </w:r>
      <w:r w:rsidR="009B39E4">
        <w:rPr>
          <w:rFonts w:ascii="Gisha" w:hAnsi="Gisha" w:cs="Gisha"/>
          <w:sz w:val="24"/>
          <w:szCs w:val="24"/>
        </w:rPr>
        <w:t xml:space="preserve"> ability to</w:t>
      </w:r>
      <w:r w:rsidR="00133E03">
        <w:rPr>
          <w:rFonts w:ascii="Gisha" w:hAnsi="Gisha" w:cs="Gisha"/>
          <w:sz w:val="24"/>
          <w:szCs w:val="24"/>
        </w:rPr>
        <w:t xml:space="preserve"> </w:t>
      </w:r>
      <w:r w:rsidR="00BE2323">
        <w:rPr>
          <w:rFonts w:ascii="Gisha" w:hAnsi="Gisha" w:cs="Gisha"/>
          <w:sz w:val="24"/>
          <w:szCs w:val="24"/>
        </w:rPr>
        <w:t xml:space="preserve">use financial leverage and derivatives </w:t>
      </w:r>
      <w:r w:rsidR="009B39E4">
        <w:rPr>
          <w:rFonts w:ascii="Gisha" w:hAnsi="Gisha" w:cs="Gisha"/>
          <w:sz w:val="24"/>
          <w:szCs w:val="24"/>
        </w:rPr>
        <w:t>t</w:t>
      </w:r>
      <w:r w:rsidR="00BE2323">
        <w:rPr>
          <w:rFonts w:ascii="Gisha" w:hAnsi="Gisha" w:cs="Gisha"/>
          <w:sz w:val="24"/>
          <w:szCs w:val="24"/>
        </w:rPr>
        <w:t xml:space="preserve">o protect </w:t>
      </w:r>
      <w:r w:rsidR="00D47C76">
        <w:rPr>
          <w:rFonts w:ascii="Gisha" w:hAnsi="Gisha" w:cs="Gisha"/>
          <w:sz w:val="24"/>
          <w:szCs w:val="24"/>
        </w:rPr>
        <w:t xml:space="preserve">the </w:t>
      </w:r>
      <w:r w:rsidR="00BE2323">
        <w:rPr>
          <w:rFonts w:ascii="Gisha" w:hAnsi="Gisha" w:cs="Gisha"/>
          <w:sz w:val="24"/>
          <w:szCs w:val="24"/>
        </w:rPr>
        <w:t xml:space="preserve">less sophisticated investors who </w:t>
      </w:r>
      <w:r w:rsidR="009B39E4">
        <w:rPr>
          <w:rFonts w:ascii="Gisha" w:hAnsi="Gisha" w:cs="Gisha"/>
          <w:sz w:val="24"/>
          <w:szCs w:val="24"/>
        </w:rPr>
        <w:t>invest</w:t>
      </w:r>
      <w:r w:rsidR="00BE2323">
        <w:rPr>
          <w:rFonts w:ascii="Gisha" w:hAnsi="Gisha" w:cs="Gisha"/>
          <w:sz w:val="24"/>
          <w:szCs w:val="24"/>
        </w:rPr>
        <w:t xml:space="preserve"> in these fund</w:t>
      </w:r>
      <w:r w:rsidR="00D47C76">
        <w:rPr>
          <w:rFonts w:ascii="Gisha" w:hAnsi="Gisha" w:cs="Gisha"/>
          <w:sz w:val="24"/>
          <w:szCs w:val="24"/>
        </w:rPr>
        <w:t>s</w:t>
      </w:r>
      <w:r w:rsidR="008159F7">
        <w:rPr>
          <w:rFonts w:ascii="Gisha" w:hAnsi="Gisha" w:cs="Gisha"/>
          <w:sz w:val="24"/>
          <w:szCs w:val="24"/>
        </w:rPr>
        <w:t>.</w:t>
      </w:r>
    </w:p>
    <w:p w14:paraId="5205A38A" w14:textId="77777777" w:rsidR="00CF1914" w:rsidRDefault="00CF1914" w:rsidP="00426BD3">
      <w:pPr>
        <w:widowControl w:val="0"/>
        <w:spacing w:after="0" w:line="240" w:lineRule="auto"/>
        <w:ind w:left="720"/>
        <w:rPr>
          <w:rFonts w:ascii="Gisha" w:hAnsi="Gisha" w:cs="Gisha"/>
          <w:sz w:val="24"/>
          <w:szCs w:val="24"/>
        </w:rPr>
      </w:pPr>
    </w:p>
    <w:p w14:paraId="3D5FCF02" w14:textId="1897CBE6" w:rsidR="00CF1914" w:rsidRPr="00870FB0" w:rsidRDefault="00870FB0" w:rsidP="00426BD3">
      <w:pPr>
        <w:widowControl w:val="0"/>
        <w:spacing w:after="0" w:line="240" w:lineRule="auto"/>
        <w:ind w:left="720"/>
        <w:rPr>
          <w:rFonts w:ascii="Gisha" w:hAnsi="Gisha" w:cs="Gisha"/>
          <w:sz w:val="24"/>
          <w:szCs w:val="24"/>
        </w:rPr>
      </w:pPr>
      <w:r>
        <w:rPr>
          <w:rFonts w:ascii="Gisha" w:hAnsi="Gisha" w:cs="Gisha"/>
          <w:b/>
          <w:sz w:val="24"/>
          <w:szCs w:val="24"/>
        </w:rPr>
        <w:t>Hedge funds and proprietary trading firms</w:t>
      </w:r>
      <w:r w:rsidR="00CF1914" w:rsidRPr="00926F7B">
        <w:rPr>
          <w:rFonts w:ascii="Gisha" w:hAnsi="Gisha" w:cs="Gisha"/>
          <w:b/>
          <w:sz w:val="24"/>
          <w:szCs w:val="24"/>
        </w:rPr>
        <w:t>.</w:t>
      </w:r>
      <w:r w:rsidR="00926F7B" w:rsidRPr="00926F7B">
        <w:rPr>
          <w:rFonts w:ascii="Gisha" w:hAnsi="Gisha" w:cs="Gisha"/>
          <w:b/>
          <w:sz w:val="24"/>
          <w:szCs w:val="24"/>
        </w:rPr>
        <w:t xml:space="preserve">  </w:t>
      </w:r>
      <w:r w:rsidR="009954E4" w:rsidRPr="009954E4">
        <w:rPr>
          <w:rFonts w:ascii="Gisha" w:hAnsi="Gisha" w:cs="Gisha"/>
          <w:sz w:val="24"/>
          <w:szCs w:val="24"/>
        </w:rPr>
        <w:t xml:space="preserve">Professional </w:t>
      </w:r>
      <w:r w:rsidR="009954E4">
        <w:rPr>
          <w:rFonts w:ascii="Gisha" w:hAnsi="Gisha" w:cs="Gisha"/>
          <w:sz w:val="24"/>
          <w:szCs w:val="24"/>
        </w:rPr>
        <w:t xml:space="preserve">investors often speculate on </w:t>
      </w:r>
      <w:r w:rsidR="00650B7C">
        <w:rPr>
          <w:rFonts w:ascii="Gisha" w:hAnsi="Gisha" w:cs="Gisha"/>
          <w:sz w:val="24"/>
          <w:szCs w:val="24"/>
        </w:rPr>
        <w:t xml:space="preserve">perceived </w:t>
      </w:r>
      <w:r w:rsidR="009954E4">
        <w:rPr>
          <w:rFonts w:ascii="Gisha" w:hAnsi="Gisha" w:cs="Gisha"/>
          <w:sz w:val="24"/>
          <w:szCs w:val="24"/>
        </w:rPr>
        <w:t xml:space="preserve">short or long-term </w:t>
      </w:r>
      <w:r w:rsidR="00D47C76">
        <w:rPr>
          <w:rFonts w:ascii="Gisha" w:hAnsi="Gisha" w:cs="Gisha"/>
          <w:sz w:val="24"/>
          <w:szCs w:val="24"/>
        </w:rPr>
        <w:t>trends</w:t>
      </w:r>
      <w:r w:rsidR="008159F7">
        <w:rPr>
          <w:rFonts w:ascii="Gisha" w:hAnsi="Gisha" w:cs="Gisha"/>
          <w:sz w:val="24"/>
          <w:szCs w:val="24"/>
        </w:rPr>
        <w:t xml:space="preserve"> in currency prices</w:t>
      </w:r>
      <w:r w:rsidR="00F03A34">
        <w:rPr>
          <w:rFonts w:ascii="Gisha" w:hAnsi="Gisha" w:cs="Gisha"/>
          <w:sz w:val="24"/>
          <w:szCs w:val="24"/>
        </w:rPr>
        <w:t xml:space="preserve"> at hedge funds or proprietary trading firms.</w:t>
      </w:r>
      <w:r w:rsidR="00F03A34" w:rsidRPr="00F03A34">
        <w:rPr>
          <w:rFonts w:ascii="Gisha" w:hAnsi="Gisha" w:cs="Gisha"/>
          <w:sz w:val="24"/>
          <w:szCs w:val="24"/>
        </w:rPr>
        <w:t xml:space="preserve"> </w:t>
      </w:r>
      <w:r w:rsidR="00D25091">
        <w:rPr>
          <w:rFonts w:ascii="Gisha" w:hAnsi="Gisha" w:cs="Gisha"/>
          <w:sz w:val="24"/>
          <w:szCs w:val="24"/>
        </w:rPr>
        <w:t>Hedge funds follow a broad range of investment strategies including ones involving currency trading.</w:t>
      </w:r>
      <w:r w:rsidR="00AD4E9C">
        <w:rPr>
          <w:rFonts w:ascii="Gisha" w:hAnsi="Gisha" w:cs="Gisha"/>
          <w:sz w:val="24"/>
          <w:szCs w:val="24"/>
        </w:rPr>
        <w:t xml:space="preserve">  </w:t>
      </w:r>
      <w:r w:rsidR="00F03A34">
        <w:rPr>
          <w:rFonts w:ascii="Gisha" w:hAnsi="Gisha" w:cs="Gisha"/>
          <w:sz w:val="24"/>
          <w:szCs w:val="24"/>
        </w:rPr>
        <w:t xml:space="preserve">They are not limited in their use of financial leverage or derivatives by regulators because they cater to more sophisticated high net worth </w:t>
      </w:r>
      <w:r w:rsidR="002224F5">
        <w:rPr>
          <w:rFonts w:ascii="Gisha" w:hAnsi="Gisha" w:cs="Gisha"/>
          <w:sz w:val="24"/>
          <w:szCs w:val="24"/>
        </w:rPr>
        <w:t xml:space="preserve">individuals or institutions </w:t>
      </w:r>
      <w:r w:rsidR="00DC75CE">
        <w:rPr>
          <w:rFonts w:ascii="Gisha" w:hAnsi="Gisha" w:cs="Gisha"/>
          <w:sz w:val="24"/>
          <w:szCs w:val="24"/>
        </w:rPr>
        <w:t>that</w:t>
      </w:r>
      <w:r w:rsidR="002224F5">
        <w:rPr>
          <w:rFonts w:ascii="Gisha" w:hAnsi="Gisha" w:cs="Gisha"/>
          <w:sz w:val="24"/>
          <w:szCs w:val="24"/>
        </w:rPr>
        <w:t xml:space="preserve"> better understand the </w:t>
      </w:r>
      <w:r w:rsidR="00F03A34">
        <w:rPr>
          <w:rFonts w:ascii="Gisha" w:hAnsi="Gisha" w:cs="Gisha"/>
          <w:sz w:val="24"/>
          <w:szCs w:val="24"/>
        </w:rPr>
        <w:t>risks</w:t>
      </w:r>
      <w:r w:rsidR="00DC75CE">
        <w:rPr>
          <w:rFonts w:ascii="Gisha" w:hAnsi="Gisha" w:cs="Gisha"/>
          <w:sz w:val="24"/>
          <w:szCs w:val="24"/>
        </w:rPr>
        <w:t xml:space="preserve"> </w:t>
      </w:r>
      <w:r w:rsidR="00F03A34">
        <w:rPr>
          <w:rFonts w:ascii="Gisha" w:hAnsi="Gisha" w:cs="Gisha"/>
          <w:sz w:val="24"/>
          <w:szCs w:val="24"/>
        </w:rPr>
        <w:t xml:space="preserve">and </w:t>
      </w:r>
      <w:r w:rsidR="00AD4E9C">
        <w:rPr>
          <w:rFonts w:ascii="Gisha" w:hAnsi="Gisha" w:cs="Gisha"/>
          <w:sz w:val="24"/>
          <w:szCs w:val="24"/>
        </w:rPr>
        <w:t xml:space="preserve">can more easily </w:t>
      </w:r>
      <w:r w:rsidR="00F03A34">
        <w:rPr>
          <w:rFonts w:ascii="Gisha" w:hAnsi="Gisha" w:cs="Gisha"/>
          <w:sz w:val="24"/>
          <w:szCs w:val="24"/>
        </w:rPr>
        <w:t>absorb any losses.</w:t>
      </w:r>
      <w:r w:rsidR="002224F5">
        <w:rPr>
          <w:rFonts w:ascii="Gisha" w:hAnsi="Gisha" w:cs="Gisha"/>
          <w:sz w:val="24"/>
          <w:szCs w:val="24"/>
        </w:rPr>
        <w:t xml:space="preserve">  </w:t>
      </w:r>
      <w:r w:rsidR="00F03A34">
        <w:rPr>
          <w:rFonts w:ascii="Gisha" w:hAnsi="Gisha" w:cs="Gisha"/>
          <w:sz w:val="24"/>
          <w:szCs w:val="24"/>
        </w:rPr>
        <w:t>P</w:t>
      </w:r>
      <w:r w:rsidR="009954E4">
        <w:rPr>
          <w:rFonts w:ascii="Gisha" w:hAnsi="Gisha" w:cs="Gisha"/>
          <w:sz w:val="24"/>
          <w:szCs w:val="24"/>
        </w:rPr>
        <w:t xml:space="preserve">ropriety </w:t>
      </w:r>
      <w:r w:rsidR="00CE441D">
        <w:rPr>
          <w:rFonts w:ascii="Gisha" w:hAnsi="Gisha" w:cs="Gisha"/>
          <w:sz w:val="24"/>
          <w:szCs w:val="24"/>
        </w:rPr>
        <w:t xml:space="preserve">currency </w:t>
      </w:r>
      <w:r w:rsidR="009954E4">
        <w:rPr>
          <w:rFonts w:ascii="Gisha" w:hAnsi="Gisha" w:cs="Gisha"/>
          <w:sz w:val="24"/>
          <w:szCs w:val="24"/>
        </w:rPr>
        <w:t xml:space="preserve">trading </w:t>
      </w:r>
      <w:r w:rsidR="00463ECF">
        <w:rPr>
          <w:rFonts w:ascii="Gisha" w:hAnsi="Gisha" w:cs="Gisha"/>
          <w:sz w:val="24"/>
          <w:szCs w:val="24"/>
        </w:rPr>
        <w:t>firms</w:t>
      </w:r>
      <w:r w:rsidR="00D25091">
        <w:rPr>
          <w:rFonts w:ascii="Gisha" w:hAnsi="Gisha" w:cs="Gisha"/>
          <w:sz w:val="24"/>
          <w:szCs w:val="24"/>
        </w:rPr>
        <w:t xml:space="preserve">, proprietary trading desks at banks, and high-frequency traders </w:t>
      </w:r>
      <w:r w:rsidR="00F03A34">
        <w:rPr>
          <w:rFonts w:ascii="Gisha" w:hAnsi="Gisha" w:cs="Gisha"/>
          <w:sz w:val="24"/>
          <w:szCs w:val="24"/>
        </w:rPr>
        <w:t xml:space="preserve">speculate for their </w:t>
      </w:r>
      <w:r w:rsidR="005A20CC">
        <w:rPr>
          <w:rFonts w:ascii="Gisha" w:hAnsi="Gisha" w:cs="Gisha"/>
          <w:sz w:val="24"/>
          <w:szCs w:val="24"/>
        </w:rPr>
        <w:t xml:space="preserve">own </w:t>
      </w:r>
      <w:r w:rsidR="00F03A34">
        <w:rPr>
          <w:rFonts w:ascii="Gisha" w:hAnsi="Gisha" w:cs="Gisha"/>
          <w:sz w:val="24"/>
          <w:szCs w:val="24"/>
        </w:rPr>
        <w:t>account</w:t>
      </w:r>
      <w:r w:rsidR="005A20CC">
        <w:rPr>
          <w:rFonts w:ascii="Gisha" w:hAnsi="Gisha" w:cs="Gisha"/>
          <w:sz w:val="24"/>
          <w:szCs w:val="24"/>
        </w:rPr>
        <w:t>s</w:t>
      </w:r>
      <w:r w:rsidR="00D25091">
        <w:rPr>
          <w:rFonts w:ascii="Gisha" w:hAnsi="Gisha" w:cs="Gisha"/>
          <w:sz w:val="24"/>
          <w:szCs w:val="24"/>
        </w:rPr>
        <w:t xml:space="preserve"> and</w:t>
      </w:r>
      <w:r w:rsidR="009B39E4">
        <w:rPr>
          <w:rFonts w:ascii="Gisha" w:hAnsi="Gisha" w:cs="Gisha"/>
          <w:sz w:val="24"/>
          <w:szCs w:val="24"/>
        </w:rPr>
        <w:t xml:space="preserve"> have no </w:t>
      </w:r>
      <w:r w:rsidR="00D25091">
        <w:rPr>
          <w:rFonts w:ascii="Gisha" w:hAnsi="Gisha" w:cs="Gisha"/>
          <w:sz w:val="24"/>
          <w:szCs w:val="24"/>
        </w:rPr>
        <w:t xml:space="preserve">outside </w:t>
      </w:r>
      <w:r w:rsidR="002224F5">
        <w:rPr>
          <w:rFonts w:ascii="Gisha" w:hAnsi="Gisha" w:cs="Gisha"/>
          <w:sz w:val="24"/>
          <w:szCs w:val="24"/>
        </w:rPr>
        <w:t xml:space="preserve">investors so they </w:t>
      </w:r>
      <w:r w:rsidR="00AD4E9C">
        <w:rPr>
          <w:rFonts w:ascii="Gisha" w:hAnsi="Gisha" w:cs="Gisha"/>
          <w:sz w:val="24"/>
          <w:szCs w:val="24"/>
        </w:rPr>
        <w:t xml:space="preserve">also </w:t>
      </w:r>
      <w:r w:rsidR="002224F5">
        <w:rPr>
          <w:rFonts w:ascii="Gisha" w:hAnsi="Gisha" w:cs="Gisha"/>
          <w:sz w:val="24"/>
          <w:szCs w:val="24"/>
        </w:rPr>
        <w:t>require limited regulation</w:t>
      </w:r>
      <w:r w:rsidR="00F03A34">
        <w:rPr>
          <w:rFonts w:ascii="Gisha" w:hAnsi="Gisha" w:cs="Gisha"/>
          <w:sz w:val="24"/>
          <w:szCs w:val="24"/>
        </w:rPr>
        <w:t>.</w:t>
      </w:r>
      <w:r w:rsidR="00D25091">
        <w:rPr>
          <w:rFonts w:ascii="Gisha" w:hAnsi="Gisha" w:cs="Gisha"/>
          <w:sz w:val="24"/>
          <w:szCs w:val="24"/>
        </w:rPr>
        <w:t xml:space="preserve">  </w:t>
      </w:r>
      <w:r w:rsidR="00F03A34">
        <w:rPr>
          <w:rFonts w:ascii="Gisha" w:hAnsi="Gisha" w:cs="Gisha"/>
          <w:sz w:val="24"/>
          <w:szCs w:val="24"/>
        </w:rPr>
        <w:t xml:space="preserve">High-frequency traders use computer-based </w:t>
      </w:r>
      <w:r w:rsidR="00D25091">
        <w:rPr>
          <w:rFonts w:ascii="Gisha" w:hAnsi="Gisha" w:cs="Gisha"/>
          <w:sz w:val="24"/>
          <w:szCs w:val="24"/>
        </w:rPr>
        <w:t>trading algorithms that involve frequent trades of short duration.</w:t>
      </w:r>
      <w:r w:rsidR="009954E4">
        <w:rPr>
          <w:rFonts w:ascii="Gisha" w:hAnsi="Gisha" w:cs="Gisha"/>
          <w:sz w:val="24"/>
          <w:szCs w:val="24"/>
        </w:rPr>
        <w:t xml:space="preserve">  </w:t>
      </w:r>
    </w:p>
    <w:p w14:paraId="1F954C75" w14:textId="77777777" w:rsidR="00F17CC9" w:rsidRDefault="00F17CC9" w:rsidP="00426BD3">
      <w:pPr>
        <w:widowControl w:val="0"/>
        <w:spacing w:after="0" w:line="240" w:lineRule="auto"/>
        <w:rPr>
          <w:rFonts w:ascii="Gisha" w:hAnsi="Gisha" w:cs="Gisha"/>
          <w:b/>
          <w:sz w:val="24"/>
          <w:szCs w:val="24"/>
        </w:rPr>
      </w:pPr>
    </w:p>
    <w:p w14:paraId="3DA2D7FB" w14:textId="77777777" w:rsidR="00CF1914" w:rsidRDefault="00CF1914" w:rsidP="00426BD3">
      <w:pPr>
        <w:widowControl w:val="0"/>
        <w:spacing w:after="0" w:line="240" w:lineRule="auto"/>
        <w:ind w:left="720"/>
        <w:rPr>
          <w:rFonts w:ascii="Gisha" w:hAnsi="Gisha" w:cs="Gisha"/>
          <w:sz w:val="24"/>
          <w:szCs w:val="24"/>
        </w:rPr>
      </w:pPr>
      <w:r w:rsidRPr="003B4E13">
        <w:rPr>
          <w:rFonts w:ascii="Gisha" w:hAnsi="Gisha" w:cs="Gisha"/>
          <w:b/>
          <w:sz w:val="24"/>
          <w:szCs w:val="24"/>
        </w:rPr>
        <w:t>Central banks.</w:t>
      </w:r>
      <w:r w:rsidR="003B4E13">
        <w:rPr>
          <w:rFonts w:ascii="Gisha" w:hAnsi="Gisha" w:cs="Gisha"/>
          <w:sz w:val="24"/>
          <w:szCs w:val="24"/>
        </w:rPr>
        <w:t xml:space="preserve">  </w:t>
      </w:r>
      <w:r w:rsidR="002F45FC">
        <w:rPr>
          <w:rFonts w:ascii="Gisha" w:hAnsi="Gisha" w:cs="Gisha"/>
          <w:sz w:val="24"/>
          <w:szCs w:val="24"/>
        </w:rPr>
        <w:t xml:space="preserve">A country may </w:t>
      </w:r>
      <w:r w:rsidR="003B4E13">
        <w:rPr>
          <w:rFonts w:ascii="Gisha" w:hAnsi="Gisha" w:cs="Gisha"/>
          <w:sz w:val="24"/>
          <w:szCs w:val="24"/>
        </w:rPr>
        <w:t>intervene in the fore</w:t>
      </w:r>
      <w:r w:rsidR="00DC75CE">
        <w:rPr>
          <w:rFonts w:ascii="Gisha" w:hAnsi="Gisha" w:cs="Gisha"/>
          <w:sz w:val="24"/>
          <w:szCs w:val="24"/>
        </w:rPr>
        <w:t>x</w:t>
      </w:r>
      <w:r w:rsidR="003B4E13">
        <w:rPr>
          <w:rFonts w:ascii="Gisha" w:hAnsi="Gisha" w:cs="Gisha"/>
          <w:sz w:val="24"/>
          <w:szCs w:val="24"/>
        </w:rPr>
        <w:t xml:space="preserve"> market to influence</w:t>
      </w:r>
      <w:r w:rsidR="002F45FC">
        <w:rPr>
          <w:rFonts w:ascii="Gisha" w:hAnsi="Gisha" w:cs="Gisha"/>
          <w:sz w:val="24"/>
          <w:szCs w:val="24"/>
        </w:rPr>
        <w:t xml:space="preserve"> the price of its </w:t>
      </w:r>
      <w:r w:rsidR="003B4E13">
        <w:rPr>
          <w:rFonts w:ascii="Gisha" w:hAnsi="Gisha" w:cs="Gisha"/>
          <w:sz w:val="24"/>
          <w:szCs w:val="24"/>
        </w:rPr>
        <w:t xml:space="preserve">currency </w:t>
      </w:r>
      <w:r w:rsidR="00273B76">
        <w:rPr>
          <w:rFonts w:ascii="Gisha" w:hAnsi="Gisha" w:cs="Gisha"/>
          <w:sz w:val="24"/>
          <w:szCs w:val="24"/>
        </w:rPr>
        <w:t>if</w:t>
      </w:r>
      <w:r w:rsidR="002F45FC">
        <w:rPr>
          <w:rFonts w:ascii="Gisha" w:hAnsi="Gisha" w:cs="Gisha"/>
          <w:sz w:val="24"/>
          <w:szCs w:val="24"/>
        </w:rPr>
        <w:t xml:space="preserve"> it </w:t>
      </w:r>
      <w:r w:rsidR="00CE441D">
        <w:rPr>
          <w:rFonts w:ascii="Gisha" w:hAnsi="Gisha" w:cs="Gisha"/>
          <w:sz w:val="24"/>
          <w:szCs w:val="24"/>
        </w:rPr>
        <w:t>feels it</w:t>
      </w:r>
      <w:r w:rsidR="00133E03">
        <w:rPr>
          <w:rFonts w:ascii="Gisha" w:hAnsi="Gisha" w:cs="Gisha"/>
          <w:sz w:val="24"/>
          <w:szCs w:val="24"/>
        </w:rPr>
        <w:t xml:space="preserve"> is either under or overvalued.</w:t>
      </w:r>
      <w:r w:rsidR="003B4E13">
        <w:rPr>
          <w:rFonts w:ascii="Gisha" w:hAnsi="Gisha" w:cs="Gisha"/>
          <w:sz w:val="24"/>
          <w:szCs w:val="24"/>
        </w:rPr>
        <w:t xml:space="preserve">  A weak currency</w:t>
      </w:r>
      <w:r w:rsidR="002F45FC">
        <w:rPr>
          <w:rFonts w:ascii="Gisha" w:hAnsi="Gisha" w:cs="Gisha"/>
          <w:sz w:val="24"/>
          <w:szCs w:val="24"/>
        </w:rPr>
        <w:t xml:space="preserve"> increases </w:t>
      </w:r>
      <w:r w:rsidR="003B4E13">
        <w:rPr>
          <w:rFonts w:ascii="Gisha" w:hAnsi="Gisha" w:cs="Gisha"/>
          <w:sz w:val="24"/>
          <w:szCs w:val="24"/>
        </w:rPr>
        <w:t xml:space="preserve">exports but </w:t>
      </w:r>
      <w:r w:rsidR="00CE441D">
        <w:rPr>
          <w:rFonts w:ascii="Gisha" w:hAnsi="Gisha" w:cs="Gisha"/>
          <w:sz w:val="24"/>
          <w:szCs w:val="24"/>
        </w:rPr>
        <w:t xml:space="preserve">may </w:t>
      </w:r>
      <w:r w:rsidR="002F45FC">
        <w:rPr>
          <w:rFonts w:ascii="Gisha" w:hAnsi="Gisha" w:cs="Gisha"/>
          <w:sz w:val="24"/>
          <w:szCs w:val="24"/>
        </w:rPr>
        <w:t>cause</w:t>
      </w:r>
      <w:r w:rsidR="003B4E13">
        <w:rPr>
          <w:rFonts w:ascii="Gisha" w:hAnsi="Gisha" w:cs="Gisha"/>
          <w:sz w:val="24"/>
          <w:szCs w:val="24"/>
        </w:rPr>
        <w:t xml:space="preserve"> rising inflation and a lower standard of living as </w:t>
      </w:r>
      <w:r w:rsidR="005F6486">
        <w:rPr>
          <w:rFonts w:ascii="Gisha" w:hAnsi="Gisha" w:cs="Gisha"/>
          <w:sz w:val="24"/>
          <w:szCs w:val="24"/>
        </w:rPr>
        <w:t xml:space="preserve">imports </w:t>
      </w:r>
      <w:r w:rsidR="003B4E13">
        <w:rPr>
          <w:rFonts w:ascii="Gisha" w:hAnsi="Gisha" w:cs="Gisha"/>
          <w:sz w:val="24"/>
          <w:szCs w:val="24"/>
        </w:rPr>
        <w:t xml:space="preserve">become </w:t>
      </w:r>
      <w:r w:rsidR="00DC75CE">
        <w:rPr>
          <w:rFonts w:ascii="Gisha" w:hAnsi="Gisha" w:cs="Gisha"/>
          <w:sz w:val="24"/>
          <w:szCs w:val="24"/>
        </w:rPr>
        <w:t xml:space="preserve">more </w:t>
      </w:r>
      <w:r w:rsidR="00CE441D">
        <w:rPr>
          <w:rFonts w:ascii="Gisha" w:hAnsi="Gisha" w:cs="Gisha"/>
          <w:sz w:val="24"/>
          <w:szCs w:val="24"/>
        </w:rPr>
        <w:t>expensive</w:t>
      </w:r>
      <w:r w:rsidR="003B4E13">
        <w:rPr>
          <w:rFonts w:ascii="Gisha" w:hAnsi="Gisha" w:cs="Gisha"/>
          <w:sz w:val="24"/>
          <w:szCs w:val="24"/>
        </w:rPr>
        <w:t>.  A strong currency</w:t>
      </w:r>
      <w:r w:rsidR="002F45FC">
        <w:rPr>
          <w:rFonts w:ascii="Gisha" w:hAnsi="Gisha" w:cs="Gisha"/>
          <w:sz w:val="24"/>
          <w:szCs w:val="24"/>
        </w:rPr>
        <w:t xml:space="preserve"> </w:t>
      </w:r>
      <w:r w:rsidR="00CE441D">
        <w:rPr>
          <w:rFonts w:ascii="Gisha" w:hAnsi="Gisha" w:cs="Gisha"/>
          <w:sz w:val="24"/>
          <w:szCs w:val="24"/>
        </w:rPr>
        <w:t>lowers</w:t>
      </w:r>
      <w:r w:rsidR="002F45FC">
        <w:rPr>
          <w:rFonts w:ascii="Gisha" w:hAnsi="Gisha" w:cs="Gisha"/>
          <w:sz w:val="24"/>
          <w:szCs w:val="24"/>
        </w:rPr>
        <w:t xml:space="preserve"> exports </w:t>
      </w:r>
      <w:r w:rsidR="00B42743">
        <w:rPr>
          <w:rFonts w:ascii="Gisha" w:hAnsi="Gisha" w:cs="Gisha"/>
          <w:sz w:val="24"/>
          <w:szCs w:val="24"/>
        </w:rPr>
        <w:t xml:space="preserve">that may </w:t>
      </w:r>
      <w:r w:rsidR="002F45FC">
        <w:rPr>
          <w:rFonts w:ascii="Gisha" w:hAnsi="Gisha" w:cs="Gisha"/>
          <w:sz w:val="24"/>
          <w:szCs w:val="24"/>
        </w:rPr>
        <w:t xml:space="preserve">lead to reduced economic activity and higher unemployment.  An unstable currency </w:t>
      </w:r>
      <w:r w:rsidR="00CE441D">
        <w:rPr>
          <w:rFonts w:ascii="Gisha" w:hAnsi="Gisha" w:cs="Gisha"/>
          <w:sz w:val="24"/>
          <w:szCs w:val="24"/>
        </w:rPr>
        <w:t xml:space="preserve">will </w:t>
      </w:r>
      <w:r w:rsidR="002F45FC">
        <w:rPr>
          <w:rFonts w:ascii="Gisha" w:hAnsi="Gisha" w:cs="Gisha"/>
          <w:sz w:val="24"/>
          <w:szCs w:val="24"/>
        </w:rPr>
        <w:t xml:space="preserve">make it more difficult for domestic companies to operate internationally </w:t>
      </w:r>
      <w:r w:rsidR="005F6486">
        <w:rPr>
          <w:rFonts w:ascii="Gisha" w:hAnsi="Gisha" w:cs="Gisha"/>
          <w:sz w:val="24"/>
          <w:szCs w:val="24"/>
        </w:rPr>
        <w:t xml:space="preserve">causing </w:t>
      </w:r>
      <w:r w:rsidR="002F45FC">
        <w:rPr>
          <w:rFonts w:ascii="Gisha" w:hAnsi="Gisha" w:cs="Gisha"/>
          <w:sz w:val="24"/>
          <w:szCs w:val="24"/>
        </w:rPr>
        <w:t>greater business uncertainty and reduced economic activity.</w:t>
      </w:r>
      <w:r w:rsidR="00B42743">
        <w:rPr>
          <w:rFonts w:ascii="Gisha" w:hAnsi="Gisha" w:cs="Gisha"/>
          <w:sz w:val="24"/>
          <w:szCs w:val="24"/>
        </w:rPr>
        <w:t xml:space="preserve">  The foreign exchange reserves of the central banks of many developing and energy-rich countries have become quite large due to current account surpluses with most developing countries.  These reserves are held primarily in USD and EUR, </w:t>
      </w:r>
      <w:r w:rsidR="00DC75CE">
        <w:rPr>
          <w:rFonts w:ascii="Gisha" w:hAnsi="Gisha" w:cs="Gisha"/>
          <w:sz w:val="24"/>
          <w:szCs w:val="24"/>
        </w:rPr>
        <w:t xml:space="preserve">the forex market’s two most important currencies, </w:t>
      </w:r>
      <w:r w:rsidR="00B42743">
        <w:rPr>
          <w:rFonts w:ascii="Gisha" w:hAnsi="Gisha" w:cs="Gisha"/>
          <w:sz w:val="24"/>
          <w:szCs w:val="24"/>
        </w:rPr>
        <w:t xml:space="preserve">so any attempt to reduce these reserves will have a major </w:t>
      </w:r>
      <w:r w:rsidR="00CE441D">
        <w:rPr>
          <w:rFonts w:ascii="Gisha" w:hAnsi="Gisha" w:cs="Gisha"/>
          <w:sz w:val="24"/>
          <w:szCs w:val="24"/>
        </w:rPr>
        <w:t>impac</w:t>
      </w:r>
      <w:r w:rsidR="00DC75CE">
        <w:rPr>
          <w:rFonts w:ascii="Gisha" w:hAnsi="Gisha" w:cs="Gisha"/>
          <w:sz w:val="24"/>
          <w:szCs w:val="24"/>
        </w:rPr>
        <w:t>t</w:t>
      </w:r>
      <w:r w:rsidR="00B42743">
        <w:rPr>
          <w:rFonts w:ascii="Gisha" w:hAnsi="Gisha" w:cs="Gisha"/>
          <w:sz w:val="24"/>
          <w:szCs w:val="24"/>
        </w:rPr>
        <w:t>.</w:t>
      </w:r>
    </w:p>
    <w:p w14:paraId="2B4489DB" w14:textId="77777777" w:rsidR="00CF1914" w:rsidRDefault="00CF1914" w:rsidP="00426BD3">
      <w:pPr>
        <w:widowControl w:val="0"/>
        <w:spacing w:after="0" w:line="240" w:lineRule="auto"/>
        <w:ind w:left="720"/>
        <w:rPr>
          <w:rFonts w:ascii="Gisha" w:hAnsi="Gisha" w:cs="Gisha"/>
          <w:sz w:val="24"/>
          <w:szCs w:val="24"/>
        </w:rPr>
      </w:pPr>
    </w:p>
    <w:p w14:paraId="7F696FF2" w14:textId="2296DFD3" w:rsidR="00F56E8F" w:rsidRDefault="00CF1914" w:rsidP="00426BD3">
      <w:pPr>
        <w:widowControl w:val="0"/>
        <w:spacing w:after="0" w:line="240" w:lineRule="auto"/>
        <w:ind w:left="720"/>
        <w:rPr>
          <w:rFonts w:ascii="Gisha" w:hAnsi="Gisha" w:cs="Gisha"/>
          <w:sz w:val="24"/>
          <w:szCs w:val="24"/>
        </w:rPr>
      </w:pPr>
      <w:r w:rsidRPr="00B42743">
        <w:rPr>
          <w:rFonts w:ascii="Gisha" w:hAnsi="Gisha" w:cs="Gisha"/>
          <w:b/>
          <w:sz w:val="24"/>
          <w:szCs w:val="24"/>
        </w:rPr>
        <w:t>Sovereign wealth funds</w:t>
      </w:r>
      <w:r>
        <w:rPr>
          <w:rFonts w:ascii="Gisha" w:hAnsi="Gisha" w:cs="Gisha"/>
          <w:sz w:val="24"/>
          <w:szCs w:val="24"/>
        </w:rPr>
        <w:t>.</w:t>
      </w:r>
      <w:r w:rsidR="00B42743">
        <w:rPr>
          <w:rFonts w:ascii="Gisha" w:hAnsi="Gisha" w:cs="Gisha"/>
          <w:sz w:val="24"/>
          <w:szCs w:val="24"/>
        </w:rPr>
        <w:t xml:space="preserve">  </w:t>
      </w:r>
      <w:r w:rsidR="00635648">
        <w:rPr>
          <w:rFonts w:ascii="Gisha" w:hAnsi="Gisha" w:cs="Gisha"/>
          <w:sz w:val="24"/>
          <w:szCs w:val="24"/>
        </w:rPr>
        <w:t xml:space="preserve">Several </w:t>
      </w:r>
      <w:r w:rsidR="00B42743">
        <w:rPr>
          <w:rFonts w:ascii="Gisha" w:hAnsi="Gisha" w:cs="Gisha"/>
          <w:sz w:val="24"/>
          <w:szCs w:val="24"/>
        </w:rPr>
        <w:t>energy-rich countries have diverted the</w:t>
      </w:r>
      <w:r w:rsidR="000807EF">
        <w:rPr>
          <w:rFonts w:ascii="Gisha" w:hAnsi="Gisha" w:cs="Gisha"/>
          <w:sz w:val="24"/>
          <w:szCs w:val="24"/>
        </w:rPr>
        <w:t>ir</w:t>
      </w:r>
      <w:r w:rsidR="00B42743">
        <w:rPr>
          <w:rFonts w:ascii="Gisha" w:hAnsi="Gisha" w:cs="Gisha"/>
          <w:sz w:val="24"/>
          <w:szCs w:val="24"/>
        </w:rPr>
        <w:t xml:space="preserve"> current account surpluses </w:t>
      </w:r>
      <w:r w:rsidR="000807EF">
        <w:rPr>
          <w:rFonts w:ascii="Gisha" w:hAnsi="Gisha" w:cs="Gisha"/>
          <w:sz w:val="24"/>
          <w:szCs w:val="24"/>
        </w:rPr>
        <w:t>into investment funds</w:t>
      </w:r>
      <w:r w:rsidR="00AD4E9C">
        <w:rPr>
          <w:rFonts w:ascii="Gisha" w:hAnsi="Gisha" w:cs="Gisha"/>
          <w:sz w:val="24"/>
          <w:szCs w:val="24"/>
        </w:rPr>
        <w:t xml:space="preserve"> to increase returns</w:t>
      </w:r>
      <w:r w:rsidR="000807EF">
        <w:rPr>
          <w:rFonts w:ascii="Gisha" w:hAnsi="Gisha" w:cs="Gisha"/>
          <w:sz w:val="24"/>
          <w:szCs w:val="24"/>
        </w:rPr>
        <w:t xml:space="preserve"> instead of holding foreign exchange reserves.  These funds are professional</w:t>
      </w:r>
      <w:r w:rsidR="00AD4E9C">
        <w:rPr>
          <w:rFonts w:ascii="Gisha" w:hAnsi="Gisha" w:cs="Gisha"/>
          <w:sz w:val="24"/>
          <w:szCs w:val="24"/>
        </w:rPr>
        <w:t>ly</w:t>
      </w:r>
      <w:r w:rsidR="000807EF">
        <w:rPr>
          <w:rFonts w:ascii="Gisha" w:hAnsi="Gisha" w:cs="Gisha"/>
          <w:sz w:val="24"/>
          <w:szCs w:val="24"/>
        </w:rPr>
        <w:t xml:space="preserve"> managed and are operated much like </w:t>
      </w:r>
      <w:r w:rsidR="00AD4E9C">
        <w:rPr>
          <w:rFonts w:ascii="Gisha" w:hAnsi="Gisha" w:cs="Gisha"/>
          <w:sz w:val="24"/>
          <w:szCs w:val="24"/>
        </w:rPr>
        <w:t>“</w:t>
      </w:r>
      <w:r w:rsidR="000807EF">
        <w:rPr>
          <w:rFonts w:ascii="Gisha" w:hAnsi="Gisha" w:cs="Gisha"/>
          <w:sz w:val="24"/>
          <w:szCs w:val="24"/>
        </w:rPr>
        <w:t>real money</w:t>
      </w:r>
      <w:r w:rsidR="00AD4E9C">
        <w:rPr>
          <w:rFonts w:ascii="Gisha" w:hAnsi="Gisha" w:cs="Gisha"/>
          <w:sz w:val="24"/>
          <w:szCs w:val="24"/>
        </w:rPr>
        <w:t>”</w:t>
      </w:r>
      <w:r w:rsidR="000807EF">
        <w:rPr>
          <w:rFonts w:ascii="Gisha" w:hAnsi="Gisha" w:cs="Gisha"/>
          <w:sz w:val="24"/>
          <w:szCs w:val="24"/>
        </w:rPr>
        <w:t xml:space="preserve"> accounts, although </w:t>
      </w:r>
      <w:r w:rsidR="005F6486">
        <w:rPr>
          <w:rFonts w:ascii="Gisha" w:hAnsi="Gisha" w:cs="Gisha"/>
          <w:sz w:val="24"/>
          <w:szCs w:val="24"/>
        </w:rPr>
        <w:t xml:space="preserve">their </w:t>
      </w:r>
      <w:r w:rsidR="000807EF">
        <w:rPr>
          <w:rFonts w:ascii="Gisha" w:hAnsi="Gisha" w:cs="Gisha"/>
          <w:sz w:val="24"/>
          <w:szCs w:val="24"/>
        </w:rPr>
        <w:t>government</w:t>
      </w:r>
      <w:r w:rsidR="005F6486">
        <w:rPr>
          <w:rFonts w:ascii="Gisha" w:hAnsi="Gisha" w:cs="Gisha"/>
          <w:sz w:val="24"/>
          <w:szCs w:val="24"/>
        </w:rPr>
        <w:t xml:space="preserve"> sponsors</w:t>
      </w:r>
      <w:r w:rsidR="000807EF">
        <w:rPr>
          <w:rFonts w:ascii="Gisha" w:hAnsi="Gisha" w:cs="Gisha"/>
          <w:sz w:val="24"/>
          <w:szCs w:val="24"/>
        </w:rPr>
        <w:t xml:space="preserve"> have greater influence over</w:t>
      </w:r>
      <w:r w:rsidR="00DC75CE">
        <w:rPr>
          <w:rFonts w:ascii="Gisha" w:hAnsi="Gisha" w:cs="Gisha"/>
          <w:sz w:val="24"/>
          <w:szCs w:val="24"/>
        </w:rPr>
        <w:t xml:space="preserve"> their</w:t>
      </w:r>
      <w:r w:rsidR="000807EF">
        <w:rPr>
          <w:rFonts w:ascii="Gisha" w:hAnsi="Gisha" w:cs="Gisha"/>
          <w:sz w:val="24"/>
          <w:szCs w:val="24"/>
        </w:rPr>
        <w:t xml:space="preserve"> investment and spending decisions.</w:t>
      </w:r>
    </w:p>
    <w:p w14:paraId="0AF88B82" w14:textId="77777777" w:rsidR="00D62AC0" w:rsidRDefault="00D62AC0" w:rsidP="00426BD3">
      <w:pPr>
        <w:widowControl w:val="0"/>
        <w:spacing w:after="0" w:line="240" w:lineRule="auto"/>
        <w:ind w:left="720"/>
        <w:rPr>
          <w:rFonts w:ascii="Gisha" w:hAnsi="Gisha" w:cs="Gisha"/>
          <w:sz w:val="24"/>
          <w:szCs w:val="24"/>
        </w:rPr>
      </w:pPr>
    </w:p>
    <w:p w14:paraId="7C0C9F9D" w14:textId="6ED3FC1D" w:rsidR="00D62AC0" w:rsidRPr="00D62AC0" w:rsidRDefault="00D62AC0" w:rsidP="00426BD3">
      <w:pPr>
        <w:widowControl w:val="0"/>
        <w:spacing w:after="0" w:line="240" w:lineRule="auto"/>
        <w:ind w:left="720"/>
        <w:rPr>
          <w:rFonts w:ascii="Gisha" w:hAnsi="Gisha" w:cs="Gisha"/>
          <w:b/>
          <w:sz w:val="24"/>
          <w:szCs w:val="24"/>
        </w:rPr>
      </w:pPr>
      <w:r w:rsidRPr="00D62AC0">
        <w:rPr>
          <w:rFonts w:ascii="Gisha" w:hAnsi="Gisha" w:cs="Gisha"/>
          <w:b/>
          <w:sz w:val="24"/>
          <w:szCs w:val="24"/>
        </w:rPr>
        <w:t>Public sector financial institution</w:t>
      </w:r>
      <w:r>
        <w:rPr>
          <w:rFonts w:ascii="Gisha" w:hAnsi="Gisha" w:cs="Gisha"/>
          <w:b/>
          <w:sz w:val="24"/>
          <w:szCs w:val="24"/>
        </w:rPr>
        <w:t>s</w:t>
      </w:r>
      <w:r w:rsidRPr="00D62AC0">
        <w:rPr>
          <w:rFonts w:ascii="Gisha" w:hAnsi="Gisha" w:cs="Gisha"/>
          <w:b/>
          <w:sz w:val="24"/>
          <w:szCs w:val="24"/>
        </w:rPr>
        <w:t xml:space="preserve">.  </w:t>
      </w:r>
      <w:r>
        <w:rPr>
          <w:rFonts w:ascii="Gisha" w:hAnsi="Gisha" w:cs="Gisha"/>
          <w:sz w:val="24"/>
          <w:szCs w:val="24"/>
        </w:rPr>
        <w:t>International o</w:t>
      </w:r>
      <w:r w:rsidRPr="00D62AC0">
        <w:rPr>
          <w:rFonts w:ascii="Gisha" w:hAnsi="Gisha" w:cs="Gisha"/>
          <w:sz w:val="24"/>
          <w:szCs w:val="24"/>
        </w:rPr>
        <w:t>rganizations such as the International Monetary Fund, World Bank, European Inves</w:t>
      </w:r>
      <w:r w:rsidR="001A79B7">
        <w:rPr>
          <w:rFonts w:ascii="Gisha" w:hAnsi="Gisha" w:cs="Gisha"/>
          <w:sz w:val="24"/>
          <w:szCs w:val="24"/>
        </w:rPr>
        <w:t>t</w:t>
      </w:r>
      <w:r w:rsidRPr="00D62AC0">
        <w:rPr>
          <w:rFonts w:ascii="Gisha" w:hAnsi="Gisha" w:cs="Gisha"/>
          <w:sz w:val="24"/>
          <w:szCs w:val="24"/>
        </w:rPr>
        <w:t>ment Bank,</w:t>
      </w:r>
      <w:r>
        <w:rPr>
          <w:rFonts w:ascii="Gisha" w:hAnsi="Gisha" w:cs="Gisha"/>
          <w:sz w:val="24"/>
          <w:szCs w:val="24"/>
        </w:rPr>
        <w:t xml:space="preserve"> or </w:t>
      </w:r>
      <w:r w:rsidRPr="00D62AC0">
        <w:rPr>
          <w:rFonts w:ascii="Gisha" w:hAnsi="Gisha" w:cs="Gisha"/>
          <w:sz w:val="24"/>
          <w:szCs w:val="24"/>
        </w:rPr>
        <w:t>Asian Development Ban</w:t>
      </w:r>
      <w:r>
        <w:rPr>
          <w:rFonts w:ascii="Gisha" w:hAnsi="Gisha" w:cs="Gisha"/>
          <w:sz w:val="24"/>
          <w:szCs w:val="24"/>
        </w:rPr>
        <w:t>k</w:t>
      </w:r>
      <w:r w:rsidR="00635648">
        <w:rPr>
          <w:rFonts w:ascii="Gisha" w:hAnsi="Gisha" w:cs="Gisha"/>
          <w:sz w:val="24"/>
          <w:szCs w:val="24"/>
        </w:rPr>
        <w:t xml:space="preserve">, </w:t>
      </w:r>
      <w:r w:rsidR="00DC75CE">
        <w:rPr>
          <w:rFonts w:ascii="Gisha" w:hAnsi="Gisha" w:cs="Gisha"/>
          <w:sz w:val="24"/>
          <w:szCs w:val="24"/>
        </w:rPr>
        <w:t>and</w:t>
      </w:r>
      <w:r>
        <w:rPr>
          <w:rFonts w:ascii="Gisha" w:hAnsi="Gisha" w:cs="Gisha"/>
          <w:sz w:val="24"/>
          <w:szCs w:val="24"/>
        </w:rPr>
        <w:t xml:space="preserve"> domestic org</w:t>
      </w:r>
      <w:r w:rsidR="004358B0">
        <w:rPr>
          <w:rFonts w:ascii="Gisha" w:hAnsi="Gisha" w:cs="Gisha"/>
          <w:sz w:val="24"/>
          <w:szCs w:val="24"/>
        </w:rPr>
        <w:t>anization</w:t>
      </w:r>
      <w:r w:rsidR="00AD4E9C">
        <w:rPr>
          <w:rFonts w:ascii="Gisha" w:hAnsi="Gisha" w:cs="Gisha"/>
          <w:sz w:val="24"/>
          <w:szCs w:val="24"/>
        </w:rPr>
        <w:t>s</w:t>
      </w:r>
      <w:r w:rsidR="004358B0">
        <w:rPr>
          <w:rFonts w:ascii="Gisha" w:hAnsi="Gisha" w:cs="Gisha"/>
          <w:sz w:val="24"/>
          <w:szCs w:val="24"/>
        </w:rPr>
        <w:t xml:space="preserve"> </w:t>
      </w:r>
      <w:r w:rsidR="00AD4E9C">
        <w:rPr>
          <w:rFonts w:ascii="Gisha" w:hAnsi="Gisha" w:cs="Gisha"/>
          <w:sz w:val="24"/>
          <w:szCs w:val="24"/>
        </w:rPr>
        <w:t>like</w:t>
      </w:r>
      <w:r w:rsidR="004358B0">
        <w:rPr>
          <w:rFonts w:ascii="Gisha" w:hAnsi="Gisha" w:cs="Gisha"/>
          <w:sz w:val="24"/>
          <w:szCs w:val="24"/>
        </w:rPr>
        <w:t xml:space="preserve"> the Business Development Bank of Canada or the Export Development Corporation </w:t>
      </w:r>
      <w:r>
        <w:rPr>
          <w:rFonts w:ascii="Gisha" w:hAnsi="Gisha" w:cs="Gisha"/>
          <w:sz w:val="24"/>
          <w:szCs w:val="24"/>
        </w:rPr>
        <w:t>regularly buy and sell foreign currency to support development project</w:t>
      </w:r>
      <w:r w:rsidR="004358B0">
        <w:rPr>
          <w:rFonts w:ascii="Gisha" w:hAnsi="Gisha" w:cs="Gisha"/>
          <w:sz w:val="24"/>
          <w:szCs w:val="24"/>
        </w:rPr>
        <w:t>s abroad.</w:t>
      </w:r>
    </w:p>
    <w:p w14:paraId="0B543C61" w14:textId="77777777" w:rsidR="004358B0" w:rsidRDefault="004358B0" w:rsidP="00426BD3">
      <w:pPr>
        <w:widowControl w:val="0"/>
        <w:spacing w:after="0" w:line="240" w:lineRule="auto"/>
        <w:rPr>
          <w:rFonts w:ascii="Gisha" w:hAnsi="Gisha" w:cs="Gisha"/>
          <w:b/>
          <w:sz w:val="24"/>
          <w:szCs w:val="24"/>
        </w:rPr>
      </w:pPr>
    </w:p>
    <w:p w14:paraId="399D0FE8" w14:textId="77777777" w:rsidR="00741751" w:rsidRDefault="00741751" w:rsidP="00426BD3">
      <w:pPr>
        <w:widowControl w:val="0"/>
        <w:spacing w:after="0" w:line="240" w:lineRule="auto"/>
        <w:ind w:left="360"/>
        <w:rPr>
          <w:rFonts w:ascii="Gisha" w:hAnsi="Gisha" w:cs="Gisha"/>
          <w:sz w:val="24"/>
          <w:szCs w:val="24"/>
        </w:rPr>
      </w:pPr>
      <w:r>
        <w:rPr>
          <w:rFonts w:ascii="Gisha" w:hAnsi="Gisha" w:cs="Gisha"/>
          <w:sz w:val="24"/>
          <w:szCs w:val="24"/>
        </w:rPr>
        <w:t>Exhibit 6 provides</w:t>
      </w:r>
      <w:r w:rsidR="001A79B7">
        <w:rPr>
          <w:rFonts w:ascii="Gisha" w:hAnsi="Gisha" w:cs="Gisha"/>
          <w:sz w:val="24"/>
          <w:szCs w:val="24"/>
        </w:rPr>
        <w:t xml:space="preserve"> a </w:t>
      </w:r>
      <w:r>
        <w:rPr>
          <w:rFonts w:ascii="Gisha" w:hAnsi="Gisha" w:cs="Gisha"/>
          <w:sz w:val="24"/>
          <w:szCs w:val="24"/>
        </w:rPr>
        <w:t xml:space="preserve">trading breakdown for reporting dealers according to the </w:t>
      </w:r>
      <w:r w:rsidRPr="00581843">
        <w:rPr>
          <w:rFonts w:ascii="Gisha" w:hAnsi="Gisha" w:cs="Gisha" w:hint="cs"/>
          <w:sz w:val="24"/>
          <w:szCs w:val="24"/>
        </w:rPr>
        <w:lastRenderedPageBreak/>
        <w:t>Triennial Central Bank Survey of Foreign Exchange Turnover</w:t>
      </w:r>
      <w:r>
        <w:rPr>
          <w:rFonts w:ascii="Gisha" w:hAnsi="Gisha" w:cs="Gisha"/>
          <w:sz w:val="24"/>
          <w:szCs w:val="24"/>
        </w:rPr>
        <w:t xml:space="preserve"> in 2019.</w:t>
      </w:r>
    </w:p>
    <w:p w14:paraId="597819BC" w14:textId="77777777" w:rsidR="00741751" w:rsidRDefault="00741751" w:rsidP="00426BD3">
      <w:pPr>
        <w:widowControl w:val="0"/>
        <w:spacing w:after="0" w:line="240" w:lineRule="auto"/>
        <w:ind w:left="360"/>
        <w:rPr>
          <w:rFonts w:ascii="Gisha" w:hAnsi="Gisha" w:cs="Gisha"/>
          <w:b/>
          <w:sz w:val="24"/>
          <w:szCs w:val="24"/>
        </w:rPr>
      </w:pPr>
    </w:p>
    <w:p w14:paraId="6F80350F" w14:textId="77777777" w:rsidR="00741751" w:rsidRPr="00AD4E9C" w:rsidRDefault="00741751" w:rsidP="00426BD3">
      <w:pPr>
        <w:widowControl w:val="0"/>
        <w:spacing w:after="0" w:line="240" w:lineRule="auto"/>
        <w:ind w:left="360"/>
        <w:jc w:val="center"/>
        <w:rPr>
          <w:rFonts w:ascii="Gisha" w:hAnsi="Gisha" w:cs="Gisha"/>
          <w:b/>
          <w:sz w:val="20"/>
          <w:szCs w:val="20"/>
        </w:rPr>
      </w:pPr>
      <w:r w:rsidRPr="00AD4E9C">
        <w:rPr>
          <w:rFonts w:ascii="Gisha" w:hAnsi="Gisha" w:cs="Gisha"/>
          <w:b/>
          <w:sz w:val="20"/>
          <w:szCs w:val="20"/>
        </w:rPr>
        <w:t xml:space="preserve">Exhibit </w:t>
      </w:r>
      <w:r w:rsidR="00521CF0" w:rsidRPr="00AD4E9C">
        <w:rPr>
          <w:rFonts w:ascii="Gisha" w:hAnsi="Gisha" w:cs="Gisha"/>
          <w:b/>
          <w:sz w:val="20"/>
          <w:szCs w:val="20"/>
        </w:rPr>
        <w:t>1</w:t>
      </w:r>
      <w:r w:rsidR="00CE72FF">
        <w:rPr>
          <w:rFonts w:ascii="Gisha" w:hAnsi="Gisha" w:cs="Gisha"/>
          <w:b/>
          <w:sz w:val="20"/>
          <w:szCs w:val="20"/>
        </w:rPr>
        <w:t>4</w:t>
      </w:r>
      <w:r w:rsidRPr="00AD4E9C">
        <w:rPr>
          <w:rFonts w:ascii="Gisha" w:hAnsi="Gisha" w:cs="Gisha"/>
          <w:b/>
          <w:sz w:val="20"/>
          <w:szCs w:val="20"/>
        </w:rPr>
        <w:t>:  Reporting Dealer Trading Breakdown</w:t>
      </w:r>
    </w:p>
    <w:p w14:paraId="248072A4" w14:textId="77777777" w:rsidR="00741751" w:rsidRPr="00AD4E9C" w:rsidRDefault="00741751" w:rsidP="00426BD3">
      <w:pPr>
        <w:widowControl w:val="0"/>
        <w:spacing w:after="0" w:line="240" w:lineRule="auto"/>
        <w:ind w:left="360"/>
        <w:rPr>
          <w:rFonts w:ascii="Gisha" w:hAnsi="Gisha" w:cs="Gisha"/>
          <w:b/>
          <w:sz w:val="20"/>
          <w:szCs w:val="20"/>
        </w:rPr>
      </w:pPr>
    </w:p>
    <w:tbl>
      <w:tblPr>
        <w:tblStyle w:val="TableGrid"/>
        <w:tblW w:w="0" w:type="auto"/>
        <w:tblInd w:w="2875" w:type="dxa"/>
        <w:tblLook w:val="04A0" w:firstRow="1" w:lastRow="0" w:firstColumn="1" w:lastColumn="0" w:noHBand="0" w:noVBand="1"/>
      </w:tblPr>
      <w:tblGrid>
        <w:gridCol w:w="2790"/>
        <w:gridCol w:w="1252"/>
      </w:tblGrid>
      <w:tr w:rsidR="00741751" w:rsidRPr="00AD4E9C" w14:paraId="6618A118" w14:textId="77777777" w:rsidTr="00D925CF">
        <w:tc>
          <w:tcPr>
            <w:tcW w:w="2790" w:type="dxa"/>
          </w:tcPr>
          <w:p w14:paraId="6EBAD085" w14:textId="77777777" w:rsidR="00741751" w:rsidRPr="00AD4E9C" w:rsidRDefault="00A30273" w:rsidP="00426BD3">
            <w:pPr>
              <w:widowControl w:val="0"/>
              <w:jc w:val="center"/>
              <w:rPr>
                <w:rFonts w:ascii="Gisha" w:hAnsi="Gisha" w:cs="Gisha"/>
                <w:b/>
                <w:sz w:val="20"/>
                <w:szCs w:val="20"/>
              </w:rPr>
            </w:pPr>
            <w:r w:rsidRPr="00AD4E9C">
              <w:rPr>
                <w:rFonts w:ascii="Gisha" w:hAnsi="Gisha" w:cs="Gisha"/>
                <w:b/>
                <w:sz w:val="20"/>
                <w:szCs w:val="20"/>
              </w:rPr>
              <w:t>Counterparty</w:t>
            </w:r>
          </w:p>
        </w:tc>
        <w:tc>
          <w:tcPr>
            <w:tcW w:w="1252" w:type="dxa"/>
          </w:tcPr>
          <w:p w14:paraId="0FDE8172" w14:textId="77777777" w:rsidR="00741751" w:rsidRPr="00AD4E9C" w:rsidRDefault="00423EBA" w:rsidP="00426BD3">
            <w:pPr>
              <w:widowControl w:val="0"/>
              <w:rPr>
                <w:rFonts w:ascii="Gisha" w:hAnsi="Gisha" w:cs="Gisha"/>
                <w:b/>
                <w:sz w:val="20"/>
                <w:szCs w:val="20"/>
              </w:rPr>
            </w:pPr>
            <w:r w:rsidRPr="00AD4E9C">
              <w:rPr>
                <w:rFonts w:ascii="Gisha" w:hAnsi="Gisha" w:cs="Gisha"/>
                <w:b/>
                <w:sz w:val="20"/>
                <w:szCs w:val="20"/>
              </w:rPr>
              <w:t>Proportion</w:t>
            </w:r>
          </w:p>
        </w:tc>
      </w:tr>
      <w:tr w:rsidR="00741751" w:rsidRPr="00AD4E9C" w14:paraId="2E1A8C14" w14:textId="77777777" w:rsidTr="00D925CF">
        <w:tc>
          <w:tcPr>
            <w:tcW w:w="2790" w:type="dxa"/>
          </w:tcPr>
          <w:p w14:paraId="59E8F5C7"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Other reporting dealers</w:t>
            </w:r>
          </w:p>
        </w:tc>
        <w:tc>
          <w:tcPr>
            <w:tcW w:w="1252" w:type="dxa"/>
          </w:tcPr>
          <w:p w14:paraId="5929A7E3"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38%</w:t>
            </w:r>
          </w:p>
        </w:tc>
      </w:tr>
      <w:tr w:rsidR="00741751" w:rsidRPr="00AD4E9C" w14:paraId="454871A0" w14:textId="77777777" w:rsidTr="00D925CF">
        <w:tc>
          <w:tcPr>
            <w:tcW w:w="2790" w:type="dxa"/>
          </w:tcPr>
          <w:p w14:paraId="4B7CA239"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 xml:space="preserve">Non-financial </w:t>
            </w:r>
            <w:r w:rsidR="00744068">
              <w:rPr>
                <w:rFonts w:ascii="Gisha" w:hAnsi="Gisha" w:cs="Gisha"/>
                <w:sz w:val="20"/>
                <w:szCs w:val="20"/>
              </w:rPr>
              <w:t>customers</w:t>
            </w:r>
          </w:p>
        </w:tc>
        <w:tc>
          <w:tcPr>
            <w:tcW w:w="1252" w:type="dxa"/>
          </w:tcPr>
          <w:p w14:paraId="07683F13"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7%</w:t>
            </w:r>
          </w:p>
        </w:tc>
      </w:tr>
      <w:tr w:rsidR="00741751" w:rsidRPr="00AD4E9C" w14:paraId="037F9695" w14:textId="77777777" w:rsidTr="00D925CF">
        <w:tc>
          <w:tcPr>
            <w:tcW w:w="2790" w:type="dxa"/>
          </w:tcPr>
          <w:p w14:paraId="073BEA09"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Other financial institutions</w:t>
            </w:r>
          </w:p>
        </w:tc>
        <w:tc>
          <w:tcPr>
            <w:tcW w:w="1252" w:type="dxa"/>
          </w:tcPr>
          <w:p w14:paraId="208E05C2"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55%</w:t>
            </w:r>
          </w:p>
        </w:tc>
      </w:tr>
      <w:tr w:rsidR="00A30273" w:rsidRPr="00AD4E9C" w14:paraId="60383D5A" w14:textId="77777777" w:rsidTr="00D925CF">
        <w:tc>
          <w:tcPr>
            <w:tcW w:w="2790" w:type="dxa"/>
          </w:tcPr>
          <w:p w14:paraId="50C080F5" w14:textId="77777777" w:rsidR="00A30273" w:rsidRPr="00AD4E9C" w:rsidRDefault="00A30273" w:rsidP="00426BD3">
            <w:pPr>
              <w:widowControl w:val="0"/>
              <w:jc w:val="right"/>
              <w:rPr>
                <w:rFonts w:ascii="Gisha" w:hAnsi="Gisha" w:cs="Gisha"/>
                <w:sz w:val="20"/>
                <w:szCs w:val="20"/>
              </w:rPr>
            </w:pPr>
            <w:r w:rsidRPr="00AD4E9C">
              <w:rPr>
                <w:rFonts w:ascii="Gisha" w:hAnsi="Gisha" w:cs="Gisha"/>
                <w:sz w:val="20"/>
                <w:szCs w:val="20"/>
              </w:rPr>
              <w:t>Total</w:t>
            </w:r>
          </w:p>
        </w:tc>
        <w:tc>
          <w:tcPr>
            <w:tcW w:w="1252" w:type="dxa"/>
          </w:tcPr>
          <w:p w14:paraId="04202501" w14:textId="77777777" w:rsidR="00A30273" w:rsidRPr="00AD4E9C" w:rsidRDefault="00A30273" w:rsidP="00426BD3">
            <w:pPr>
              <w:widowControl w:val="0"/>
              <w:jc w:val="right"/>
              <w:rPr>
                <w:rFonts w:ascii="Gisha" w:hAnsi="Gisha" w:cs="Gisha"/>
                <w:sz w:val="20"/>
                <w:szCs w:val="20"/>
              </w:rPr>
            </w:pPr>
            <w:r w:rsidRPr="00AD4E9C">
              <w:rPr>
                <w:rFonts w:ascii="Gisha" w:hAnsi="Gisha" w:cs="Gisha"/>
                <w:sz w:val="20"/>
                <w:szCs w:val="20"/>
              </w:rPr>
              <w:t>100%</w:t>
            </w:r>
          </w:p>
        </w:tc>
      </w:tr>
      <w:tr w:rsidR="00744068" w:rsidRPr="00AD4E9C" w14:paraId="712E965C" w14:textId="77777777" w:rsidTr="00D925CF">
        <w:tc>
          <w:tcPr>
            <w:tcW w:w="4042" w:type="dxa"/>
            <w:gridSpan w:val="2"/>
          </w:tcPr>
          <w:p w14:paraId="6896830E" w14:textId="77777777" w:rsidR="00744068" w:rsidRPr="00AD4E9C" w:rsidRDefault="00744068" w:rsidP="00426BD3">
            <w:pPr>
              <w:widowControl w:val="0"/>
              <w:jc w:val="right"/>
              <w:rPr>
                <w:rFonts w:ascii="Gisha" w:hAnsi="Gisha" w:cs="Gisha"/>
                <w:sz w:val="20"/>
                <w:szCs w:val="20"/>
              </w:rPr>
            </w:pPr>
          </w:p>
        </w:tc>
      </w:tr>
      <w:tr w:rsidR="00A30273" w:rsidRPr="00AD4E9C" w14:paraId="55AA16E3" w14:textId="77777777" w:rsidTr="00D925CF">
        <w:tc>
          <w:tcPr>
            <w:tcW w:w="2790" w:type="dxa"/>
          </w:tcPr>
          <w:p w14:paraId="234B454E" w14:textId="77777777" w:rsidR="00A30273" w:rsidRPr="00AD4E9C" w:rsidRDefault="00A30273" w:rsidP="00426BD3">
            <w:pPr>
              <w:widowControl w:val="0"/>
              <w:rPr>
                <w:rFonts w:ascii="Gisha" w:hAnsi="Gisha" w:cs="Gisha"/>
                <w:sz w:val="20"/>
                <w:szCs w:val="20"/>
              </w:rPr>
            </w:pPr>
            <w:r w:rsidRPr="00AD4E9C">
              <w:rPr>
                <w:rFonts w:ascii="Gisha" w:hAnsi="Gisha" w:cs="Gisha"/>
                <w:sz w:val="20"/>
                <w:szCs w:val="20"/>
              </w:rPr>
              <w:t>Other financial institutions</w:t>
            </w:r>
          </w:p>
        </w:tc>
        <w:tc>
          <w:tcPr>
            <w:tcW w:w="1252" w:type="dxa"/>
          </w:tcPr>
          <w:p w14:paraId="19AE7ACF" w14:textId="77777777" w:rsidR="00A30273" w:rsidRPr="00AD4E9C" w:rsidRDefault="00A30273" w:rsidP="00426BD3">
            <w:pPr>
              <w:widowControl w:val="0"/>
              <w:jc w:val="right"/>
              <w:rPr>
                <w:rFonts w:ascii="Gisha" w:hAnsi="Gisha" w:cs="Gisha"/>
                <w:sz w:val="20"/>
                <w:szCs w:val="20"/>
              </w:rPr>
            </w:pPr>
          </w:p>
        </w:tc>
      </w:tr>
      <w:tr w:rsidR="00741751" w:rsidRPr="00AD4E9C" w14:paraId="5D04AA07" w14:textId="77777777" w:rsidTr="00D925CF">
        <w:tc>
          <w:tcPr>
            <w:tcW w:w="2790" w:type="dxa"/>
          </w:tcPr>
          <w:p w14:paraId="793CEB70" w14:textId="77777777" w:rsidR="00A30273" w:rsidRPr="00AD4E9C" w:rsidRDefault="00A30273" w:rsidP="00426BD3">
            <w:pPr>
              <w:widowControl w:val="0"/>
              <w:rPr>
                <w:rFonts w:ascii="Gisha" w:hAnsi="Gisha" w:cs="Gisha"/>
                <w:sz w:val="20"/>
                <w:szCs w:val="20"/>
              </w:rPr>
            </w:pPr>
            <w:r w:rsidRPr="00AD4E9C">
              <w:rPr>
                <w:rFonts w:ascii="Gisha" w:hAnsi="Gisha" w:cs="Gisha"/>
                <w:sz w:val="20"/>
                <w:szCs w:val="20"/>
              </w:rPr>
              <w:t xml:space="preserve">  Non-reporting banks</w:t>
            </w:r>
          </w:p>
        </w:tc>
        <w:tc>
          <w:tcPr>
            <w:tcW w:w="1252" w:type="dxa"/>
          </w:tcPr>
          <w:p w14:paraId="312113E3"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24%</w:t>
            </w:r>
          </w:p>
        </w:tc>
      </w:tr>
      <w:tr w:rsidR="00741751" w:rsidRPr="00AD4E9C" w14:paraId="7831FC50" w14:textId="77777777" w:rsidTr="00D925CF">
        <w:tc>
          <w:tcPr>
            <w:tcW w:w="2790" w:type="dxa"/>
          </w:tcPr>
          <w:p w14:paraId="16FBC216"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 xml:space="preserve">  Institutional investors</w:t>
            </w:r>
          </w:p>
        </w:tc>
        <w:tc>
          <w:tcPr>
            <w:tcW w:w="1252" w:type="dxa"/>
          </w:tcPr>
          <w:p w14:paraId="53517CEA"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12%</w:t>
            </w:r>
          </w:p>
        </w:tc>
      </w:tr>
      <w:tr w:rsidR="00741751" w:rsidRPr="00AD4E9C" w14:paraId="49A15483" w14:textId="77777777" w:rsidTr="00D925CF">
        <w:tc>
          <w:tcPr>
            <w:tcW w:w="2790" w:type="dxa"/>
          </w:tcPr>
          <w:p w14:paraId="30A98B10"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 xml:space="preserve">  Hedge funds and PTFs</w:t>
            </w:r>
          </w:p>
        </w:tc>
        <w:tc>
          <w:tcPr>
            <w:tcW w:w="1252" w:type="dxa"/>
          </w:tcPr>
          <w:p w14:paraId="7348C458"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9%</w:t>
            </w:r>
          </w:p>
        </w:tc>
      </w:tr>
      <w:tr w:rsidR="00741751" w:rsidRPr="00AD4E9C" w14:paraId="2819E9DD" w14:textId="77777777" w:rsidTr="00D925CF">
        <w:tc>
          <w:tcPr>
            <w:tcW w:w="2790" w:type="dxa"/>
          </w:tcPr>
          <w:p w14:paraId="4D33F8D6"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 xml:space="preserve">  Official sector</w:t>
            </w:r>
          </w:p>
        </w:tc>
        <w:tc>
          <w:tcPr>
            <w:tcW w:w="1252" w:type="dxa"/>
          </w:tcPr>
          <w:p w14:paraId="5DDDFC03"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2%</w:t>
            </w:r>
          </w:p>
        </w:tc>
      </w:tr>
      <w:tr w:rsidR="00741751" w:rsidRPr="00AD4E9C" w14:paraId="2DB13613" w14:textId="77777777" w:rsidTr="00D925CF">
        <w:tc>
          <w:tcPr>
            <w:tcW w:w="2790" w:type="dxa"/>
          </w:tcPr>
          <w:p w14:paraId="052D96E9" w14:textId="77777777" w:rsidR="00741751" w:rsidRPr="00AD4E9C" w:rsidRDefault="00A30273" w:rsidP="00426BD3">
            <w:pPr>
              <w:widowControl w:val="0"/>
              <w:rPr>
                <w:rFonts w:ascii="Gisha" w:hAnsi="Gisha" w:cs="Gisha"/>
                <w:sz w:val="20"/>
                <w:szCs w:val="20"/>
              </w:rPr>
            </w:pPr>
            <w:r w:rsidRPr="00AD4E9C">
              <w:rPr>
                <w:rFonts w:ascii="Gisha" w:hAnsi="Gisha" w:cs="Gisha"/>
                <w:sz w:val="20"/>
                <w:szCs w:val="20"/>
              </w:rPr>
              <w:t xml:space="preserve">  Other</w:t>
            </w:r>
          </w:p>
        </w:tc>
        <w:tc>
          <w:tcPr>
            <w:tcW w:w="1252" w:type="dxa"/>
          </w:tcPr>
          <w:p w14:paraId="41031108" w14:textId="77777777" w:rsidR="00741751" w:rsidRPr="00AD4E9C" w:rsidRDefault="00A30273" w:rsidP="00426BD3">
            <w:pPr>
              <w:widowControl w:val="0"/>
              <w:jc w:val="right"/>
              <w:rPr>
                <w:rFonts w:ascii="Gisha" w:hAnsi="Gisha" w:cs="Gisha"/>
                <w:sz w:val="20"/>
                <w:szCs w:val="20"/>
              </w:rPr>
            </w:pPr>
            <w:r w:rsidRPr="00AD4E9C">
              <w:rPr>
                <w:rFonts w:ascii="Gisha" w:hAnsi="Gisha" w:cs="Gisha"/>
                <w:sz w:val="20"/>
                <w:szCs w:val="20"/>
              </w:rPr>
              <w:t>8%</w:t>
            </w:r>
          </w:p>
        </w:tc>
      </w:tr>
      <w:tr w:rsidR="001A79B7" w:rsidRPr="00AD4E9C" w14:paraId="1A923A66" w14:textId="77777777" w:rsidTr="00D925CF">
        <w:tc>
          <w:tcPr>
            <w:tcW w:w="2790" w:type="dxa"/>
          </w:tcPr>
          <w:p w14:paraId="02744C66" w14:textId="77777777" w:rsidR="001A79B7" w:rsidRPr="00AD4E9C" w:rsidRDefault="001A79B7" w:rsidP="00426BD3">
            <w:pPr>
              <w:widowControl w:val="0"/>
              <w:jc w:val="right"/>
              <w:rPr>
                <w:rFonts w:ascii="Gisha" w:hAnsi="Gisha" w:cs="Gisha"/>
                <w:sz w:val="20"/>
                <w:szCs w:val="20"/>
              </w:rPr>
            </w:pPr>
            <w:r w:rsidRPr="00AD4E9C">
              <w:rPr>
                <w:rFonts w:ascii="Gisha" w:hAnsi="Gisha" w:cs="Gisha"/>
                <w:sz w:val="20"/>
                <w:szCs w:val="20"/>
              </w:rPr>
              <w:t>Total</w:t>
            </w:r>
          </w:p>
        </w:tc>
        <w:tc>
          <w:tcPr>
            <w:tcW w:w="1252" w:type="dxa"/>
          </w:tcPr>
          <w:p w14:paraId="42A3A232" w14:textId="77777777" w:rsidR="001A79B7" w:rsidRPr="00AD4E9C" w:rsidRDefault="001A79B7" w:rsidP="00426BD3">
            <w:pPr>
              <w:widowControl w:val="0"/>
              <w:jc w:val="right"/>
              <w:rPr>
                <w:rFonts w:ascii="Gisha" w:hAnsi="Gisha" w:cs="Gisha"/>
                <w:sz w:val="20"/>
                <w:szCs w:val="20"/>
              </w:rPr>
            </w:pPr>
            <w:r w:rsidRPr="00AD4E9C">
              <w:rPr>
                <w:rFonts w:ascii="Gisha" w:hAnsi="Gisha" w:cs="Gisha"/>
                <w:sz w:val="20"/>
                <w:szCs w:val="20"/>
              </w:rPr>
              <w:t>55%</w:t>
            </w:r>
          </w:p>
        </w:tc>
      </w:tr>
    </w:tbl>
    <w:p w14:paraId="76D72A8D" w14:textId="77777777" w:rsidR="00741751" w:rsidRPr="006628CA" w:rsidRDefault="00741751" w:rsidP="00426BD3">
      <w:pPr>
        <w:widowControl w:val="0"/>
        <w:spacing w:after="0" w:line="240" w:lineRule="auto"/>
        <w:rPr>
          <w:rFonts w:ascii="Gisha" w:hAnsi="Gisha" w:cs="Gisha"/>
          <w:sz w:val="24"/>
          <w:szCs w:val="24"/>
        </w:rPr>
      </w:pPr>
    </w:p>
    <w:p w14:paraId="378858B6" w14:textId="77777777" w:rsidR="00E52FFB" w:rsidRPr="006628CA" w:rsidRDefault="006628CA" w:rsidP="00BE0341">
      <w:pPr>
        <w:widowControl w:val="0"/>
        <w:spacing w:after="0" w:line="240" w:lineRule="auto"/>
        <w:ind w:right="-90"/>
        <w:rPr>
          <w:rFonts w:ascii="Gisha" w:hAnsi="Gisha" w:cs="Gisha"/>
          <w:sz w:val="24"/>
          <w:szCs w:val="24"/>
        </w:rPr>
      </w:pPr>
      <w:r>
        <w:rPr>
          <w:rFonts w:ascii="Gisha" w:hAnsi="Gisha" w:cs="Gisha"/>
          <w:sz w:val="24"/>
          <w:szCs w:val="24"/>
        </w:rPr>
        <w:t xml:space="preserve">Since the 2004 survey, there has been </w:t>
      </w:r>
      <w:r w:rsidR="00423EBA">
        <w:rPr>
          <w:rFonts w:ascii="Gisha" w:hAnsi="Gisha" w:cs="Gisha"/>
          <w:sz w:val="24"/>
          <w:szCs w:val="24"/>
        </w:rPr>
        <w:t xml:space="preserve">a significant </w:t>
      </w:r>
      <w:r>
        <w:rPr>
          <w:rFonts w:ascii="Gisha" w:hAnsi="Gisha" w:cs="Gisha"/>
          <w:sz w:val="24"/>
          <w:szCs w:val="24"/>
        </w:rPr>
        <w:t xml:space="preserve">increase </w:t>
      </w:r>
      <w:r w:rsidR="00054C9D">
        <w:rPr>
          <w:rFonts w:ascii="Gisha" w:hAnsi="Gisha" w:cs="Gisha"/>
          <w:sz w:val="24"/>
          <w:szCs w:val="24"/>
        </w:rPr>
        <w:t xml:space="preserve">in the proportion of </w:t>
      </w:r>
      <w:r>
        <w:rPr>
          <w:rFonts w:ascii="Gisha" w:hAnsi="Gisha" w:cs="Gisha"/>
          <w:sz w:val="24"/>
          <w:szCs w:val="24"/>
        </w:rPr>
        <w:t>other financial institution</w:t>
      </w:r>
      <w:r w:rsidR="000C74F5">
        <w:rPr>
          <w:rFonts w:ascii="Gisha" w:hAnsi="Gisha" w:cs="Gisha"/>
          <w:sz w:val="24"/>
          <w:szCs w:val="24"/>
        </w:rPr>
        <w:t>s</w:t>
      </w:r>
      <w:r>
        <w:rPr>
          <w:rFonts w:ascii="Gisha" w:hAnsi="Gisha" w:cs="Gisha"/>
          <w:sz w:val="24"/>
          <w:szCs w:val="24"/>
        </w:rPr>
        <w:t xml:space="preserve"> transactions and a </w:t>
      </w:r>
      <w:r w:rsidR="00423EBA">
        <w:rPr>
          <w:rFonts w:ascii="Gisha" w:hAnsi="Gisha" w:cs="Gisha"/>
          <w:sz w:val="24"/>
          <w:szCs w:val="24"/>
        </w:rPr>
        <w:t>decline</w:t>
      </w:r>
      <w:r>
        <w:rPr>
          <w:rFonts w:ascii="Gisha" w:hAnsi="Gisha" w:cs="Gisha"/>
          <w:sz w:val="24"/>
          <w:szCs w:val="24"/>
        </w:rPr>
        <w:t xml:space="preserve"> </w:t>
      </w:r>
      <w:r w:rsidR="00054C9D">
        <w:rPr>
          <w:rFonts w:ascii="Gisha" w:hAnsi="Gisha" w:cs="Gisha"/>
          <w:sz w:val="24"/>
          <w:szCs w:val="24"/>
        </w:rPr>
        <w:t>in the</w:t>
      </w:r>
      <w:r w:rsidR="000C74F5">
        <w:rPr>
          <w:rFonts w:ascii="Gisha" w:hAnsi="Gisha" w:cs="Gisha"/>
          <w:sz w:val="24"/>
          <w:szCs w:val="24"/>
        </w:rPr>
        <w:t xml:space="preserve"> </w:t>
      </w:r>
      <w:r>
        <w:rPr>
          <w:rFonts w:ascii="Gisha" w:hAnsi="Gisha" w:cs="Gisha"/>
          <w:sz w:val="24"/>
          <w:szCs w:val="24"/>
        </w:rPr>
        <w:t xml:space="preserve">other two categories.  </w:t>
      </w:r>
      <w:r w:rsidR="00057620">
        <w:rPr>
          <w:rFonts w:ascii="Gisha" w:hAnsi="Gisha" w:cs="Gisha"/>
          <w:sz w:val="24"/>
          <w:szCs w:val="24"/>
        </w:rPr>
        <w:t>More and more</w:t>
      </w:r>
      <w:r w:rsidR="00054C9D">
        <w:rPr>
          <w:rFonts w:ascii="Gisha" w:hAnsi="Gisha" w:cs="Gisha"/>
          <w:sz w:val="24"/>
          <w:szCs w:val="24"/>
        </w:rPr>
        <w:t xml:space="preserve">, </w:t>
      </w:r>
      <w:r w:rsidR="000C74F5">
        <w:rPr>
          <w:rFonts w:ascii="Gisha" w:hAnsi="Gisha" w:cs="Gisha"/>
          <w:sz w:val="24"/>
          <w:szCs w:val="24"/>
        </w:rPr>
        <w:t>these other financial institutions</w:t>
      </w:r>
      <w:r w:rsidR="00592C1B">
        <w:rPr>
          <w:rFonts w:ascii="Gisha" w:hAnsi="Gisha" w:cs="Gisha"/>
          <w:sz w:val="24"/>
          <w:szCs w:val="24"/>
        </w:rPr>
        <w:t xml:space="preserve">, </w:t>
      </w:r>
      <w:r w:rsidR="000C74F5">
        <w:rPr>
          <w:rFonts w:ascii="Gisha" w:hAnsi="Gisha" w:cs="Gisha"/>
          <w:sz w:val="24"/>
          <w:szCs w:val="24"/>
        </w:rPr>
        <w:t>particularly institutional investors, hedge funds, and PTFs</w:t>
      </w:r>
      <w:r w:rsidR="00592C1B">
        <w:rPr>
          <w:rFonts w:ascii="Gisha" w:hAnsi="Gisha" w:cs="Gisha"/>
          <w:sz w:val="24"/>
          <w:szCs w:val="24"/>
        </w:rPr>
        <w:t xml:space="preserve">, </w:t>
      </w:r>
      <w:r w:rsidR="00423EBA">
        <w:rPr>
          <w:rFonts w:ascii="Gisha" w:hAnsi="Gisha" w:cs="Gisha"/>
          <w:sz w:val="24"/>
          <w:szCs w:val="24"/>
        </w:rPr>
        <w:t xml:space="preserve">are </w:t>
      </w:r>
      <w:r w:rsidR="00054C9D">
        <w:rPr>
          <w:rFonts w:ascii="Gisha" w:hAnsi="Gisha" w:cs="Gisha"/>
          <w:sz w:val="24"/>
          <w:szCs w:val="24"/>
        </w:rPr>
        <w:t xml:space="preserve">trading using </w:t>
      </w:r>
      <w:r w:rsidR="000C74F5">
        <w:rPr>
          <w:rFonts w:ascii="Gisha" w:hAnsi="Gisha" w:cs="Gisha"/>
          <w:sz w:val="24"/>
          <w:szCs w:val="24"/>
        </w:rPr>
        <w:t>prime forex brokers.  Th</w:t>
      </w:r>
      <w:r w:rsidR="00592C1B">
        <w:rPr>
          <w:rFonts w:ascii="Gisha" w:hAnsi="Gisha" w:cs="Gisha"/>
          <w:sz w:val="24"/>
          <w:szCs w:val="24"/>
        </w:rPr>
        <w:t>is</w:t>
      </w:r>
      <w:r w:rsidR="000C74F5">
        <w:rPr>
          <w:rFonts w:ascii="Gisha" w:hAnsi="Gisha" w:cs="Gisha"/>
          <w:sz w:val="24"/>
          <w:szCs w:val="24"/>
        </w:rPr>
        <w:t xml:space="preserve"> </w:t>
      </w:r>
      <w:r w:rsidR="00054C9D">
        <w:rPr>
          <w:rFonts w:ascii="Gisha" w:hAnsi="Gisha" w:cs="Gisha"/>
          <w:sz w:val="24"/>
          <w:szCs w:val="24"/>
        </w:rPr>
        <w:t xml:space="preserve">type of </w:t>
      </w:r>
      <w:r w:rsidR="000C74F5">
        <w:rPr>
          <w:rFonts w:ascii="Gisha" w:hAnsi="Gisha" w:cs="Gisha"/>
          <w:sz w:val="24"/>
          <w:szCs w:val="24"/>
        </w:rPr>
        <w:t xml:space="preserve">broker acts as a middleman between smaller clients and </w:t>
      </w:r>
      <w:r w:rsidR="00054C9D">
        <w:rPr>
          <w:rFonts w:ascii="Gisha" w:hAnsi="Gisha" w:cs="Gisha"/>
          <w:sz w:val="24"/>
          <w:szCs w:val="24"/>
        </w:rPr>
        <w:t xml:space="preserve">the </w:t>
      </w:r>
      <w:r w:rsidR="000C74F5">
        <w:rPr>
          <w:rFonts w:ascii="Gisha" w:hAnsi="Gisha" w:cs="Gisha"/>
          <w:sz w:val="24"/>
          <w:szCs w:val="24"/>
        </w:rPr>
        <w:t xml:space="preserve">larger reporting </w:t>
      </w:r>
      <w:r w:rsidR="00057620">
        <w:rPr>
          <w:rFonts w:ascii="Gisha" w:hAnsi="Gisha" w:cs="Gisha"/>
          <w:sz w:val="24"/>
          <w:szCs w:val="24"/>
        </w:rPr>
        <w:t>dealers</w:t>
      </w:r>
      <w:r w:rsidR="000C74F5">
        <w:rPr>
          <w:rFonts w:ascii="Gisha" w:hAnsi="Gisha" w:cs="Gisha"/>
          <w:sz w:val="24"/>
          <w:szCs w:val="24"/>
        </w:rPr>
        <w:t xml:space="preserve">.  </w:t>
      </w:r>
      <w:r w:rsidR="00054C9D">
        <w:rPr>
          <w:rFonts w:ascii="Gisha" w:hAnsi="Gisha" w:cs="Gisha"/>
          <w:sz w:val="24"/>
          <w:szCs w:val="24"/>
        </w:rPr>
        <w:t>T</w:t>
      </w:r>
      <w:r w:rsidR="00592C1B">
        <w:rPr>
          <w:rFonts w:ascii="Gisha" w:hAnsi="Gisha" w:cs="Gisha"/>
          <w:sz w:val="24"/>
          <w:szCs w:val="24"/>
        </w:rPr>
        <w:t xml:space="preserve">rades are made </w:t>
      </w:r>
      <w:r w:rsidR="008C231F">
        <w:rPr>
          <w:rFonts w:ascii="Gisha" w:hAnsi="Gisha" w:cs="Gisha"/>
          <w:sz w:val="24"/>
          <w:szCs w:val="24"/>
        </w:rPr>
        <w:t xml:space="preserve">by the client </w:t>
      </w:r>
      <w:r w:rsidR="00592C1B">
        <w:rPr>
          <w:rFonts w:ascii="Gisha" w:hAnsi="Gisha" w:cs="Gisha"/>
          <w:sz w:val="24"/>
          <w:szCs w:val="24"/>
        </w:rPr>
        <w:t>with the prime broker</w:t>
      </w:r>
      <w:r w:rsidR="00423EBA">
        <w:rPr>
          <w:rFonts w:ascii="Gisha" w:hAnsi="Gisha" w:cs="Gisha"/>
          <w:sz w:val="24"/>
          <w:szCs w:val="24"/>
        </w:rPr>
        <w:t xml:space="preserve"> </w:t>
      </w:r>
      <w:r w:rsidR="00592C1B">
        <w:rPr>
          <w:rFonts w:ascii="Gisha" w:hAnsi="Gisha" w:cs="Gisha"/>
          <w:sz w:val="24"/>
          <w:szCs w:val="24"/>
        </w:rPr>
        <w:t xml:space="preserve">who in turn makes the same trade with the reporting </w:t>
      </w:r>
      <w:r w:rsidR="00AD4E9C">
        <w:rPr>
          <w:rFonts w:ascii="Gisha" w:hAnsi="Gisha" w:cs="Gisha"/>
          <w:sz w:val="24"/>
          <w:szCs w:val="24"/>
        </w:rPr>
        <w:t>dealer</w:t>
      </w:r>
      <w:r w:rsidR="00592C1B">
        <w:rPr>
          <w:rFonts w:ascii="Gisha" w:hAnsi="Gisha" w:cs="Gisha"/>
          <w:sz w:val="24"/>
          <w:szCs w:val="24"/>
        </w:rPr>
        <w:t>.</w:t>
      </w:r>
      <w:r w:rsidR="000C74F5">
        <w:rPr>
          <w:rFonts w:ascii="Gisha" w:hAnsi="Gisha" w:cs="Gisha"/>
          <w:sz w:val="24"/>
          <w:szCs w:val="24"/>
        </w:rPr>
        <w:t xml:space="preserve"> </w:t>
      </w:r>
      <w:r w:rsidR="00592C1B">
        <w:rPr>
          <w:rFonts w:ascii="Gisha" w:hAnsi="Gisha" w:cs="Gisha"/>
          <w:sz w:val="24"/>
          <w:szCs w:val="24"/>
        </w:rPr>
        <w:t xml:space="preserve"> The prime broker serve</w:t>
      </w:r>
      <w:r w:rsidR="008C231F">
        <w:rPr>
          <w:rFonts w:ascii="Gisha" w:hAnsi="Gisha" w:cs="Gisha"/>
          <w:sz w:val="24"/>
          <w:szCs w:val="24"/>
        </w:rPr>
        <w:t>s</w:t>
      </w:r>
      <w:r w:rsidR="00592C1B">
        <w:rPr>
          <w:rFonts w:ascii="Gisha" w:hAnsi="Gisha" w:cs="Gisha"/>
          <w:sz w:val="24"/>
          <w:szCs w:val="24"/>
        </w:rPr>
        <w:t xml:space="preserve"> an important role by giving smaller </w:t>
      </w:r>
      <w:r w:rsidR="008C231F">
        <w:rPr>
          <w:rFonts w:ascii="Gisha" w:hAnsi="Gisha" w:cs="Gisha"/>
          <w:sz w:val="24"/>
          <w:szCs w:val="24"/>
        </w:rPr>
        <w:t>organizations</w:t>
      </w:r>
      <w:r w:rsidR="00592C1B">
        <w:rPr>
          <w:rFonts w:ascii="Gisha" w:hAnsi="Gisha" w:cs="Gisha"/>
          <w:sz w:val="24"/>
          <w:szCs w:val="24"/>
        </w:rPr>
        <w:t xml:space="preserve"> direct access to </w:t>
      </w:r>
      <w:r w:rsidR="008C231F">
        <w:rPr>
          <w:rFonts w:ascii="Gisha" w:hAnsi="Gisha" w:cs="Gisha"/>
          <w:sz w:val="24"/>
          <w:szCs w:val="24"/>
        </w:rPr>
        <w:t xml:space="preserve">the </w:t>
      </w:r>
      <w:r w:rsidR="00057620">
        <w:rPr>
          <w:rFonts w:ascii="Gisha" w:hAnsi="Gisha" w:cs="Gisha"/>
          <w:sz w:val="24"/>
          <w:szCs w:val="24"/>
        </w:rPr>
        <w:t xml:space="preserve">bid-ask </w:t>
      </w:r>
      <w:r w:rsidR="008C231F">
        <w:rPr>
          <w:rFonts w:ascii="Gisha" w:hAnsi="Gisha" w:cs="Gisha"/>
          <w:sz w:val="24"/>
          <w:szCs w:val="24"/>
        </w:rPr>
        <w:t>quot</w:t>
      </w:r>
      <w:r w:rsidR="00057620">
        <w:rPr>
          <w:rFonts w:ascii="Gisha" w:hAnsi="Gisha" w:cs="Gisha"/>
          <w:sz w:val="24"/>
          <w:szCs w:val="24"/>
        </w:rPr>
        <w:t>ations</w:t>
      </w:r>
      <w:r w:rsidR="008C231F">
        <w:rPr>
          <w:rFonts w:ascii="Gisha" w:hAnsi="Gisha" w:cs="Gisha"/>
          <w:sz w:val="24"/>
          <w:szCs w:val="24"/>
        </w:rPr>
        <w:t xml:space="preserve"> of multiple </w:t>
      </w:r>
      <w:r w:rsidR="00525AB3">
        <w:rPr>
          <w:rFonts w:ascii="Gisha" w:hAnsi="Gisha" w:cs="Gisha"/>
          <w:sz w:val="24"/>
          <w:szCs w:val="24"/>
        </w:rPr>
        <w:t xml:space="preserve">reporting </w:t>
      </w:r>
      <w:r w:rsidR="008C231F">
        <w:rPr>
          <w:rFonts w:ascii="Gisha" w:hAnsi="Gisha" w:cs="Gisha"/>
          <w:sz w:val="24"/>
          <w:szCs w:val="24"/>
        </w:rPr>
        <w:t xml:space="preserve">dealers </w:t>
      </w:r>
      <w:r w:rsidR="005F6486">
        <w:rPr>
          <w:rFonts w:ascii="Gisha" w:hAnsi="Gisha" w:cs="Gisha"/>
          <w:sz w:val="24"/>
          <w:szCs w:val="24"/>
        </w:rPr>
        <w:t xml:space="preserve">concurrently </w:t>
      </w:r>
      <w:r w:rsidR="00AD4E9C">
        <w:rPr>
          <w:rFonts w:ascii="Gisha" w:hAnsi="Gisha" w:cs="Gisha"/>
          <w:sz w:val="24"/>
          <w:szCs w:val="24"/>
        </w:rPr>
        <w:t xml:space="preserve">so they can secure the </w:t>
      </w:r>
      <w:r w:rsidR="008C231F">
        <w:rPr>
          <w:rFonts w:ascii="Gisha" w:hAnsi="Gisha" w:cs="Gisha"/>
          <w:sz w:val="24"/>
          <w:szCs w:val="24"/>
        </w:rPr>
        <w:t>best possible</w:t>
      </w:r>
      <w:r w:rsidR="00054C9D">
        <w:rPr>
          <w:rFonts w:ascii="Gisha" w:hAnsi="Gisha" w:cs="Gisha"/>
          <w:sz w:val="24"/>
          <w:szCs w:val="24"/>
        </w:rPr>
        <w:t xml:space="preserve"> price</w:t>
      </w:r>
      <w:r w:rsidR="008C231F">
        <w:rPr>
          <w:rFonts w:ascii="Gisha" w:hAnsi="Gisha" w:cs="Gisha"/>
          <w:sz w:val="24"/>
          <w:szCs w:val="24"/>
        </w:rPr>
        <w:t>.  Reporting dealers benefit by having the prime broker administer these smaller accounts</w:t>
      </w:r>
      <w:r w:rsidR="00423EBA">
        <w:rPr>
          <w:rFonts w:ascii="Gisha" w:hAnsi="Gisha" w:cs="Gisha"/>
          <w:sz w:val="24"/>
          <w:szCs w:val="24"/>
        </w:rPr>
        <w:t xml:space="preserve"> and consolidat</w:t>
      </w:r>
      <w:r w:rsidR="00054C9D">
        <w:rPr>
          <w:rFonts w:ascii="Gisha" w:hAnsi="Gisha" w:cs="Gisha"/>
          <w:sz w:val="24"/>
          <w:szCs w:val="24"/>
        </w:rPr>
        <w:t>e</w:t>
      </w:r>
      <w:r w:rsidR="00423EBA">
        <w:rPr>
          <w:rFonts w:ascii="Gisha" w:hAnsi="Gisha" w:cs="Gisha"/>
          <w:sz w:val="24"/>
          <w:szCs w:val="24"/>
        </w:rPr>
        <w:t xml:space="preserve"> their transactions resulting in greater efficiencies.</w:t>
      </w:r>
    </w:p>
    <w:p w14:paraId="04C010C4" w14:textId="77777777" w:rsidR="001F32EE" w:rsidRDefault="001F32EE" w:rsidP="00426BD3">
      <w:pPr>
        <w:widowControl w:val="0"/>
        <w:spacing w:after="0" w:line="240" w:lineRule="auto"/>
        <w:rPr>
          <w:rFonts w:ascii="Gisha" w:hAnsi="Gisha" w:cs="Gisha"/>
          <w:b/>
          <w:sz w:val="24"/>
          <w:szCs w:val="24"/>
        </w:rPr>
      </w:pPr>
    </w:p>
    <w:p w14:paraId="574FF017" w14:textId="77777777" w:rsidR="00E33639" w:rsidRPr="00E33639" w:rsidRDefault="00937831" w:rsidP="00426BD3">
      <w:pPr>
        <w:widowControl w:val="0"/>
        <w:spacing w:after="0" w:line="240" w:lineRule="auto"/>
        <w:rPr>
          <w:rFonts w:ascii="Gisha" w:hAnsi="Gisha" w:cs="Gisha"/>
          <w:b/>
          <w:sz w:val="24"/>
          <w:szCs w:val="24"/>
        </w:rPr>
      </w:pPr>
      <w:r>
        <w:rPr>
          <w:rFonts w:ascii="Gisha" w:hAnsi="Gisha" w:cs="Gisha"/>
          <w:b/>
          <w:sz w:val="24"/>
          <w:szCs w:val="24"/>
        </w:rPr>
        <w:t xml:space="preserve">Foreign Currency </w:t>
      </w:r>
      <w:r w:rsidR="00E33639">
        <w:rPr>
          <w:rFonts w:ascii="Gisha" w:hAnsi="Gisha" w:cs="Gisha"/>
          <w:b/>
          <w:sz w:val="24"/>
          <w:szCs w:val="24"/>
        </w:rPr>
        <w:t>Trans</w:t>
      </w:r>
      <w:r w:rsidR="001619E1">
        <w:rPr>
          <w:rFonts w:ascii="Gisha" w:hAnsi="Gisha" w:cs="Gisha"/>
          <w:b/>
          <w:sz w:val="24"/>
          <w:szCs w:val="24"/>
        </w:rPr>
        <w:t>actions</w:t>
      </w:r>
    </w:p>
    <w:p w14:paraId="30BA87BC" w14:textId="77777777" w:rsidR="001619E1" w:rsidRDefault="001619E1" w:rsidP="00426BD3">
      <w:pPr>
        <w:widowControl w:val="0"/>
        <w:spacing w:after="0" w:line="240" w:lineRule="auto"/>
        <w:rPr>
          <w:rFonts w:ascii="Gisha" w:hAnsi="Gisha" w:cs="Gisha"/>
          <w:sz w:val="24"/>
          <w:szCs w:val="24"/>
        </w:rPr>
      </w:pPr>
    </w:p>
    <w:p w14:paraId="7EF607EB" w14:textId="7B08FC2F" w:rsidR="006837D1" w:rsidRDefault="001619E1" w:rsidP="00426BD3">
      <w:pPr>
        <w:widowControl w:val="0"/>
        <w:spacing w:after="0" w:line="240" w:lineRule="auto"/>
        <w:rPr>
          <w:rFonts w:ascii="Gisha" w:hAnsi="Gisha" w:cs="Gisha"/>
          <w:sz w:val="24"/>
          <w:szCs w:val="24"/>
        </w:rPr>
      </w:pPr>
      <w:r>
        <w:rPr>
          <w:rFonts w:ascii="Gisha" w:hAnsi="Gisha" w:cs="Gisha"/>
          <w:sz w:val="24"/>
          <w:szCs w:val="24"/>
        </w:rPr>
        <w:t>Traders have three motives for engaging in foreign currency transactions.</w:t>
      </w:r>
      <w:r w:rsidR="00D8779C">
        <w:rPr>
          <w:rFonts w:ascii="Gisha" w:hAnsi="Gisha" w:cs="Gisha"/>
          <w:sz w:val="24"/>
          <w:szCs w:val="24"/>
        </w:rPr>
        <w:t xml:space="preserve">  F</w:t>
      </w:r>
      <w:r w:rsidR="005E09DB">
        <w:rPr>
          <w:rFonts w:ascii="Gisha" w:hAnsi="Gisha" w:cs="Gisha"/>
          <w:sz w:val="24"/>
          <w:szCs w:val="24"/>
        </w:rPr>
        <w:t xml:space="preserve">irst is the transaction motive where </w:t>
      </w:r>
      <w:r w:rsidR="00635648">
        <w:rPr>
          <w:rFonts w:ascii="Gisha" w:hAnsi="Gisha" w:cs="Gisha"/>
          <w:sz w:val="24"/>
          <w:szCs w:val="24"/>
        </w:rPr>
        <w:t xml:space="preserve">the </w:t>
      </w:r>
      <w:r w:rsidR="005E09DB">
        <w:rPr>
          <w:rFonts w:ascii="Gisha" w:hAnsi="Gisha" w:cs="Gisha"/>
          <w:sz w:val="24"/>
          <w:szCs w:val="24"/>
        </w:rPr>
        <w:t xml:space="preserve">currency is traded to import </w:t>
      </w:r>
      <w:r w:rsidR="006837D1">
        <w:rPr>
          <w:rFonts w:ascii="Gisha" w:hAnsi="Gisha" w:cs="Gisha"/>
          <w:sz w:val="24"/>
          <w:szCs w:val="24"/>
        </w:rPr>
        <w:t>goods and services</w:t>
      </w:r>
      <w:r w:rsidR="005E09DB">
        <w:rPr>
          <w:rFonts w:ascii="Gisha" w:hAnsi="Gisha" w:cs="Gisha"/>
          <w:sz w:val="24"/>
          <w:szCs w:val="24"/>
        </w:rPr>
        <w:t>,</w:t>
      </w:r>
      <w:r w:rsidR="006837D1">
        <w:rPr>
          <w:rFonts w:ascii="Gisha" w:hAnsi="Gisha" w:cs="Gisha"/>
          <w:sz w:val="24"/>
          <w:szCs w:val="24"/>
        </w:rPr>
        <w:t xml:space="preserve"> purchase fixed assets</w:t>
      </w:r>
      <w:r w:rsidR="00A35690">
        <w:rPr>
          <w:rFonts w:ascii="Gisha" w:hAnsi="Gisha" w:cs="Gisha"/>
          <w:sz w:val="24"/>
          <w:szCs w:val="24"/>
        </w:rPr>
        <w:t xml:space="preserve"> from </w:t>
      </w:r>
      <w:r w:rsidR="002F601F">
        <w:rPr>
          <w:rFonts w:ascii="Gisha" w:hAnsi="Gisha" w:cs="Gisha"/>
          <w:sz w:val="24"/>
          <w:szCs w:val="24"/>
        </w:rPr>
        <w:t xml:space="preserve">a foreign </w:t>
      </w:r>
      <w:r w:rsidR="00A35690">
        <w:rPr>
          <w:rFonts w:ascii="Gisha" w:hAnsi="Gisha" w:cs="Gisha"/>
          <w:sz w:val="24"/>
          <w:szCs w:val="24"/>
        </w:rPr>
        <w:t>supplier</w:t>
      </w:r>
      <w:r w:rsidR="006837D1">
        <w:rPr>
          <w:rFonts w:ascii="Gisha" w:hAnsi="Gisha" w:cs="Gisha"/>
          <w:sz w:val="24"/>
          <w:szCs w:val="24"/>
        </w:rPr>
        <w:t>,</w:t>
      </w:r>
      <w:r w:rsidR="005E09DB">
        <w:rPr>
          <w:rFonts w:ascii="Gisha" w:hAnsi="Gisha" w:cs="Gisha"/>
          <w:sz w:val="24"/>
          <w:szCs w:val="24"/>
        </w:rPr>
        <w:t xml:space="preserve"> repatriate profits, invest </w:t>
      </w:r>
      <w:r w:rsidR="002F601F">
        <w:rPr>
          <w:rFonts w:ascii="Gisha" w:hAnsi="Gisha" w:cs="Gisha"/>
          <w:sz w:val="24"/>
          <w:szCs w:val="24"/>
        </w:rPr>
        <w:t>abroad</w:t>
      </w:r>
      <w:r w:rsidR="00D8779C">
        <w:rPr>
          <w:rFonts w:ascii="Gisha" w:hAnsi="Gisha" w:cs="Gisha"/>
          <w:sz w:val="24"/>
          <w:szCs w:val="24"/>
        </w:rPr>
        <w:t xml:space="preserve"> in</w:t>
      </w:r>
      <w:r w:rsidR="005E09DB">
        <w:rPr>
          <w:rFonts w:ascii="Gisha" w:hAnsi="Gisha" w:cs="Gisha"/>
          <w:sz w:val="24"/>
          <w:szCs w:val="24"/>
        </w:rPr>
        <w:t xml:space="preserve"> business operations or financial instruments, or raise needed financing</w:t>
      </w:r>
      <w:r w:rsidR="00D8779C">
        <w:rPr>
          <w:rFonts w:ascii="Gisha" w:hAnsi="Gisha" w:cs="Gisha"/>
          <w:sz w:val="24"/>
          <w:szCs w:val="24"/>
        </w:rPr>
        <w:t xml:space="preserve"> overseas</w:t>
      </w:r>
      <w:r w:rsidR="005E09DB">
        <w:rPr>
          <w:rFonts w:ascii="Gisha" w:hAnsi="Gisha" w:cs="Gisha"/>
          <w:sz w:val="24"/>
          <w:szCs w:val="24"/>
        </w:rPr>
        <w:t xml:space="preserve"> at a lower rate with </w:t>
      </w:r>
      <w:r w:rsidR="00355FEB">
        <w:rPr>
          <w:rFonts w:ascii="Gisha" w:hAnsi="Gisha" w:cs="Gisha"/>
          <w:sz w:val="24"/>
          <w:szCs w:val="24"/>
        </w:rPr>
        <w:t>potentially less stringent regulation</w:t>
      </w:r>
      <w:r w:rsidR="00D8779C">
        <w:rPr>
          <w:rFonts w:ascii="Gisha" w:hAnsi="Gisha" w:cs="Gisha"/>
          <w:sz w:val="24"/>
          <w:szCs w:val="24"/>
        </w:rPr>
        <w:t>s</w:t>
      </w:r>
      <w:r w:rsidR="005E09DB">
        <w:rPr>
          <w:rFonts w:ascii="Gisha" w:hAnsi="Gisha" w:cs="Gisha"/>
          <w:sz w:val="24"/>
          <w:szCs w:val="24"/>
        </w:rPr>
        <w:t xml:space="preserve">.  The second motive is to hedge a company’s operations or an investor’s portfolio to control the risks </w:t>
      </w:r>
      <w:r w:rsidR="00612785">
        <w:rPr>
          <w:rFonts w:ascii="Gisha" w:hAnsi="Gisha" w:cs="Gisha"/>
          <w:sz w:val="24"/>
          <w:szCs w:val="24"/>
        </w:rPr>
        <w:t>associated with</w:t>
      </w:r>
      <w:r w:rsidR="00D8779C">
        <w:rPr>
          <w:rFonts w:ascii="Gisha" w:hAnsi="Gisha" w:cs="Gisha"/>
          <w:sz w:val="24"/>
          <w:szCs w:val="24"/>
        </w:rPr>
        <w:t xml:space="preserve"> </w:t>
      </w:r>
      <w:r w:rsidR="005E09DB">
        <w:rPr>
          <w:rFonts w:ascii="Gisha" w:hAnsi="Gisha" w:cs="Gisha"/>
          <w:sz w:val="24"/>
          <w:szCs w:val="24"/>
        </w:rPr>
        <w:t>currency fluctuations.  The third motive is for investors</w:t>
      </w:r>
      <w:r w:rsidR="006837D1">
        <w:rPr>
          <w:rFonts w:ascii="Gisha" w:hAnsi="Gisha" w:cs="Gisha"/>
          <w:sz w:val="24"/>
          <w:szCs w:val="24"/>
        </w:rPr>
        <w:t xml:space="preserve"> to profit by speculating on curren</w:t>
      </w:r>
      <w:r w:rsidR="00D8779C">
        <w:rPr>
          <w:rFonts w:ascii="Gisha" w:hAnsi="Gisha" w:cs="Gisha"/>
          <w:sz w:val="24"/>
          <w:szCs w:val="24"/>
        </w:rPr>
        <w:t>cy</w:t>
      </w:r>
      <w:r w:rsidR="006837D1">
        <w:rPr>
          <w:rFonts w:ascii="Gisha" w:hAnsi="Gisha" w:cs="Gisha"/>
          <w:sz w:val="24"/>
          <w:szCs w:val="24"/>
        </w:rPr>
        <w:t xml:space="preserve"> movements.  These speculators absorb the risk</w:t>
      </w:r>
      <w:r w:rsidR="00D8779C">
        <w:rPr>
          <w:rFonts w:ascii="Gisha" w:hAnsi="Gisha" w:cs="Gisha"/>
          <w:sz w:val="24"/>
          <w:szCs w:val="24"/>
        </w:rPr>
        <w:t>s</w:t>
      </w:r>
      <w:r w:rsidR="006837D1">
        <w:rPr>
          <w:rFonts w:ascii="Gisha" w:hAnsi="Gisha" w:cs="Gisha"/>
          <w:sz w:val="24"/>
          <w:szCs w:val="24"/>
        </w:rPr>
        <w:t xml:space="preserve"> that hedgers are trying to eliminate.</w:t>
      </w:r>
    </w:p>
    <w:p w14:paraId="3F9AAD4B" w14:textId="77777777" w:rsidR="006837D1" w:rsidRDefault="006837D1" w:rsidP="00426BD3">
      <w:pPr>
        <w:widowControl w:val="0"/>
        <w:spacing w:after="0" w:line="240" w:lineRule="auto"/>
        <w:rPr>
          <w:rFonts w:ascii="Gisha" w:hAnsi="Gisha" w:cs="Gisha"/>
          <w:sz w:val="24"/>
          <w:szCs w:val="24"/>
        </w:rPr>
      </w:pPr>
    </w:p>
    <w:p w14:paraId="2BF6F7E1" w14:textId="77777777" w:rsidR="001619E1" w:rsidRDefault="00612785" w:rsidP="00426BD3">
      <w:pPr>
        <w:widowControl w:val="0"/>
        <w:spacing w:after="0" w:line="240" w:lineRule="auto"/>
        <w:rPr>
          <w:rFonts w:ascii="Gisha" w:hAnsi="Gisha" w:cs="Gisha"/>
          <w:sz w:val="24"/>
          <w:szCs w:val="24"/>
        </w:rPr>
      </w:pPr>
      <w:r>
        <w:rPr>
          <w:rFonts w:ascii="Gisha" w:hAnsi="Gisha" w:cs="Gisha"/>
          <w:sz w:val="24"/>
          <w:szCs w:val="24"/>
        </w:rPr>
        <w:t>There are four types of foreign currency transactions that make up the trading volume in the forex market.  These include:</w:t>
      </w:r>
    </w:p>
    <w:p w14:paraId="3C904037" w14:textId="77777777" w:rsidR="001619E1" w:rsidRDefault="001619E1" w:rsidP="00426BD3">
      <w:pPr>
        <w:widowControl w:val="0"/>
        <w:spacing w:after="0" w:line="240" w:lineRule="auto"/>
        <w:rPr>
          <w:rFonts w:ascii="Gisha" w:hAnsi="Gisha" w:cs="Gisha"/>
          <w:sz w:val="24"/>
          <w:szCs w:val="24"/>
        </w:rPr>
      </w:pPr>
    </w:p>
    <w:p w14:paraId="04FC50C8" w14:textId="77777777" w:rsidR="007B1BE9" w:rsidRPr="005A0BC4" w:rsidRDefault="007B1BE9" w:rsidP="00426BD3">
      <w:pPr>
        <w:widowControl w:val="0"/>
        <w:spacing w:after="0" w:line="240" w:lineRule="auto"/>
        <w:ind w:left="360"/>
        <w:rPr>
          <w:rFonts w:ascii="Gisha" w:hAnsi="Gisha" w:cs="Gisha"/>
          <w:sz w:val="24"/>
          <w:szCs w:val="24"/>
        </w:rPr>
      </w:pPr>
      <w:r w:rsidRPr="005A0BC4">
        <w:rPr>
          <w:rFonts w:ascii="Gisha" w:hAnsi="Gisha" w:cs="Gisha" w:hint="cs"/>
          <w:b/>
          <w:sz w:val="24"/>
          <w:szCs w:val="24"/>
        </w:rPr>
        <w:t>Spot tra</w:t>
      </w:r>
      <w:r w:rsidR="00BE7CD2">
        <w:rPr>
          <w:rFonts w:ascii="Gisha" w:hAnsi="Gisha" w:cs="Gisha"/>
          <w:b/>
          <w:sz w:val="24"/>
          <w:szCs w:val="24"/>
        </w:rPr>
        <w:t>de</w:t>
      </w:r>
      <w:r w:rsidR="001619E1">
        <w:rPr>
          <w:rFonts w:ascii="Gisha" w:hAnsi="Gisha" w:cs="Gisha"/>
          <w:b/>
          <w:sz w:val="24"/>
          <w:szCs w:val="24"/>
        </w:rPr>
        <w:t>s</w:t>
      </w:r>
      <w:r w:rsidR="00F71D24" w:rsidRPr="005A0BC4">
        <w:rPr>
          <w:rFonts w:ascii="Gisha" w:hAnsi="Gisha" w:cs="Gisha" w:hint="cs"/>
          <w:b/>
          <w:sz w:val="24"/>
          <w:szCs w:val="24"/>
        </w:rPr>
        <w:t>.</w:t>
      </w:r>
      <w:r w:rsidR="00D9579B" w:rsidRPr="005A0BC4">
        <w:rPr>
          <w:rFonts w:ascii="Gisha" w:hAnsi="Gisha" w:cs="Gisha" w:hint="cs"/>
          <w:sz w:val="24"/>
          <w:szCs w:val="24"/>
        </w:rPr>
        <w:t xml:space="preserve"> </w:t>
      </w:r>
      <w:r w:rsidR="00054C9D" w:rsidRPr="005A0BC4">
        <w:rPr>
          <w:rFonts w:ascii="Gisha" w:hAnsi="Gisha" w:cs="Gisha" w:hint="cs"/>
          <w:color w:val="1B1B1B"/>
          <w:spacing w:val="-3"/>
          <w:sz w:val="24"/>
          <w:szCs w:val="24"/>
          <w:shd w:val="clear" w:color="auto" w:fill="FFFFFF"/>
        </w:rPr>
        <w:t xml:space="preserve"> </w:t>
      </w:r>
      <w:r w:rsidR="001619E1">
        <w:rPr>
          <w:rFonts w:ascii="Gisha" w:hAnsi="Gisha" w:cs="Gisha"/>
          <w:color w:val="1B1B1B"/>
          <w:spacing w:val="-3"/>
          <w:sz w:val="24"/>
          <w:szCs w:val="24"/>
          <w:shd w:val="clear" w:color="auto" w:fill="FFFFFF"/>
        </w:rPr>
        <w:t xml:space="preserve">This is </w:t>
      </w:r>
      <w:r w:rsidR="00612785">
        <w:rPr>
          <w:rFonts w:ascii="Gisha" w:hAnsi="Gisha" w:cs="Gisha"/>
          <w:color w:val="1B1B1B"/>
          <w:spacing w:val="-3"/>
          <w:sz w:val="24"/>
          <w:szCs w:val="24"/>
          <w:shd w:val="clear" w:color="auto" w:fill="FFFFFF"/>
        </w:rPr>
        <w:t xml:space="preserve">an </w:t>
      </w:r>
      <w:r w:rsidR="001619E1">
        <w:rPr>
          <w:rFonts w:ascii="Gisha" w:hAnsi="Gisha" w:cs="Gisha"/>
          <w:color w:val="1B1B1B"/>
          <w:spacing w:val="-3"/>
          <w:sz w:val="24"/>
          <w:szCs w:val="24"/>
          <w:shd w:val="clear" w:color="auto" w:fill="FFFFFF"/>
        </w:rPr>
        <w:t>agreement</w:t>
      </w:r>
      <w:r w:rsidR="00B01621">
        <w:rPr>
          <w:rFonts w:ascii="Gisha" w:hAnsi="Gisha" w:cs="Gisha"/>
          <w:color w:val="1B1B1B"/>
          <w:spacing w:val="-3"/>
          <w:sz w:val="24"/>
          <w:szCs w:val="24"/>
          <w:shd w:val="clear" w:color="auto" w:fill="FFFFFF"/>
        </w:rPr>
        <w:t xml:space="preserve"> between two counterparties</w:t>
      </w:r>
      <w:r w:rsidR="001619E1">
        <w:rPr>
          <w:rFonts w:ascii="Gisha" w:hAnsi="Gisha" w:cs="Gisha"/>
          <w:color w:val="1B1B1B"/>
          <w:spacing w:val="-3"/>
          <w:sz w:val="24"/>
          <w:szCs w:val="24"/>
          <w:shd w:val="clear" w:color="auto" w:fill="FFFFFF"/>
        </w:rPr>
        <w:t xml:space="preserve"> to </w:t>
      </w:r>
      <w:r w:rsidR="00C85563">
        <w:rPr>
          <w:rFonts w:ascii="Gisha" w:hAnsi="Gisha" w:cs="Gisha"/>
          <w:color w:val="1B1B1B"/>
          <w:spacing w:val="-3"/>
          <w:sz w:val="24"/>
          <w:szCs w:val="24"/>
          <w:shd w:val="clear" w:color="auto" w:fill="FFFFFF"/>
        </w:rPr>
        <w:t xml:space="preserve">immediately </w:t>
      </w:r>
      <w:r w:rsidR="001619E1">
        <w:rPr>
          <w:rFonts w:ascii="Gisha" w:hAnsi="Gisha" w:cs="Gisha"/>
          <w:color w:val="1B1B1B"/>
          <w:spacing w:val="-3"/>
          <w:sz w:val="24"/>
          <w:szCs w:val="24"/>
          <w:shd w:val="clear" w:color="auto" w:fill="FFFFFF"/>
        </w:rPr>
        <w:t>exchange</w:t>
      </w:r>
      <w:r w:rsidR="00CC4DB5">
        <w:rPr>
          <w:rFonts w:ascii="Gisha" w:hAnsi="Gisha" w:cs="Gisha"/>
          <w:color w:val="1B1B1B"/>
          <w:spacing w:val="-3"/>
          <w:sz w:val="24"/>
          <w:szCs w:val="24"/>
          <w:shd w:val="clear" w:color="auto" w:fill="FFFFFF"/>
        </w:rPr>
        <w:t xml:space="preserve"> </w:t>
      </w:r>
      <w:r w:rsidR="009C767D">
        <w:rPr>
          <w:rFonts w:ascii="Gisha" w:hAnsi="Gisha" w:cs="Gisha"/>
          <w:color w:val="1B1B1B"/>
          <w:spacing w:val="-3"/>
          <w:sz w:val="24"/>
          <w:szCs w:val="24"/>
          <w:shd w:val="clear" w:color="auto" w:fill="FFFFFF"/>
        </w:rPr>
        <w:t>specified amount</w:t>
      </w:r>
      <w:r w:rsidR="00C85563">
        <w:rPr>
          <w:rFonts w:ascii="Gisha" w:hAnsi="Gisha" w:cs="Gisha"/>
          <w:color w:val="1B1B1B"/>
          <w:spacing w:val="-3"/>
          <w:sz w:val="24"/>
          <w:szCs w:val="24"/>
          <w:shd w:val="clear" w:color="auto" w:fill="FFFFFF"/>
        </w:rPr>
        <w:t>s</w:t>
      </w:r>
      <w:r w:rsidR="009C767D">
        <w:rPr>
          <w:rFonts w:ascii="Gisha" w:hAnsi="Gisha" w:cs="Gisha"/>
          <w:color w:val="1B1B1B"/>
          <w:spacing w:val="-3"/>
          <w:sz w:val="24"/>
          <w:szCs w:val="24"/>
          <w:shd w:val="clear" w:color="auto" w:fill="FFFFFF"/>
        </w:rPr>
        <w:t xml:space="preserve"> of</w:t>
      </w:r>
      <w:r w:rsidR="000C65DE">
        <w:rPr>
          <w:rFonts w:ascii="Gisha" w:hAnsi="Gisha" w:cs="Gisha"/>
          <w:color w:val="1B1B1B"/>
          <w:spacing w:val="-3"/>
          <w:sz w:val="24"/>
          <w:szCs w:val="24"/>
          <w:shd w:val="clear" w:color="auto" w:fill="FFFFFF"/>
        </w:rPr>
        <w:t xml:space="preserve"> </w:t>
      </w:r>
      <w:r w:rsidR="002C5E29">
        <w:rPr>
          <w:rFonts w:ascii="Gisha" w:hAnsi="Gisha" w:cs="Gisha"/>
          <w:color w:val="1B1B1B"/>
          <w:spacing w:val="-3"/>
          <w:sz w:val="24"/>
          <w:szCs w:val="24"/>
          <w:shd w:val="clear" w:color="auto" w:fill="FFFFFF"/>
        </w:rPr>
        <w:t xml:space="preserve">two </w:t>
      </w:r>
      <w:r w:rsidR="001619E1">
        <w:rPr>
          <w:rFonts w:ascii="Gisha" w:hAnsi="Gisha" w:cs="Gisha"/>
          <w:color w:val="1B1B1B"/>
          <w:spacing w:val="-3"/>
          <w:sz w:val="24"/>
          <w:szCs w:val="24"/>
          <w:shd w:val="clear" w:color="auto" w:fill="FFFFFF"/>
        </w:rPr>
        <w:t>currenc</w:t>
      </w:r>
      <w:r w:rsidR="001930DD">
        <w:rPr>
          <w:rFonts w:ascii="Gisha" w:hAnsi="Gisha" w:cs="Gisha"/>
          <w:color w:val="1B1B1B"/>
          <w:spacing w:val="-3"/>
          <w:sz w:val="24"/>
          <w:szCs w:val="24"/>
          <w:shd w:val="clear" w:color="auto" w:fill="FFFFFF"/>
        </w:rPr>
        <w:t>ies</w:t>
      </w:r>
      <w:r w:rsidR="001619E1">
        <w:rPr>
          <w:rFonts w:ascii="Gisha" w:hAnsi="Gisha" w:cs="Gisha"/>
          <w:color w:val="1B1B1B"/>
          <w:spacing w:val="-3"/>
          <w:sz w:val="24"/>
          <w:szCs w:val="24"/>
          <w:shd w:val="clear" w:color="auto" w:fill="FFFFFF"/>
        </w:rPr>
        <w:t xml:space="preserve"> </w:t>
      </w:r>
      <w:r w:rsidR="00054C9D" w:rsidRPr="005A0BC4">
        <w:rPr>
          <w:rFonts w:ascii="Gisha" w:hAnsi="Gisha" w:cs="Gisha" w:hint="cs"/>
          <w:color w:val="1B1B1B"/>
          <w:spacing w:val="-3"/>
          <w:sz w:val="24"/>
          <w:szCs w:val="24"/>
          <w:shd w:val="clear" w:color="auto" w:fill="FFFFFF"/>
        </w:rPr>
        <w:t xml:space="preserve">at the prevailing </w:t>
      </w:r>
      <w:r w:rsidR="00A35690">
        <w:rPr>
          <w:rFonts w:ascii="Gisha" w:hAnsi="Gisha" w:cs="Gisha"/>
          <w:color w:val="1B1B1B"/>
          <w:spacing w:val="-3"/>
          <w:sz w:val="24"/>
          <w:szCs w:val="24"/>
          <w:shd w:val="clear" w:color="auto" w:fill="FFFFFF"/>
        </w:rPr>
        <w:t xml:space="preserve">spot </w:t>
      </w:r>
      <w:r w:rsidR="00054C9D" w:rsidRPr="005A0BC4">
        <w:rPr>
          <w:rFonts w:ascii="Gisha" w:hAnsi="Gisha" w:cs="Gisha" w:hint="cs"/>
          <w:color w:val="1B1B1B"/>
          <w:spacing w:val="-3"/>
          <w:sz w:val="24"/>
          <w:szCs w:val="24"/>
          <w:shd w:val="clear" w:color="auto" w:fill="FFFFFF"/>
        </w:rPr>
        <w:t>rate</w:t>
      </w:r>
      <w:r w:rsidR="000F232F">
        <w:rPr>
          <w:rFonts w:ascii="Gisha" w:hAnsi="Gisha" w:cs="Gisha"/>
          <w:color w:val="1B1B1B"/>
          <w:spacing w:val="-3"/>
          <w:sz w:val="24"/>
          <w:szCs w:val="24"/>
          <w:shd w:val="clear" w:color="auto" w:fill="FFFFFF"/>
        </w:rPr>
        <w:t xml:space="preserve">. </w:t>
      </w:r>
      <w:r w:rsidR="000F232F">
        <w:rPr>
          <w:rFonts w:ascii="Gisha" w:hAnsi="Gisha" w:cs="Gisha"/>
          <w:sz w:val="24"/>
          <w:szCs w:val="24"/>
        </w:rPr>
        <w:t xml:space="preserve"> </w:t>
      </w:r>
      <w:r w:rsidR="00612785">
        <w:rPr>
          <w:rFonts w:ascii="Gisha" w:hAnsi="Gisha" w:cs="Gisha"/>
          <w:color w:val="1B1B1B"/>
          <w:spacing w:val="-3"/>
          <w:sz w:val="24"/>
          <w:szCs w:val="24"/>
          <w:shd w:val="clear" w:color="auto" w:fill="FFFFFF"/>
        </w:rPr>
        <w:t xml:space="preserve">Spot </w:t>
      </w:r>
      <w:r w:rsidR="001619E1">
        <w:rPr>
          <w:rFonts w:ascii="Gisha" w:hAnsi="Gisha" w:cs="Gisha"/>
          <w:color w:val="1B1B1B"/>
          <w:spacing w:val="-3"/>
          <w:sz w:val="24"/>
          <w:szCs w:val="24"/>
          <w:shd w:val="clear" w:color="auto" w:fill="FFFFFF"/>
        </w:rPr>
        <w:t>trades</w:t>
      </w:r>
      <w:r w:rsidR="005A0BC4">
        <w:rPr>
          <w:rFonts w:ascii="Gisha" w:hAnsi="Gisha" w:cs="Gisha"/>
          <w:color w:val="1B1B1B"/>
          <w:spacing w:val="-3"/>
          <w:sz w:val="24"/>
          <w:szCs w:val="24"/>
          <w:shd w:val="clear" w:color="auto" w:fill="FFFFFF"/>
        </w:rPr>
        <w:t xml:space="preserve"> are settled </w:t>
      </w:r>
      <w:r w:rsidR="0026293F">
        <w:rPr>
          <w:rFonts w:ascii="Gisha" w:hAnsi="Gisha" w:cs="Gisha"/>
          <w:color w:val="1B1B1B"/>
          <w:spacing w:val="-3"/>
          <w:sz w:val="24"/>
          <w:szCs w:val="24"/>
          <w:shd w:val="clear" w:color="auto" w:fill="FFFFFF"/>
        </w:rPr>
        <w:t>and the currency</w:t>
      </w:r>
      <w:r w:rsidR="007A7780">
        <w:rPr>
          <w:rFonts w:ascii="Gisha" w:hAnsi="Gisha" w:cs="Gisha"/>
          <w:color w:val="1B1B1B"/>
          <w:spacing w:val="-3"/>
          <w:sz w:val="24"/>
          <w:szCs w:val="24"/>
          <w:shd w:val="clear" w:color="auto" w:fill="FFFFFF"/>
        </w:rPr>
        <w:t xml:space="preserve"> </w:t>
      </w:r>
      <w:r w:rsidR="00EF2BCF">
        <w:rPr>
          <w:rFonts w:ascii="Gisha" w:hAnsi="Gisha" w:cs="Gisha"/>
          <w:color w:val="1B1B1B"/>
          <w:spacing w:val="-3"/>
          <w:sz w:val="24"/>
          <w:szCs w:val="24"/>
          <w:shd w:val="clear" w:color="auto" w:fill="FFFFFF"/>
        </w:rPr>
        <w:t xml:space="preserve">is </w:t>
      </w:r>
      <w:r w:rsidR="0026293F">
        <w:rPr>
          <w:rFonts w:ascii="Gisha" w:hAnsi="Gisha" w:cs="Gisha"/>
          <w:color w:val="1B1B1B"/>
          <w:spacing w:val="-3"/>
          <w:sz w:val="24"/>
          <w:szCs w:val="24"/>
          <w:shd w:val="clear" w:color="auto" w:fill="FFFFFF"/>
        </w:rPr>
        <w:t xml:space="preserve">delivered </w:t>
      </w:r>
      <w:r w:rsidR="005A0BC4">
        <w:rPr>
          <w:rFonts w:ascii="Gisha" w:hAnsi="Gisha" w:cs="Gisha"/>
          <w:color w:val="1B1B1B"/>
          <w:spacing w:val="-3"/>
          <w:sz w:val="24"/>
          <w:szCs w:val="24"/>
          <w:shd w:val="clear" w:color="auto" w:fill="FFFFFF"/>
        </w:rPr>
        <w:t xml:space="preserve">within two days, but this may </w:t>
      </w:r>
      <w:r w:rsidR="00612785">
        <w:rPr>
          <w:rFonts w:ascii="Gisha" w:hAnsi="Gisha" w:cs="Gisha"/>
          <w:color w:val="1B1B1B"/>
          <w:spacing w:val="-3"/>
          <w:sz w:val="24"/>
          <w:szCs w:val="24"/>
          <w:shd w:val="clear" w:color="auto" w:fill="FFFFFF"/>
        </w:rPr>
        <w:t xml:space="preserve">occur </w:t>
      </w:r>
      <w:r w:rsidR="001619E1">
        <w:rPr>
          <w:rFonts w:ascii="Gisha" w:hAnsi="Gisha" w:cs="Gisha"/>
          <w:color w:val="1B1B1B"/>
          <w:spacing w:val="-3"/>
          <w:sz w:val="24"/>
          <w:szCs w:val="24"/>
          <w:shd w:val="clear" w:color="auto" w:fill="FFFFFF"/>
        </w:rPr>
        <w:t xml:space="preserve">faster </w:t>
      </w:r>
      <w:r w:rsidR="000F232F">
        <w:rPr>
          <w:rFonts w:ascii="Gisha" w:hAnsi="Gisha" w:cs="Gisha"/>
          <w:color w:val="1B1B1B"/>
          <w:spacing w:val="-3"/>
          <w:sz w:val="24"/>
          <w:szCs w:val="24"/>
          <w:shd w:val="clear" w:color="auto" w:fill="FFFFFF"/>
        </w:rPr>
        <w:t>for some currency pairs like the CAD/USD</w:t>
      </w:r>
      <w:r w:rsidR="00BE7CD2">
        <w:rPr>
          <w:rFonts w:ascii="Gisha" w:hAnsi="Gisha" w:cs="Gisha"/>
          <w:color w:val="1B1B1B"/>
          <w:spacing w:val="-3"/>
          <w:sz w:val="24"/>
          <w:szCs w:val="24"/>
          <w:shd w:val="clear" w:color="auto" w:fill="FFFFFF"/>
        </w:rPr>
        <w:t xml:space="preserve">.  The transaction motive is the primary reason </w:t>
      </w:r>
      <w:r w:rsidR="00BE7CD2">
        <w:rPr>
          <w:rFonts w:ascii="Gisha" w:hAnsi="Gisha" w:cs="Gisha"/>
          <w:color w:val="1B1B1B"/>
          <w:spacing w:val="-3"/>
          <w:sz w:val="24"/>
          <w:szCs w:val="24"/>
          <w:shd w:val="clear" w:color="auto" w:fill="FFFFFF"/>
        </w:rPr>
        <w:lastRenderedPageBreak/>
        <w:t>for engaging in spot trades.</w:t>
      </w:r>
    </w:p>
    <w:p w14:paraId="5EB3B11E" w14:textId="77777777" w:rsidR="009C767D" w:rsidRDefault="009C767D" w:rsidP="00426BD3">
      <w:pPr>
        <w:widowControl w:val="0"/>
        <w:spacing w:after="0" w:line="240" w:lineRule="auto"/>
        <w:ind w:left="360"/>
        <w:rPr>
          <w:rFonts w:ascii="Gisha" w:hAnsi="Gisha" w:cs="Gisha"/>
          <w:b/>
          <w:sz w:val="24"/>
          <w:szCs w:val="24"/>
        </w:rPr>
      </w:pPr>
    </w:p>
    <w:p w14:paraId="2E9EA909" w14:textId="77777777" w:rsidR="009D606C" w:rsidRPr="006E5C2E" w:rsidRDefault="00BE7CD2" w:rsidP="00BE0341">
      <w:pPr>
        <w:widowControl w:val="0"/>
        <w:spacing w:after="0" w:line="240" w:lineRule="auto"/>
        <w:ind w:left="360" w:right="-270"/>
        <w:rPr>
          <w:rFonts w:ascii="Gisha" w:hAnsi="Gisha" w:cs="Gisha"/>
          <w:color w:val="111111"/>
          <w:sz w:val="24"/>
          <w:szCs w:val="24"/>
          <w:shd w:val="clear" w:color="auto" w:fill="FFFFFF"/>
        </w:rPr>
      </w:pPr>
      <w:r>
        <w:rPr>
          <w:rFonts w:ascii="Gisha" w:hAnsi="Gisha" w:cs="Gisha"/>
          <w:b/>
          <w:sz w:val="24"/>
          <w:szCs w:val="24"/>
        </w:rPr>
        <w:t>F</w:t>
      </w:r>
      <w:r w:rsidR="007B1BE9" w:rsidRPr="001B242B">
        <w:rPr>
          <w:rFonts w:ascii="Gisha" w:hAnsi="Gisha" w:cs="Gisha" w:hint="cs"/>
          <w:b/>
          <w:sz w:val="24"/>
          <w:szCs w:val="24"/>
        </w:rPr>
        <w:t>orward</w:t>
      </w:r>
      <w:r>
        <w:rPr>
          <w:rFonts w:ascii="Gisha" w:hAnsi="Gisha" w:cs="Gisha"/>
          <w:b/>
          <w:sz w:val="24"/>
          <w:szCs w:val="24"/>
        </w:rPr>
        <w:t xml:space="preserve"> contracts</w:t>
      </w:r>
      <w:r w:rsidR="00F71D24" w:rsidRPr="001B242B">
        <w:rPr>
          <w:rFonts w:ascii="Gisha" w:hAnsi="Gisha" w:cs="Gisha" w:hint="cs"/>
          <w:b/>
          <w:sz w:val="24"/>
          <w:szCs w:val="24"/>
        </w:rPr>
        <w:t>.</w:t>
      </w:r>
      <w:r w:rsidR="00E33639" w:rsidRPr="001B242B">
        <w:rPr>
          <w:rFonts w:ascii="Gisha" w:hAnsi="Gisha" w:cs="Gisha" w:hint="cs"/>
          <w:sz w:val="24"/>
          <w:szCs w:val="24"/>
        </w:rPr>
        <w:t xml:space="preserve"> </w:t>
      </w:r>
      <w:r w:rsidR="007C0659" w:rsidRPr="001B242B">
        <w:rPr>
          <w:rFonts w:ascii="Gisha" w:hAnsi="Gisha" w:cs="Gisha" w:hint="cs"/>
          <w:sz w:val="24"/>
          <w:szCs w:val="24"/>
        </w:rPr>
        <w:t xml:space="preserve"> </w:t>
      </w:r>
      <w:r w:rsidR="006837D1" w:rsidRPr="001B242B">
        <w:rPr>
          <w:rFonts w:ascii="Gisha" w:hAnsi="Gisha" w:cs="Gisha" w:hint="cs"/>
          <w:sz w:val="24"/>
          <w:szCs w:val="24"/>
        </w:rPr>
        <w:t xml:space="preserve">This is </w:t>
      </w:r>
      <w:r w:rsidR="00141694">
        <w:rPr>
          <w:rFonts w:ascii="Gisha" w:hAnsi="Gisha" w:cs="Gisha"/>
          <w:sz w:val="24"/>
          <w:szCs w:val="24"/>
        </w:rPr>
        <w:t xml:space="preserve">an </w:t>
      </w:r>
      <w:r w:rsidR="006837D1" w:rsidRPr="001B242B">
        <w:rPr>
          <w:rFonts w:ascii="Gisha" w:hAnsi="Gisha" w:cs="Gisha" w:hint="cs"/>
          <w:sz w:val="24"/>
          <w:szCs w:val="24"/>
        </w:rPr>
        <w:t xml:space="preserve">agreement </w:t>
      </w:r>
      <w:r w:rsidR="009C767D">
        <w:rPr>
          <w:rFonts w:ascii="Gisha" w:hAnsi="Gisha" w:cs="Gisha"/>
          <w:sz w:val="24"/>
          <w:szCs w:val="24"/>
        </w:rPr>
        <w:t xml:space="preserve">between two </w:t>
      </w:r>
      <w:r w:rsidR="00B01621">
        <w:rPr>
          <w:rFonts w:ascii="Gisha" w:hAnsi="Gisha" w:cs="Gisha"/>
          <w:sz w:val="24"/>
          <w:szCs w:val="24"/>
        </w:rPr>
        <w:t>counter</w:t>
      </w:r>
      <w:r w:rsidR="009C767D">
        <w:rPr>
          <w:rFonts w:ascii="Gisha" w:hAnsi="Gisha" w:cs="Gisha"/>
          <w:sz w:val="24"/>
          <w:szCs w:val="24"/>
        </w:rPr>
        <w:t xml:space="preserve">parties </w:t>
      </w:r>
      <w:r w:rsidR="006837D1" w:rsidRPr="001B242B">
        <w:rPr>
          <w:rFonts w:ascii="Gisha" w:hAnsi="Gisha" w:cs="Gisha" w:hint="cs"/>
          <w:sz w:val="24"/>
          <w:szCs w:val="24"/>
        </w:rPr>
        <w:t>to exchange</w:t>
      </w:r>
      <w:r w:rsidR="00EF2BCF">
        <w:rPr>
          <w:rFonts w:ascii="Gisha" w:hAnsi="Gisha" w:cs="Gisha"/>
          <w:sz w:val="24"/>
          <w:szCs w:val="24"/>
        </w:rPr>
        <w:t xml:space="preserve"> specified amount</w:t>
      </w:r>
      <w:r w:rsidR="00C85563">
        <w:rPr>
          <w:rFonts w:ascii="Gisha" w:hAnsi="Gisha" w:cs="Gisha"/>
          <w:sz w:val="24"/>
          <w:szCs w:val="24"/>
        </w:rPr>
        <w:t>s</w:t>
      </w:r>
      <w:r w:rsidR="00EF2BCF">
        <w:rPr>
          <w:rFonts w:ascii="Gisha" w:hAnsi="Gisha" w:cs="Gisha"/>
          <w:sz w:val="24"/>
          <w:szCs w:val="24"/>
        </w:rPr>
        <w:t xml:space="preserve"> of </w:t>
      </w:r>
      <w:r w:rsidR="009C767D">
        <w:rPr>
          <w:rFonts w:ascii="Gisha" w:hAnsi="Gisha" w:cs="Gisha"/>
          <w:sz w:val="24"/>
          <w:szCs w:val="24"/>
        </w:rPr>
        <w:t xml:space="preserve">two </w:t>
      </w:r>
      <w:r w:rsidR="006837D1" w:rsidRPr="001B242B">
        <w:rPr>
          <w:rFonts w:ascii="Gisha" w:hAnsi="Gisha" w:cs="Gisha" w:hint="cs"/>
          <w:sz w:val="24"/>
          <w:szCs w:val="24"/>
        </w:rPr>
        <w:t>currenc</w:t>
      </w:r>
      <w:r w:rsidR="001930DD" w:rsidRPr="001B242B">
        <w:rPr>
          <w:rFonts w:ascii="Gisha" w:hAnsi="Gisha" w:cs="Gisha" w:hint="cs"/>
          <w:sz w:val="24"/>
          <w:szCs w:val="24"/>
        </w:rPr>
        <w:t>ies</w:t>
      </w:r>
      <w:r w:rsidR="006837D1" w:rsidRPr="001B242B">
        <w:rPr>
          <w:rFonts w:ascii="Gisha" w:hAnsi="Gisha" w:cs="Gisha" w:hint="cs"/>
          <w:sz w:val="24"/>
          <w:szCs w:val="24"/>
        </w:rPr>
        <w:t xml:space="preserve"> </w:t>
      </w:r>
      <w:r w:rsidR="001E0858">
        <w:rPr>
          <w:rFonts w:ascii="Gisha" w:hAnsi="Gisha" w:cs="Gisha"/>
          <w:sz w:val="24"/>
          <w:szCs w:val="24"/>
        </w:rPr>
        <w:t xml:space="preserve">in the </w:t>
      </w:r>
      <w:r w:rsidR="006837D1" w:rsidRPr="001B242B">
        <w:rPr>
          <w:rFonts w:ascii="Gisha" w:hAnsi="Gisha" w:cs="Gisha" w:hint="cs"/>
          <w:sz w:val="24"/>
          <w:szCs w:val="24"/>
        </w:rPr>
        <w:t xml:space="preserve">future at </w:t>
      </w:r>
      <w:r w:rsidR="00C85563">
        <w:rPr>
          <w:rFonts w:ascii="Gisha" w:hAnsi="Gisha" w:cs="Gisha"/>
          <w:sz w:val="24"/>
          <w:szCs w:val="24"/>
        </w:rPr>
        <w:t>a</w:t>
      </w:r>
      <w:r w:rsidR="006837D1" w:rsidRPr="001B242B">
        <w:rPr>
          <w:rFonts w:ascii="Gisha" w:hAnsi="Gisha" w:cs="Gisha" w:hint="cs"/>
          <w:sz w:val="24"/>
          <w:szCs w:val="24"/>
        </w:rPr>
        <w:t xml:space="preserve"> </w:t>
      </w:r>
      <w:r w:rsidR="00A35690" w:rsidRPr="001B242B">
        <w:rPr>
          <w:rFonts w:ascii="Gisha" w:hAnsi="Gisha" w:cs="Gisha" w:hint="cs"/>
          <w:sz w:val="24"/>
          <w:szCs w:val="24"/>
        </w:rPr>
        <w:t xml:space="preserve">forward </w:t>
      </w:r>
      <w:r w:rsidR="006837D1" w:rsidRPr="001B242B">
        <w:rPr>
          <w:rFonts w:ascii="Gisha" w:hAnsi="Gisha" w:cs="Gisha" w:hint="cs"/>
          <w:sz w:val="24"/>
          <w:szCs w:val="24"/>
        </w:rPr>
        <w:t>rate agreed</w:t>
      </w:r>
      <w:r w:rsidR="001E0858">
        <w:rPr>
          <w:rFonts w:ascii="Gisha" w:hAnsi="Gisha" w:cs="Gisha"/>
          <w:sz w:val="24"/>
          <w:szCs w:val="24"/>
        </w:rPr>
        <w:t xml:space="preserve"> on </w:t>
      </w:r>
      <w:r w:rsidR="006837D1" w:rsidRPr="001B242B">
        <w:rPr>
          <w:rFonts w:ascii="Gisha" w:hAnsi="Gisha" w:cs="Gisha" w:hint="cs"/>
          <w:sz w:val="24"/>
          <w:szCs w:val="24"/>
        </w:rPr>
        <w:t>today.  F</w:t>
      </w:r>
      <w:r w:rsidR="00E33639" w:rsidRPr="001B242B">
        <w:rPr>
          <w:rFonts w:ascii="Gisha" w:hAnsi="Gisha" w:cs="Gisha" w:hint="cs"/>
          <w:sz w:val="24"/>
          <w:szCs w:val="24"/>
        </w:rPr>
        <w:t xml:space="preserve">orward trades are usually settled </w:t>
      </w:r>
      <w:r w:rsidR="001930DD" w:rsidRPr="001B242B">
        <w:rPr>
          <w:rFonts w:ascii="Gisha" w:hAnsi="Gisha" w:cs="Gisha" w:hint="cs"/>
          <w:sz w:val="24"/>
          <w:szCs w:val="24"/>
        </w:rPr>
        <w:t>in 1</w:t>
      </w:r>
      <w:r w:rsidR="00036E6C" w:rsidRPr="001B242B">
        <w:rPr>
          <w:rFonts w:ascii="Gisha" w:hAnsi="Gisha" w:cs="Gisha" w:hint="cs"/>
          <w:sz w:val="24"/>
          <w:szCs w:val="24"/>
        </w:rPr>
        <w:t xml:space="preserve"> </w:t>
      </w:r>
      <w:r w:rsidR="001930DD" w:rsidRPr="001B242B">
        <w:rPr>
          <w:rFonts w:ascii="Gisha" w:hAnsi="Gisha" w:cs="Gisha" w:hint="cs"/>
          <w:sz w:val="24"/>
          <w:szCs w:val="24"/>
        </w:rPr>
        <w:t>month, 3</w:t>
      </w:r>
      <w:r w:rsidR="00036E6C" w:rsidRPr="001B242B">
        <w:rPr>
          <w:rFonts w:ascii="Gisha" w:hAnsi="Gisha" w:cs="Gisha" w:hint="cs"/>
          <w:sz w:val="24"/>
          <w:szCs w:val="24"/>
        </w:rPr>
        <w:t xml:space="preserve"> </w:t>
      </w:r>
      <w:r w:rsidR="001930DD" w:rsidRPr="001B242B">
        <w:rPr>
          <w:rFonts w:ascii="Gisha" w:hAnsi="Gisha" w:cs="Gisha" w:hint="cs"/>
          <w:sz w:val="24"/>
          <w:szCs w:val="24"/>
        </w:rPr>
        <w:t>months, 6</w:t>
      </w:r>
      <w:r w:rsidR="00036E6C" w:rsidRPr="001B242B">
        <w:rPr>
          <w:rFonts w:ascii="Gisha" w:hAnsi="Gisha" w:cs="Gisha" w:hint="cs"/>
          <w:sz w:val="24"/>
          <w:szCs w:val="24"/>
        </w:rPr>
        <w:t xml:space="preserve"> </w:t>
      </w:r>
      <w:r w:rsidR="001930DD" w:rsidRPr="001B242B">
        <w:rPr>
          <w:rFonts w:ascii="Gisha" w:hAnsi="Gisha" w:cs="Gisha" w:hint="cs"/>
          <w:sz w:val="24"/>
          <w:szCs w:val="24"/>
        </w:rPr>
        <w:t>months</w:t>
      </w:r>
      <w:r w:rsidR="00A35690" w:rsidRPr="001B242B">
        <w:rPr>
          <w:rFonts w:ascii="Gisha" w:hAnsi="Gisha" w:cs="Gisha" w:hint="cs"/>
          <w:sz w:val="24"/>
          <w:szCs w:val="24"/>
        </w:rPr>
        <w:t>,</w:t>
      </w:r>
      <w:r w:rsidR="001930DD" w:rsidRPr="001B242B">
        <w:rPr>
          <w:rFonts w:ascii="Gisha" w:hAnsi="Gisha" w:cs="Gisha" w:hint="cs"/>
          <w:sz w:val="24"/>
          <w:szCs w:val="24"/>
        </w:rPr>
        <w:t xml:space="preserve"> </w:t>
      </w:r>
      <w:r w:rsidR="00036E6C" w:rsidRPr="001B242B">
        <w:rPr>
          <w:rFonts w:ascii="Gisha" w:hAnsi="Gisha" w:cs="Gisha" w:hint="cs"/>
          <w:sz w:val="24"/>
          <w:szCs w:val="24"/>
        </w:rPr>
        <w:t xml:space="preserve">9 months, </w:t>
      </w:r>
      <w:r w:rsidR="001B242B" w:rsidRPr="001B242B">
        <w:rPr>
          <w:rFonts w:ascii="Gisha" w:hAnsi="Gisha" w:cs="Gisha" w:hint="cs"/>
          <w:sz w:val="24"/>
          <w:szCs w:val="24"/>
        </w:rPr>
        <w:t>or</w:t>
      </w:r>
      <w:r w:rsidR="001930DD" w:rsidRPr="001B242B">
        <w:rPr>
          <w:rFonts w:ascii="Gisha" w:hAnsi="Gisha" w:cs="Gisha" w:hint="cs"/>
          <w:sz w:val="24"/>
          <w:szCs w:val="24"/>
        </w:rPr>
        <w:t xml:space="preserve"> 12</w:t>
      </w:r>
      <w:r w:rsidR="00036E6C" w:rsidRPr="001B242B">
        <w:rPr>
          <w:rFonts w:ascii="Gisha" w:hAnsi="Gisha" w:cs="Gisha" w:hint="cs"/>
          <w:sz w:val="24"/>
          <w:szCs w:val="24"/>
        </w:rPr>
        <w:t xml:space="preserve"> </w:t>
      </w:r>
      <w:r w:rsidR="001930DD" w:rsidRPr="001B242B">
        <w:rPr>
          <w:rFonts w:ascii="Gisha" w:hAnsi="Gisha" w:cs="Gisha" w:hint="cs"/>
          <w:sz w:val="24"/>
          <w:szCs w:val="24"/>
        </w:rPr>
        <w:t>months,</w:t>
      </w:r>
      <w:r w:rsidR="00A35690" w:rsidRPr="001B242B">
        <w:rPr>
          <w:rFonts w:ascii="Gisha" w:hAnsi="Gisha" w:cs="Gisha" w:hint="cs"/>
          <w:sz w:val="24"/>
          <w:szCs w:val="24"/>
        </w:rPr>
        <w:t xml:space="preserve"> </w:t>
      </w:r>
      <w:r w:rsidR="00E33639" w:rsidRPr="001B242B">
        <w:rPr>
          <w:rFonts w:ascii="Gisha" w:hAnsi="Gisha" w:cs="Gisha" w:hint="cs"/>
          <w:sz w:val="24"/>
          <w:szCs w:val="24"/>
        </w:rPr>
        <w:t>but this period</w:t>
      </w:r>
      <w:r w:rsidR="009D606C">
        <w:rPr>
          <w:rFonts w:ascii="Gisha" w:hAnsi="Gisha" w:cs="Gisha"/>
          <w:sz w:val="24"/>
          <w:szCs w:val="24"/>
        </w:rPr>
        <w:t xml:space="preserve"> can</w:t>
      </w:r>
      <w:r w:rsidR="00E33639" w:rsidRPr="001B242B">
        <w:rPr>
          <w:rFonts w:ascii="Gisha" w:hAnsi="Gisha" w:cs="Gisha" w:hint="cs"/>
          <w:sz w:val="24"/>
          <w:szCs w:val="24"/>
        </w:rPr>
        <w:t xml:space="preserve"> </w:t>
      </w:r>
      <w:r w:rsidR="007C0659" w:rsidRPr="001B242B">
        <w:rPr>
          <w:rFonts w:ascii="Gisha" w:hAnsi="Gisha" w:cs="Gisha" w:hint="cs"/>
          <w:sz w:val="24"/>
          <w:szCs w:val="24"/>
        </w:rPr>
        <w:t xml:space="preserve">be for just a few days or </w:t>
      </w:r>
      <w:r w:rsidR="00E33639" w:rsidRPr="001B242B">
        <w:rPr>
          <w:rFonts w:ascii="Gisha" w:hAnsi="Gisha" w:cs="Gisha" w:hint="cs"/>
          <w:sz w:val="24"/>
          <w:szCs w:val="24"/>
        </w:rPr>
        <w:t>up to 10 years</w:t>
      </w:r>
      <w:r w:rsidR="007C0659" w:rsidRPr="001B242B">
        <w:rPr>
          <w:rFonts w:ascii="Gisha" w:hAnsi="Gisha" w:cs="Gisha" w:hint="cs"/>
          <w:sz w:val="24"/>
          <w:szCs w:val="24"/>
        </w:rPr>
        <w:t xml:space="preserve"> </w:t>
      </w:r>
      <w:r w:rsidR="00300205">
        <w:rPr>
          <w:rFonts w:ascii="Gisha" w:hAnsi="Gisha" w:cs="Gisha"/>
          <w:sz w:val="24"/>
          <w:szCs w:val="24"/>
        </w:rPr>
        <w:t xml:space="preserve">in the case of </w:t>
      </w:r>
      <w:r w:rsidR="007C0659" w:rsidRPr="001B242B">
        <w:rPr>
          <w:rFonts w:ascii="Gisha" w:hAnsi="Gisha" w:cs="Gisha" w:hint="cs"/>
          <w:sz w:val="24"/>
          <w:szCs w:val="24"/>
        </w:rPr>
        <w:t>the</w:t>
      </w:r>
      <w:r w:rsidR="00036E6C" w:rsidRPr="001B242B">
        <w:rPr>
          <w:rFonts w:ascii="Gisha" w:hAnsi="Gisha" w:cs="Gisha" w:hint="cs"/>
          <w:sz w:val="24"/>
          <w:szCs w:val="24"/>
        </w:rPr>
        <w:t xml:space="preserve"> four</w:t>
      </w:r>
      <w:r w:rsidR="007C0659" w:rsidRPr="001B242B">
        <w:rPr>
          <w:rFonts w:ascii="Gisha" w:hAnsi="Gisha" w:cs="Gisha" w:hint="cs"/>
          <w:sz w:val="24"/>
          <w:szCs w:val="24"/>
        </w:rPr>
        <w:t xml:space="preserve"> major </w:t>
      </w:r>
      <w:r w:rsidR="001E0858">
        <w:rPr>
          <w:rFonts w:ascii="Gisha" w:hAnsi="Gisha" w:cs="Gisha"/>
          <w:sz w:val="24"/>
          <w:szCs w:val="24"/>
        </w:rPr>
        <w:t>currency pairs which include</w:t>
      </w:r>
      <w:r w:rsidR="001B242B" w:rsidRPr="001B242B">
        <w:rPr>
          <w:rFonts w:ascii="Gisha" w:hAnsi="Gisha" w:cs="Gisha" w:hint="cs"/>
          <w:sz w:val="24"/>
          <w:szCs w:val="24"/>
        </w:rPr>
        <w:t xml:space="preserve"> </w:t>
      </w:r>
      <w:r w:rsidR="007C0659" w:rsidRPr="001B242B">
        <w:rPr>
          <w:rFonts w:ascii="Gisha" w:hAnsi="Gisha" w:cs="Gisha" w:hint="cs"/>
          <w:color w:val="111111"/>
          <w:sz w:val="24"/>
          <w:szCs w:val="24"/>
          <w:shd w:val="clear" w:color="auto" w:fill="FFFFFF"/>
        </w:rPr>
        <w:t xml:space="preserve">the USD and EUR, USD and </w:t>
      </w:r>
      <w:r w:rsidR="00C85563">
        <w:rPr>
          <w:rFonts w:ascii="Gisha" w:hAnsi="Gisha" w:cs="Gisha"/>
          <w:color w:val="111111"/>
          <w:sz w:val="24"/>
          <w:szCs w:val="24"/>
          <w:shd w:val="clear" w:color="auto" w:fill="FFFFFF"/>
        </w:rPr>
        <w:t>JPY</w:t>
      </w:r>
      <w:r w:rsidR="007C0659" w:rsidRPr="001B242B">
        <w:rPr>
          <w:rFonts w:ascii="Gisha" w:hAnsi="Gisha" w:cs="Gisha" w:hint="cs"/>
          <w:color w:val="111111"/>
          <w:sz w:val="24"/>
          <w:szCs w:val="24"/>
          <w:shd w:val="clear" w:color="auto" w:fill="FFFFFF"/>
        </w:rPr>
        <w:t xml:space="preserve">, USD and </w:t>
      </w:r>
      <w:r w:rsidR="00C85563">
        <w:rPr>
          <w:rFonts w:ascii="Gisha" w:hAnsi="Gisha" w:cs="Gisha"/>
          <w:color w:val="111111"/>
          <w:sz w:val="24"/>
          <w:szCs w:val="24"/>
          <w:shd w:val="clear" w:color="auto" w:fill="FFFFFF"/>
        </w:rPr>
        <w:t>GBP</w:t>
      </w:r>
      <w:r w:rsidR="007C0659" w:rsidRPr="001B242B">
        <w:rPr>
          <w:rFonts w:ascii="Gisha" w:hAnsi="Gisha" w:cs="Gisha" w:hint="cs"/>
          <w:color w:val="111111"/>
          <w:sz w:val="24"/>
          <w:szCs w:val="24"/>
          <w:shd w:val="clear" w:color="auto" w:fill="FFFFFF"/>
        </w:rPr>
        <w:t>, and USD and</w:t>
      </w:r>
      <w:r w:rsidR="00C85563">
        <w:rPr>
          <w:rFonts w:ascii="Gisha" w:hAnsi="Gisha" w:cs="Gisha"/>
          <w:color w:val="111111"/>
          <w:sz w:val="24"/>
          <w:szCs w:val="24"/>
          <w:shd w:val="clear" w:color="auto" w:fill="FFFFFF"/>
        </w:rPr>
        <w:t xml:space="preserve"> CHF</w:t>
      </w:r>
      <w:r w:rsidR="007C0659" w:rsidRPr="001B242B">
        <w:rPr>
          <w:rFonts w:ascii="Gisha" w:hAnsi="Gisha" w:cs="Gisha" w:hint="cs"/>
          <w:color w:val="111111"/>
          <w:sz w:val="24"/>
          <w:szCs w:val="24"/>
          <w:shd w:val="clear" w:color="auto" w:fill="FFFFFF"/>
        </w:rPr>
        <w:t xml:space="preserve">.  </w:t>
      </w:r>
      <w:r w:rsidR="001930DD" w:rsidRPr="001B242B">
        <w:rPr>
          <w:rFonts w:ascii="Gisha" w:hAnsi="Gisha" w:cs="Gisha" w:hint="cs"/>
          <w:sz w:val="24"/>
          <w:szCs w:val="24"/>
        </w:rPr>
        <w:t xml:space="preserve">Forward contracts </w:t>
      </w:r>
      <w:r w:rsidR="006E5C2E">
        <w:rPr>
          <w:rFonts w:ascii="Gisha" w:hAnsi="Gisha" w:cs="Gisha"/>
          <w:sz w:val="24"/>
          <w:szCs w:val="24"/>
        </w:rPr>
        <w:t>are sold</w:t>
      </w:r>
      <w:r w:rsidR="00E756B2">
        <w:rPr>
          <w:rFonts w:ascii="Gisha" w:hAnsi="Gisha" w:cs="Gisha"/>
          <w:sz w:val="24"/>
          <w:szCs w:val="24"/>
        </w:rPr>
        <w:t xml:space="preserve"> primarily</w:t>
      </w:r>
      <w:r w:rsidR="006E5C2E">
        <w:rPr>
          <w:rFonts w:ascii="Gisha" w:hAnsi="Gisha" w:cs="Gisha"/>
          <w:sz w:val="24"/>
          <w:szCs w:val="24"/>
        </w:rPr>
        <w:t xml:space="preserve"> by banks and </w:t>
      </w:r>
      <w:r w:rsidR="009D606C">
        <w:rPr>
          <w:rFonts w:ascii="Gisha" w:hAnsi="Gisha" w:cs="Gisha"/>
          <w:sz w:val="24"/>
          <w:szCs w:val="24"/>
        </w:rPr>
        <w:t xml:space="preserve">do not </w:t>
      </w:r>
      <w:r w:rsidR="00E756B2">
        <w:rPr>
          <w:rFonts w:ascii="Gisha" w:hAnsi="Gisha" w:cs="Gisha"/>
          <w:sz w:val="24"/>
          <w:szCs w:val="24"/>
        </w:rPr>
        <w:t xml:space="preserve">typically </w:t>
      </w:r>
      <w:r w:rsidR="001930DD" w:rsidRPr="001B242B">
        <w:rPr>
          <w:rFonts w:ascii="Gisha" w:hAnsi="Gisha" w:cs="Gisha" w:hint="cs"/>
          <w:sz w:val="24"/>
          <w:szCs w:val="24"/>
        </w:rPr>
        <w:t>require an upfront payment</w:t>
      </w:r>
      <w:r w:rsidR="00036E6C" w:rsidRPr="001B242B">
        <w:rPr>
          <w:rFonts w:ascii="Gisha" w:hAnsi="Gisha" w:cs="Gisha" w:hint="cs"/>
          <w:sz w:val="24"/>
          <w:szCs w:val="24"/>
        </w:rPr>
        <w:t>, but i</w:t>
      </w:r>
      <w:r w:rsidR="001930DD" w:rsidRPr="001B242B">
        <w:rPr>
          <w:rFonts w:ascii="Gisha" w:hAnsi="Gisha" w:cs="Gisha" w:hint="cs"/>
          <w:sz w:val="24"/>
          <w:szCs w:val="24"/>
        </w:rPr>
        <w:t xml:space="preserve">f </w:t>
      </w:r>
      <w:r w:rsidR="001B242B" w:rsidRPr="001B242B">
        <w:rPr>
          <w:rFonts w:ascii="Gisha" w:hAnsi="Gisha" w:cs="Gisha" w:hint="cs"/>
          <w:sz w:val="24"/>
          <w:szCs w:val="24"/>
        </w:rPr>
        <w:t xml:space="preserve">a </w:t>
      </w:r>
      <w:r w:rsidR="001930DD" w:rsidRPr="001B242B">
        <w:rPr>
          <w:rFonts w:ascii="Gisha" w:hAnsi="Gisha" w:cs="Gisha" w:hint="cs"/>
          <w:sz w:val="24"/>
          <w:szCs w:val="24"/>
        </w:rPr>
        <w:t xml:space="preserve">client’s creditworthiness is questioned, a cash deposit or </w:t>
      </w:r>
      <w:r w:rsidR="001B242B" w:rsidRPr="001B242B">
        <w:rPr>
          <w:rFonts w:ascii="Gisha" w:hAnsi="Gisha" w:cs="Gisha" w:hint="cs"/>
          <w:sz w:val="24"/>
          <w:szCs w:val="24"/>
        </w:rPr>
        <w:t xml:space="preserve">other </w:t>
      </w:r>
      <w:r w:rsidR="001930DD" w:rsidRPr="001B242B">
        <w:rPr>
          <w:rFonts w:ascii="Gisha" w:hAnsi="Gisha" w:cs="Gisha" w:hint="cs"/>
          <w:sz w:val="24"/>
          <w:szCs w:val="24"/>
        </w:rPr>
        <w:t xml:space="preserve">collateral </w:t>
      </w:r>
      <w:r w:rsidR="00C85563">
        <w:rPr>
          <w:rFonts w:ascii="Gisha" w:hAnsi="Gisha" w:cs="Gisha"/>
          <w:sz w:val="24"/>
          <w:szCs w:val="24"/>
        </w:rPr>
        <w:t>may</w:t>
      </w:r>
      <w:r w:rsidR="00E756B2">
        <w:rPr>
          <w:rFonts w:ascii="Gisha" w:hAnsi="Gisha" w:cs="Gisha"/>
          <w:sz w:val="24"/>
          <w:szCs w:val="24"/>
        </w:rPr>
        <w:t xml:space="preserve"> </w:t>
      </w:r>
      <w:r w:rsidR="001930DD" w:rsidRPr="001B242B">
        <w:rPr>
          <w:rFonts w:ascii="Gisha" w:hAnsi="Gisha" w:cs="Gisha" w:hint="cs"/>
          <w:sz w:val="24"/>
          <w:szCs w:val="24"/>
        </w:rPr>
        <w:t>be required.</w:t>
      </w:r>
      <w:r w:rsidR="00332609" w:rsidRPr="001B242B">
        <w:rPr>
          <w:rFonts w:ascii="Gisha" w:hAnsi="Gisha" w:cs="Gisha" w:hint="cs"/>
          <w:sz w:val="24"/>
          <w:szCs w:val="24"/>
        </w:rPr>
        <w:t xml:space="preserve">  </w:t>
      </w:r>
      <w:r w:rsidR="00036E6C" w:rsidRPr="001B242B">
        <w:rPr>
          <w:rFonts w:ascii="Gisha" w:hAnsi="Gisha" w:cs="Gisha" w:hint="cs"/>
          <w:color w:val="111111"/>
          <w:sz w:val="24"/>
          <w:szCs w:val="24"/>
          <w:shd w:val="clear" w:color="auto" w:fill="FFFFFF"/>
        </w:rPr>
        <w:t xml:space="preserve">The forward contract sets out the currency pair, </w:t>
      </w:r>
      <w:r w:rsidR="001B242B" w:rsidRPr="001B242B">
        <w:rPr>
          <w:rFonts w:ascii="Gisha" w:hAnsi="Gisha" w:cs="Gisha" w:hint="cs"/>
          <w:color w:val="111111"/>
          <w:sz w:val="24"/>
          <w:szCs w:val="24"/>
          <w:shd w:val="clear" w:color="auto" w:fill="FFFFFF"/>
        </w:rPr>
        <w:t xml:space="preserve">notional principal which is the </w:t>
      </w:r>
      <w:r w:rsidR="00036E6C" w:rsidRPr="001B242B">
        <w:rPr>
          <w:rFonts w:ascii="Gisha" w:hAnsi="Gisha" w:cs="Gisha" w:hint="cs"/>
          <w:color w:val="111111"/>
          <w:sz w:val="24"/>
          <w:szCs w:val="24"/>
          <w:shd w:val="clear" w:color="auto" w:fill="FFFFFF"/>
        </w:rPr>
        <w:t>amount of currency being traded, settlement date, and delivery rate</w:t>
      </w:r>
      <w:r w:rsidR="001B242B" w:rsidRPr="001B242B">
        <w:rPr>
          <w:rFonts w:ascii="Gisha" w:hAnsi="Gisha" w:cs="Gisha" w:hint="cs"/>
          <w:color w:val="111111"/>
          <w:sz w:val="24"/>
          <w:szCs w:val="24"/>
          <w:shd w:val="clear" w:color="auto" w:fill="FFFFFF"/>
        </w:rPr>
        <w:t xml:space="preserve"> which is the forward rate.  </w:t>
      </w:r>
      <w:r w:rsidR="009D606C" w:rsidRPr="001B242B">
        <w:rPr>
          <w:rFonts w:ascii="Gisha" w:hAnsi="Gisha" w:cs="Gisha" w:hint="cs"/>
          <w:sz w:val="24"/>
          <w:szCs w:val="24"/>
        </w:rPr>
        <w:t>Forward contracts do not have standardized terms, so they</w:t>
      </w:r>
      <w:r w:rsidR="000A4A2E">
        <w:rPr>
          <w:rFonts w:ascii="Gisha" w:hAnsi="Gisha" w:cs="Gisha"/>
          <w:sz w:val="24"/>
          <w:szCs w:val="24"/>
        </w:rPr>
        <w:t xml:space="preserve"> </w:t>
      </w:r>
      <w:r w:rsidR="009D606C" w:rsidRPr="001B242B">
        <w:rPr>
          <w:rFonts w:ascii="Gisha" w:hAnsi="Gisha" w:cs="Gisha" w:hint="cs"/>
          <w:sz w:val="24"/>
          <w:szCs w:val="24"/>
        </w:rPr>
        <w:t>trade</w:t>
      </w:r>
      <w:r w:rsidR="000A4A2E">
        <w:rPr>
          <w:rFonts w:ascii="Gisha" w:hAnsi="Gisha" w:cs="Gisha"/>
          <w:sz w:val="24"/>
          <w:szCs w:val="24"/>
        </w:rPr>
        <w:t xml:space="preserve"> in the over-the-counter market and not</w:t>
      </w:r>
      <w:r w:rsidR="009D606C" w:rsidRPr="001B242B">
        <w:rPr>
          <w:rFonts w:ascii="Gisha" w:hAnsi="Gisha" w:cs="Gisha" w:hint="cs"/>
          <w:sz w:val="24"/>
          <w:szCs w:val="24"/>
        </w:rPr>
        <w:t xml:space="preserve"> on organized exchanges like future contracts. </w:t>
      </w:r>
      <w:r w:rsidR="009D606C" w:rsidRPr="001B242B">
        <w:rPr>
          <w:rFonts w:ascii="Gisha" w:hAnsi="Gisha" w:cs="Gisha" w:hint="cs"/>
          <w:sz w:val="24"/>
          <w:szCs w:val="24"/>
          <w:shd w:val="clear" w:color="auto" w:fill="FFFFFF"/>
        </w:rPr>
        <w:t xml:space="preserve">The </w:t>
      </w:r>
      <w:r w:rsidR="00300205">
        <w:rPr>
          <w:rFonts w:ascii="Gisha" w:hAnsi="Gisha" w:cs="Gisha"/>
          <w:sz w:val="24"/>
          <w:szCs w:val="24"/>
          <w:shd w:val="clear" w:color="auto" w:fill="FFFFFF"/>
        </w:rPr>
        <w:t>counter</w:t>
      </w:r>
      <w:r w:rsidR="009D606C" w:rsidRPr="001B242B">
        <w:rPr>
          <w:rFonts w:ascii="Gisha" w:hAnsi="Gisha" w:cs="Gisha" w:hint="cs"/>
          <w:sz w:val="24"/>
          <w:szCs w:val="24"/>
          <w:shd w:val="clear" w:color="auto" w:fill="FFFFFF"/>
        </w:rPr>
        <w:t>parties to these contracts are interested in hedging a </w:t>
      </w:r>
      <w:hyperlink r:id="rId12" w:history="1">
        <w:r w:rsidR="009D606C" w:rsidRPr="001B242B">
          <w:rPr>
            <w:rStyle w:val="Hyperlink"/>
            <w:rFonts w:ascii="Gisha" w:hAnsi="Gisha" w:cs="Gisha" w:hint="cs"/>
            <w:color w:val="auto"/>
            <w:sz w:val="24"/>
            <w:szCs w:val="24"/>
            <w:u w:val="none"/>
            <w:shd w:val="clear" w:color="auto" w:fill="FFFFFF"/>
          </w:rPr>
          <w:t>foreign exchange</w:t>
        </w:r>
      </w:hyperlink>
      <w:r w:rsidR="009D606C" w:rsidRPr="001B242B">
        <w:rPr>
          <w:rFonts w:ascii="Gisha" w:hAnsi="Gisha" w:cs="Gisha" w:hint="cs"/>
          <w:sz w:val="24"/>
          <w:szCs w:val="24"/>
          <w:shd w:val="clear" w:color="auto" w:fill="FFFFFF"/>
        </w:rPr>
        <w:t> position</w:t>
      </w:r>
      <w:r w:rsidR="009D606C">
        <w:rPr>
          <w:rFonts w:ascii="Gisha" w:hAnsi="Gisha" w:cs="Gisha"/>
          <w:sz w:val="24"/>
          <w:szCs w:val="24"/>
          <w:shd w:val="clear" w:color="auto" w:fill="FFFFFF"/>
        </w:rPr>
        <w:t xml:space="preserve"> or speculating </w:t>
      </w:r>
      <w:r w:rsidR="002C5E29">
        <w:rPr>
          <w:rFonts w:ascii="Gisha" w:hAnsi="Gisha" w:cs="Gisha"/>
          <w:sz w:val="24"/>
          <w:szCs w:val="24"/>
          <w:shd w:val="clear" w:color="auto" w:fill="FFFFFF"/>
        </w:rPr>
        <w:t>o</w:t>
      </w:r>
      <w:r w:rsidR="009D606C">
        <w:rPr>
          <w:rFonts w:ascii="Gisha" w:hAnsi="Gisha" w:cs="Gisha"/>
          <w:sz w:val="24"/>
          <w:szCs w:val="24"/>
          <w:shd w:val="clear" w:color="auto" w:fill="FFFFFF"/>
        </w:rPr>
        <w:t>n currency movements.</w:t>
      </w:r>
    </w:p>
    <w:p w14:paraId="17C78FA5" w14:textId="77777777" w:rsidR="009D606C" w:rsidRDefault="009D606C" w:rsidP="00426BD3">
      <w:pPr>
        <w:widowControl w:val="0"/>
        <w:spacing w:after="0" w:line="240" w:lineRule="auto"/>
        <w:rPr>
          <w:rFonts w:ascii="Gisha" w:hAnsi="Gisha" w:cs="Gisha"/>
          <w:color w:val="111111"/>
          <w:sz w:val="24"/>
          <w:szCs w:val="24"/>
          <w:shd w:val="clear" w:color="auto" w:fill="FFFFFF"/>
        </w:rPr>
      </w:pPr>
    </w:p>
    <w:p w14:paraId="5DDE6A75" w14:textId="1D91979D" w:rsidR="00CE60BE" w:rsidRDefault="00BE7CD2" w:rsidP="00BE0341">
      <w:pPr>
        <w:widowControl w:val="0"/>
        <w:spacing w:after="0" w:line="240" w:lineRule="auto"/>
        <w:ind w:left="360" w:right="-90"/>
        <w:rPr>
          <w:rFonts w:ascii="Gisha" w:hAnsi="Gisha" w:cs="Gisha"/>
          <w:color w:val="333333"/>
          <w:sz w:val="24"/>
          <w:szCs w:val="24"/>
        </w:rPr>
      </w:pPr>
      <w:r>
        <w:rPr>
          <w:rFonts w:ascii="Gisha" w:hAnsi="Gisha" w:cs="Gisha"/>
          <w:color w:val="111111"/>
          <w:sz w:val="24"/>
          <w:szCs w:val="24"/>
          <w:shd w:val="clear" w:color="auto" w:fill="FFFFFF"/>
        </w:rPr>
        <w:t>Forward</w:t>
      </w:r>
      <w:r w:rsidR="00790132">
        <w:rPr>
          <w:rFonts w:ascii="Gisha" w:hAnsi="Gisha" w:cs="Gisha"/>
          <w:color w:val="111111"/>
          <w:sz w:val="24"/>
          <w:szCs w:val="24"/>
          <w:shd w:val="clear" w:color="auto" w:fill="FFFFFF"/>
        </w:rPr>
        <w:t xml:space="preserve"> contracts</w:t>
      </w:r>
      <w:r>
        <w:rPr>
          <w:rFonts w:ascii="Gisha" w:hAnsi="Gisha" w:cs="Gisha"/>
          <w:color w:val="111111"/>
          <w:sz w:val="24"/>
          <w:szCs w:val="24"/>
          <w:shd w:val="clear" w:color="auto" w:fill="FFFFFF"/>
        </w:rPr>
        <w:t xml:space="preserve"> can</w:t>
      </w:r>
      <w:r w:rsidR="006E5C2E">
        <w:rPr>
          <w:rFonts w:ascii="Gisha" w:hAnsi="Gisha" w:cs="Gisha"/>
          <w:color w:val="111111"/>
          <w:sz w:val="24"/>
          <w:szCs w:val="24"/>
          <w:shd w:val="clear" w:color="auto" w:fill="FFFFFF"/>
        </w:rPr>
        <w:t xml:space="preserve"> be settled by </w:t>
      </w:r>
      <w:r w:rsidR="00073627">
        <w:rPr>
          <w:rFonts w:ascii="Gisha" w:hAnsi="Gisha" w:cs="Gisha"/>
          <w:color w:val="111111"/>
          <w:sz w:val="24"/>
          <w:szCs w:val="24"/>
          <w:shd w:val="clear" w:color="auto" w:fill="FFFFFF"/>
        </w:rPr>
        <w:t xml:space="preserve">1) </w:t>
      </w:r>
      <w:r w:rsidR="00790132">
        <w:rPr>
          <w:rFonts w:ascii="Gisha" w:hAnsi="Gisha" w:cs="Gisha"/>
          <w:color w:val="111111"/>
          <w:sz w:val="24"/>
          <w:szCs w:val="24"/>
          <w:shd w:val="clear" w:color="auto" w:fill="FFFFFF"/>
        </w:rPr>
        <w:t xml:space="preserve">having the counterparties </w:t>
      </w:r>
      <w:r w:rsidR="006E5C2E">
        <w:rPr>
          <w:rFonts w:ascii="Gisha" w:hAnsi="Gisha" w:cs="Gisha"/>
          <w:color w:val="111111"/>
          <w:sz w:val="24"/>
          <w:szCs w:val="24"/>
          <w:shd w:val="clear" w:color="auto" w:fill="FFFFFF"/>
        </w:rPr>
        <w:t>deliver the</w:t>
      </w:r>
      <w:r w:rsidR="00C97397">
        <w:rPr>
          <w:rFonts w:ascii="Gisha" w:hAnsi="Gisha" w:cs="Gisha"/>
          <w:color w:val="111111"/>
          <w:sz w:val="24"/>
          <w:szCs w:val="24"/>
          <w:shd w:val="clear" w:color="auto" w:fill="FFFFFF"/>
        </w:rPr>
        <w:t xml:space="preserve"> </w:t>
      </w:r>
      <w:r w:rsidR="006E5C2E">
        <w:rPr>
          <w:rFonts w:ascii="Gisha" w:hAnsi="Gisha" w:cs="Gisha"/>
          <w:color w:val="111111"/>
          <w:sz w:val="24"/>
          <w:szCs w:val="24"/>
          <w:shd w:val="clear" w:color="auto" w:fill="FFFFFF"/>
        </w:rPr>
        <w:t xml:space="preserve">currency </w:t>
      </w:r>
      <w:r w:rsidR="009D606C">
        <w:rPr>
          <w:rFonts w:ascii="Gisha" w:hAnsi="Gisha" w:cs="Gisha"/>
          <w:color w:val="111111"/>
          <w:sz w:val="24"/>
          <w:szCs w:val="24"/>
          <w:shd w:val="clear" w:color="auto" w:fill="FFFFFF"/>
        </w:rPr>
        <w:t xml:space="preserve">to each </w:t>
      </w:r>
      <w:r w:rsidR="00790132">
        <w:rPr>
          <w:rFonts w:ascii="Gisha" w:hAnsi="Gisha" w:cs="Gisha"/>
          <w:color w:val="111111"/>
          <w:sz w:val="24"/>
          <w:szCs w:val="24"/>
          <w:shd w:val="clear" w:color="auto" w:fill="FFFFFF"/>
        </w:rPr>
        <w:t>other</w:t>
      </w:r>
      <w:r w:rsidR="009D606C">
        <w:rPr>
          <w:rFonts w:ascii="Gisha" w:hAnsi="Gisha" w:cs="Gisha"/>
          <w:color w:val="111111"/>
          <w:sz w:val="24"/>
          <w:szCs w:val="24"/>
          <w:shd w:val="clear" w:color="auto" w:fill="FFFFFF"/>
        </w:rPr>
        <w:t xml:space="preserve"> </w:t>
      </w:r>
      <w:r w:rsidR="006E5C2E">
        <w:rPr>
          <w:rFonts w:ascii="Gisha" w:hAnsi="Gisha" w:cs="Gisha"/>
          <w:color w:val="111111"/>
          <w:sz w:val="24"/>
          <w:szCs w:val="24"/>
          <w:shd w:val="clear" w:color="auto" w:fill="FFFFFF"/>
        </w:rPr>
        <w:t xml:space="preserve">or </w:t>
      </w:r>
      <w:r w:rsidR="00073627">
        <w:rPr>
          <w:rFonts w:ascii="Gisha" w:hAnsi="Gisha" w:cs="Gisha"/>
          <w:color w:val="111111"/>
          <w:sz w:val="24"/>
          <w:szCs w:val="24"/>
          <w:shd w:val="clear" w:color="auto" w:fill="FFFFFF"/>
        </w:rPr>
        <w:t xml:space="preserve">2) </w:t>
      </w:r>
      <w:r w:rsidR="009D606C">
        <w:rPr>
          <w:rFonts w:ascii="Gisha" w:hAnsi="Gisha" w:cs="Gisha"/>
          <w:color w:val="111111"/>
          <w:sz w:val="24"/>
          <w:szCs w:val="24"/>
          <w:shd w:val="clear" w:color="auto" w:fill="FFFFFF"/>
        </w:rPr>
        <w:t xml:space="preserve">exchanging the difference between the delivery rate and the spot rate </w:t>
      </w:r>
      <w:r w:rsidR="00073627">
        <w:rPr>
          <w:rFonts w:ascii="Gisha" w:hAnsi="Gisha" w:cs="Gisha"/>
          <w:color w:val="111111"/>
          <w:sz w:val="24"/>
          <w:szCs w:val="24"/>
          <w:shd w:val="clear" w:color="auto" w:fill="FFFFFF"/>
        </w:rPr>
        <w:t xml:space="preserve">in cash </w:t>
      </w:r>
      <w:r w:rsidR="009D606C">
        <w:rPr>
          <w:rFonts w:ascii="Gisha" w:hAnsi="Gisha" w:cs="Gisha"/>
          <w:color w:val="111111"/>
          <w:sz w:val="24"/>
          <w:szCs w:val="24"/>
          <w:shd w:val="clear" w:color="auto" w:fill="FFFFFF"/>
        </w:rPr>
        <w:t xml:space="preserve">when the contract is settled.  </w:t>
      </w:r>
      <w:r w:rsidR="00790132">
        <w:rPr>
          <w:rFonts w:ascii="Gisha" w:hAnsi="Gisha" w:cs="Gisha"/>
          <w:color w:val="111111"/>
          <w:sz w:val="24"/>
          <w:szCs w:val="24"/>
          <w:shd w:val="clear" w:color="auto" w:fill="FFFFFF"/>
        </w:rPr>
        <w:t>For example, a</w:t>
      </w:r>
      <w:r w:rsidR="009D606C" w:rsidRPr="009D606C">
        <w:rPr>
          <w:rFonts w:ascii="Gisha" w:hAnsi="Gisha" w:cs="Gisha" w:hint="cs"/>
          <w:color w:val="333333"/>
          <w:sz w:val="24"/>
          <w:szCs w:val="24"/>
        </w:rPr>
        <w:t xml:space="preserve"> </w:t>
      </w:r>
      <w:r w:rsidR="00B01621">
        <w:rPr>
          <w:rFonts w:ascii="Gisha" w:hAnsi="Gisha" w:cs="Gisha"/>
          <w:color w:val="333333"/>
          <w:sz w:val="24"/>
          <w:szCs w:val="24"/>
        </w:rPr>
        <w:t>Canadian</w:t>
      </w:r>
      <w:r w:rsidR="009D606C" w:rsidRPr="009D606C">
        <w:rPr>
          <w:rFonts w:ascii="Gisha" w:hAnsi="Gisha" w:cs="Gisha" w:hint="cs"/>
          <w:color w:val="333333"/>
          <w:sz w:val="24"/>
          <w:szCs w:val="24"/>
        </w:rPr>
        <w:t xml:space="preserve"> exporter </w:t>
      </w:r>
      <w:r w:rsidR="00790132">
        <w:rPr>
          <w:rFonts w:ascii="Gisha" w:hAnsi="Gisha" w:cs="Gisha"/>
          <w:color w:val="333333"/>
          <w:sz w:val="24"/>
          <w:szCs w:val="24"/>
        </w:rPr>
        <w:t>expects</w:t>
      </w:r>
      <w:r w:rsidR="009D606C" w:rsidRPr="009D606C">
        <w:rPr>
          <w:rFonts w:ascii="Gisha" w:hAnsi="Gisha" w:cs="Gisha" w:hint="cs"/>
          <w:color w:val="333333"/>
          <w:sz w:val="24"/>
          <w:szCs w:val="24"/>
        </w:rPr>
        <w:t xml:space="preserve"> to receive </w:t>
      </w:r>
      <w:r w:rsidR="00B01621">
        <w:rPr>
          <w:rFonts w:ascii="Gisha" w:hAnsi="Gisha" w:cs="Gisha"/>
          <w:color w:val="333333"/>
          <w:sz w:val="24"/>
          <w:szCs w:val="24"/>
        </w:rPr>
        <w:t>USD</w:t>
      </w:r>
      <w:r w:rsidR="009D606C" w:rsidRPr="009D606C">
        <w:rPr>
          <w:rFonts w:ascii="Gisha" w:hAnsi="Gisha" w:cs="Gisha" w:hint="cs"/>
          <w:color w:val="333333"/>
          <w:sz w:val="24"/>
          <w:szCs w:val="24"/>
        </w:rPr>
        <w:t xml:space="preserve"> 10</w:t>
      </w:r>
      <w:r w:rsidR="00790132">
        <w:rPr>
          <w:rFonts w:ascii="Gisha" w:hAnsi="Gisha" w:cs="Gisha"/>
          <w:color w:val="333333"/>
          <w:sz w:val="24"/>
          <w:szCs w:val="24"/>
        </w:rPr>
        <w:t xml:space="preserve"> </w:t>
      </w:r>
      <w:r w:rsidR="009D606C" w:rsidRPr="009D606C">
        <w:rPr>
          <w:rFonts w:ascii="Gisha" w:hAnsi="Gisha" w:cs="Gisha" w:hint="cs"/>
          <w:color w:val="333333"/>
          <w:sz w:val="24"/>
          <w:szCs w:val="24"/>
        </w:rPr>
        <w:t xml:space="preserve">million </w:t>
      </w:r>
      <w:r w:rsidR="00B01621">
        <w:rPr>
          <w:rFonts w:ascii="Gisha" w:hAnsi="Gisha" w:cs="Gisha"/>
          <w:color w:val="333333"/>
          <w:sz w:val="24"/>
          <w:szCs w:val="24"/>
        </w:rPr>
        <w:t>in three</w:t>
      </w:r>
      <w:r w:rsidR="009D606C" w:rsidRPr="009D606C">
        <w:rPr>
          <w:rFonts w:ascii="Gisha" w:hAnsi="Gisha" w:cs="Gisha" w:hint="cs"/>
          <w:color w:val="333333"/>
          <w:sz w:val="24"/>
          <w:szCs w:val="24"/>
        </w:rPr>
        <w:t xml:space="preserve"> months.</w:t>
      </w:r>
      <w:r w:rsidR="00B01621">
        <w:rPr>
          <w:rFonts w:ascii="Gisha" w:hAnsi="Gisha" w:cs="Gisha"/>
          <w:color w:val="333333"/>
          <w:sz w:val="24"/>
          <w:szCs w:val="24"/>
        </w:rPr>
        <w:t xml:space="preserve">  The company</w:t>
      </w:r>
      <w:r w:rsidR="009D606C" w:rsidRPr="009D606C">
        <w:rPr>
          <w:rFonts w:ascii="Gisha" w:hAnsi="Gisha" w:cs="Gisha" w:hint="cs"/>
          <w:color w:val="333333"/>
          <w:sz w:val="24"/>
          <w:szCs w:val="24"/>
        </w:rPr>
        <w:t xml:space="preserve"> </w:t>
      </w:r>
      <w:r w:rsidR="00073627">
        <w:rPr>
          <w:rFonts w:ascii="Gisha" w:hAnsi="Gisha" w:cs="Gisha"/>
          <w:color w:val="333333"/>
          <w:sz w:val="24"/>
          <w:szCs w:val="24"/>
        </w:rPr>
        <w:t xml:space="preserve">plans to </w:t>
      </w:r>
      <w:r w:rsidR="009D606C" w:rsidRPr="009D606C">
        <w:rPr>
          <w:rFonts w:ascii="Gisha" w:hAnsi="Gisha" w:cs="Gisha" w:hint="cs"/>
          <w:color w:val="333333"/>
          <w:sz w:val="24"/>
          <w:szCs w:val="24"/>
        </w:rPr>
        <w:t xml:space="preserve">convert </w:t>
      </w:r>
      <w:r w:rsidR="00B01621">
        <w:rPr>
          <w:rFonts w:ascii="Gisha" w:hAnsi="Gisha" w:cs="Gisha"/>
          <w:color w:val="333333"/>
          <w:sz w:val="24"/>
          <w:szCs w:val="24"/>
        </w:rPr>
        <w:t>USD</w:t>
      </w:r>
      <w:r w:rsidR="009D606C" w:rsidRPr="009D606C">
        <w:rPr>
          <w:rFonts w:ascii="Gisha" w:hAnsi="Gisha" w:cs="Gisha" w:hint="cs"/>
          <w:color w:val="333333"/>
          <w:sz w:val="24"/>
          <w:szCs w:val="24"/>
        </w:rPr>
        <w:t xml:space="preserve"> into </w:t>
      </w:r>
      <w:r w:rsidR="00B01621">
        <w:rPr>
          <w:rFonts w:ascii="Gisha" w:hAnsi="Gisha" w:cs="Gisha"/>
          <w:color w:val="333333"/>
          <w:sz w:val="24"/>
          <w:szCs w:val="24"/>
        </w:rPr>
        <w:t>CAD</w:t>
      </w:r>
      <w:r w:rsidR="00790132">
        <w:rPr>
          <w:rFonts w:ascii="Gisha" w:hAnsi="Gisha" w:cs="Gisha"/>
          <w:color w:val="333333"/>
          <w:sz w:val="24"/>
          <w:szCs w:val="24"/>
        </w:rPr>
        <w:t xml:space="preserve"> at that time</w:t>
      </w:r>
      <w:r w:rsidR="009D606C" w:rsidRPr="009D606C">
        <w:rPr>
          <w:rFonts w:ascii="Gisha" w:hAnsi="Gisha" w:cs="Gisha" w:hint="cs"/>
          <w:color w:val="333333"/>
          <w:sz w:val="24"/>
          <w:szCs w:val="24"/>
        </w:rPr>
        <w:t xml:space="preserve">, </w:t>
      </w:r>
      <w:r w:rsidR="00790132">
        <w:rPr>
          <w:rFonts w:ascii="Gisha" w:hAnsi="Gisha" w:cs="Gisha"/>
          <w:color w:val="333333"/>
          <w:sz w:val="24"/>
          <w:szCs w:val="24"/>
        </w:rPr>
        <w:t xml:space="preserve">so </w:t>
      </w:r>
      <w:r w:rsidR="009D606C" w:rsidRPr="009D606C">
        <w:rPr>
          <w:rFonts w:ascii="Gisha" w:hAnsi="Gisha" w:cs="Gisha" w:hint="cs"/>
          <w:color w:val="333333"/>
          <w:sz w:val="24"/>
          <w:szCs w:val="24"/>
        </w:rPr>
        <w:t>the</w:t>
      </w:r>
      <w:r w:rsidR="00073627">
        <w:rPr>
          <w:rFonts w:ascii="Gisha" w:hAnsi="Gisha" w:cs="Gisha"/>
          <w:color w:val="333333"/>
          <w:sz w:val="24"/>
          <w:szCs w:val="24"/>
        </w:rPr>
        <w:t xml:space="preserve"> exporter is exposed to </w:t>
      </w:r>
      <w:r w:rsidR="009D606C" w:rsidRPr="009D606C">
        <w:rPr>
          <w:rFonts w:ascii="Gisha" w:hAnsi="Gisha" w:cs="Gisha" w:hint="cs"/>
          <w:color w:val="333333"/>
          <w:sz w:val="24"/>
          <w:szCs w:val="24"/>
        </w:rPr>
        <w:t xml:space="preserve">exchange rate risk </w:t>
      </w:r>
      <w:r w:rsidR="00790132">
        <w:rPr>
          <w:rFonts w:ascii="Gisha" w:hAnsi="Gisha" w:cs="Gisha"/>
          <w:color w:val="333333"/>
          <w:sz w:val="24"/>
          <w:szCs w:val="24"/>
        </w:rPr>
        <w:t xml:space="preserve">that </w:t>
      </w:r>
      <w:r w:rsidR="00073627">
        <w:rPr>
          <w:rFonts w:ascii="Gisha" w:hAnsi="Gisha" w:cs="Gisha"/>
          <w:color w:val="333333"/>
          <w:sz w:val="24"/>
          <w:szCs w:val="24"/>
        </w:rPr>
        <w:t xml:space="preserve">they decide </w:t>
      </w:r>
      <w:r w:rsidR="00790132">
        <w:rPr>
          <w:rFonts w:ascii="Gisha" w:hAnsi="Gisha" w:cs="Gisha"/>
          <w:color w:val="333333"/>
          <w:sz w:val="24"/>
          <w:szCs w:val="24"/>
        </w:rPr>
        <w:t>to hedge</w:t>
      </w:r>
      <w:r w:rsidR="009D606C" w:rsidRPr="009D606C">
        <w:rPr>
          <w:rFonts w:ascii="Gisha" w:hAnsi="Gisha" w:cs="Gisha" w:hint="cs"/>
          <w:color w:val="333333"/>
          <w:sz w:val="24"/>
          <w:szCs w:val="24"/>
        </w:rPr>
        <w:t xml:space="preserve">. The exporter enters into a cash-settled currency forward contract to exchange 10 million </w:t>
      </w:r>
      <w:r w:rsidR="00B01621">
        <w:rPr>
          <w:rFonts w:ascii="Gisha" w:hAnsi="Gisha" w:cs="Gisha"/>
          <w:color w:val="333333"/>
          <w:sz w:val="24"/>
          <w:szCs w:val="24"/>
        </w:rPr>
        <w:t>USD</w:t>
      </w:r>
      <w:r w:rsidR="009D606C" w:rsidRPr="009D606C">
        <w:rPr>
          <w:rFonts w:ascii="Gisha" w:hAnsi="Gisha" w:cs="Gisha" w:hint="cs"/>
          <w:color w:val="333333"/>
          <w:sz w:val="24"/>
          <w:szCs w:val="24"/>
        </w:rPr>
        <w:t xml:space="preserve"> </w:t>
      </w:r>
      <w:r w:rsidR="00B01621">
        <w:rPr>
          <w:rFonts w:ascii="Gisha" w:hAnsi="Gisha" w:cs="Gisha"/>
          <w:color w:val="333333"/>
          <w:sz w:val="24"/>
          <w:szCs w:val="24"/>
        </w:rPr>
        <w:t>for CAD</w:t>
      </w:r>
      <w:r w:rsidR="009D606C" w:rsidRPr="009D606C">
        <w:rPr>
          <w:rFonts w:ascii="Gisha" w:hAnsi="Gisha" w:cs="Gisha" w:hint="cs"/>
          <w:color w:val="333333"/>
          <w:sz w:val="24"/>
          <w:szCs w:val="24"/>
        </w:rPr>
        <w:t xml:space="preserve"> after </w:t>
      </w:r>
      <w:r w:rsidR="00B01621">
        <w:rPr>
          <w:rFonts w:ascii="Gisha" w:hAnsi="Gisha" w:cs="Gisha"/>
          <w:color w:val="333333"/>
          <w:sz w:val="24"/>
          <w:szCs w:val="24"/>
        </w:rPr>
        <w:t>three</w:t>
      </w:r>
      <w:r w:rsidR="009D606C" w:rsidRPr="009D606C">
        <w:rPr>
          <w:rFonts w:ascii="Gisha" w:hAnsi="Gisha" w:cs="Gisha" w:hint="cs"/>
          <w:color w:val="333333"/>
          <w:sz w:val="24"/>
          <w:szCs w:val="24"/>
        </w:rPr>
        <w:t xml:space="preserve"> months at a </w:t>
      </w:r>
      <w:r w:rsidR="00B01621">
        <w:rPr>
          <w:rFonts w:ascii="Gisha" w:hAnsi="Gisha" w:cs="Gisha"/>
          <w:color w:val="333333"/>
          <w:sz w:val="24"/>
          <w:szCs w:val="24"/>
        </w:rPr>
        <w:t>delivery rate</w:t>
      </w:r>
      <w:r w:rsidR="009D606C" w:rsidRPr="009D606C">
        <w:rPr>
          <w:rFonts w:ascii="Gisha" w:hAnsi="Gisha" w:cs="Gisha" w:hint="cs"/>
          <w:color w:val="333333"/>
          <w:sz w:val="24"/>
          <w:szCs w:val="24"/>
        </w:rPr>
        <w:t xml:space="preserve"> of 1.2</w:t>
      </w:r>
      <w:r w:rsidR="00BF0F3C">
        <w:rPr>
          <w:rFonts w:ascii="Gisha" w:hAnsi="Gisha" w:cs="Gisha"/>
          <w:color w:val="333333"/>
          <w:sz w:val="24"/>
          <w:szCs w:val="24"/>
        </w:rPr>
        <w:t>484</w:t>
      </w:r>
      <w:r w:rsidR="009D606C" w:rsidRPr="009D606C">
        <w:rPr>
          <w:rFonts w:ascii="Gisha" w:hAnsi="Gisha" w:cs="Gisha" w:hint="cs"/>
          <w:color w:val="333333"/>
          <w:sz w:val="24"/>
          <w:szCs w:val="24"/>
        </w:rPr>
        <w:t xml:space="preserve"> </w:t>
      </w:r>
      <w:r w:rsidR="00B01621">
        <w:rPr>
          <w:rFonts w:ascii="Gisha" w:hAnsi="Gisha" w:cs="Gisha"/>
          <w:color w:val="333333"/>
          <w:sz w:val="24"/>
          <w:szCs w:val="24"/>
        </w:rPr>
        <w:t>CAD/USD</w:t>
      </w:r>
      <w:r w:rsidR="009D606C" w:rsidRPr="009D606C">
        <w:rPr>
          <w:rFonts w:ascii="Gisha" w:hAnsi="Gisha" w:cs="Gisha" w:hint="cs"/>
          <w:color w:val="333333"/>
          <w:sz w:val="24"/>
          <w:szCs w:val="24"/>
        </w:rPr>
        <w:t>. Th</w:t>
      </w:r>
      <w:r w:rsidR="00B01621">
        <w:rPr>
          <w:rFonts w:ascii="Gisha" w:hAnsi="Gisha" w:cs="Gisha"/>
          <w:color w:val="333333"/>
          <w:sz w:val="24"/>
          <w:szCs w:val="24"/>
        </w:rPr>
        <w:t>is</w:t>
      </w:r>
      <w:r w:rsidR="009D606C" w:rsidRPr="009D606C">
        <w:rPr>
          <w:rFonts w:ascii="Gisha" w:hAnsi="Gisha" w:cs="Gisha" w:hint="cs"/>
          <w:color w:val="333333"/>
          <w:sz w:val="24"/>
          <w:szCs w:val="24"/>
        </w:rPr>
        <w:t xml:space="preserve"> means </w:t>
      </w:r>
      <w:r w:rsidR="00C85563">
        <w:rPr>
          <w:rFonts w:ascii="Gisha" w:hAnsi="Gisha" w:cs="Gisha"/>
          <w:color w:val="333333"/>
          <w:sz w:val="24"/>
          <w:szCs w:val="24"/>
        </w:rPr>
        <w:t xml:space="preserve">it </w:t>
      </w:r>
      <w:r w:rsidR="009D606C" w:rsidRPr="009D606C">
        <w:rPr>
          <w:rFonts w:ascii="Gisha" w:hAnsi="Gisha" w:cs="Gisha" w:hint="cs"/>
          <w:color w:val="333333"/>
          <w:sz w:val="24"/>
          <w:szCs w:val="24"/>
        </w:rPr>
        <w:t xml:space="preserve">will exchange 10 million </w:t>
      </w:r>
      <w:r w:rsidR="00B01621">
        <w:rPr>
          <w:rFonts w:ascii="Gisha" w:hAnsi="Gisha" w:cs="Gisha"/>
          <w:color w:val="333333"/>
          <w:sz w:val="24"/>
          <w:szCs w:val="24"/>
        </w:rPr>
        <w:t>USD</w:t>
      </w:r>
      <w:r w:rsidR="009D606C" w:rsidRPr="009D606C">
        <w:rPr>
          <w:rFonts w:ascii="Gisha" w:hAnsi="Gisha" w:cs="Gisha" w:hint="cs"/>
          <w:color w:val="333333"/>
          <w:sz w:val="24"/>
          <w:szCs w:val="24"/>
        </w:rPr>
        <w:t xml:space="preserve"> for </w:t>
      </w:r>
      <w:r w:rsidR="00E227BD">
        <w:rPr>
          <w:rFonts w:ascii="Gisha" w:hAnsi="Gisha" w:cs="Gisha"/>
          <w:color w:val="333333"/>
          <w:sz w:val="24"/>
          <w:szCs w:val="24"/>
        </w:rPr>
        <w:t xml:space="preserve">CAD </w:t>
      </w:r>
      <w:r w:rsidR="009D606C" w:rsidRPr="009D606C">
        <w:rPr>
          <w:rFonts w:ascii="Gisha" w:hAnsi="Gisha" w:cs="Gisha" w:hint="cs"/>
          <w:color w:val="333333"/>
          <w:sz w:val="24"/>
          <w:szCs w:val="24"/>
        </w:rPr>
        <w:t>12</w:t>
      </w:r>
      <w:r w:rsidR="005F7D44">
        <w:rPr>
          <w:rFonts w:ascii="Gisha" w:hAnsi="Gisha" w:cs="Gisha"/>
          <w:color w:val="333333"/>
          <w:sz w:val="24"/>
          <w:szCs w:val="24"/>
        </w:rPr>
        <w:t>.484</w:t>
      </w:r>
      <w:r w:rsidR="009D606C" w:rsidRPr="009D606C">
        <w:rPr>
          <w:rFonts w:ascii="Gisha" w:hAnsi="Gisha" w:cs="Gisha" w:hint="cs"/>
          <w:color w:val="333333"/>
          <w:sz w:val="24"/>
          <w:szCs w:val="24"/>
        </w:rPr>
        <w:t xml:space="preserve"> million </w:t>
      </w:r>
      <w:r w:rsidR="00E227BD">
        <w:rPr>
          <w:rFonts w:ascii="Gisha" w:hAnsi="Gisha" w:cs="Gisha"/>
          <w:color w:val="333333"/>
          <w:sz w:val="24"/>
          <w:szCs w:val="24"/>
        </w:rPr>
        <w:t>(10 million x 1.2484)</w:t>
      </w:r>
      <w:r w:rsidR="009D606C" w:rsidRPr="009D606C">
        <w:rPr>
          <w:rFonts w:ascii="Gisha" w:hAnsi="Gisha" w:cs="Gisha" w:hint="cs"/>
          <w:color w:val="333333"/>
          <w:sz w:val="24"/>
          <w:szCs w:val="24"/>
        </w:rPr>
        <w:t xml:space="preserve"> after </w:t>
      </w:r>
      <w:r w:rsidR="00B01621">
        <w:rPr>
          <w:rFonts w:ascii="Gisha" w:hAnsi="Gisha" w:cs="Gisha"/>
          <w:color w:val="333333"/>
          <w:sz w:val="24"/>
          <w:szCs w:val="24"/>
        </w:rPr>
        <w:t>three</w:t>
      </w:r>
      <w:r w:rsidR="009D606C" w:rsidRPr="009D606C">
        <w:rPr>
          <w:rFonts w:ascii="Gisha" w:hAnsi="Gisha" w:cs="Gisha" w:hint="cs"/>
          <w:color w:val="333333"/>
          <w:sz w:val="24"/>
          <w:szCs w:val="24"/>
        </w:rPr>
        <w:t xml:space="preserve"> months.</w:t>
      </w:r>
      <w:r w:rsidR="00C85563">
        <w:rPr>
          <w:rFonts w:ascii="Gisha" w:hAnsi="Gisha" w:cs="Gisha"/>
          <w:color w:val="333333"/>
          <w:sz w:val="24"/>
          <w:szCs w:val="24"/>
        </w:rPr>
        <w:t xml:space="preserve">  </w:t>
      </w:r>
      <w:r w:rsidR="00C97397">
        <w:rPr>
          <w:rFonts w:ascii="Gisha" w:hAnsi="Gisha" w:cs="Gisha"/>
          <w:color w:val="333333"/>
          <w:sz w:val="24"/>
          <w:szCs w:val="24"/>
        </w:rPr>
        <w:t xml:space="preserve">What if </w:t>
      </w:r>
      <w:r w:rsidR="009D606C" w:rsidRPr="009D606C">
        <w:rPr>
          <w:rFonts w:ascii="Gisha" w:hAnsi="Gisha" w:cs="Gisha" w:hint="cs"/>
          <w:color w:val="333333"/>
          <w:sz w:val="24"/>
          <w:szCs w:val="24"/>
        </w:rPr>
        <w:t xml:space="preserve">the </w:t>
      </w:r>
      <w:r w:rsidR="00C97397">
        <w:rPr>
          <w:rFonts w:ascii="Gisha" w:hAnsi="Gisha" w:cs="Gisha"/>
          <w:color w:val="333333"/>
          <w:sz w:val="24"/>
          <w:szCs w:val="24"/>
        </w:rPr>
        <w:t xml:space="preserve">spot </w:t>
      </w:r>
      <w:r w:rsidR="009D606C" w:rsidRPr="009D606C">
        <w:rPr>
          <w:rFonts w:ascii="Gisha" w:hAnsi="Gisha" w:cs="Gisha" w:hint="cs"/>
          <w:color w:val="333333"/>
          <w:sz w:val="24"/>
          <w:szCs w:val="24"/>
        </w:rPr>
        <w:t xml:space="preserve">rate </w:t>
      </w:r>
      <w:r w:rsidR="001B79DA">
        <w:rPr>
          <w:rFonts w:ascii="Gisha" w:hAnsi="Gisha" w:cs="Gisha"/>
          <w:color w:val="333333"/>
          <w:sz w:val="24"/>
          <w:szCs w:val="24"/>
        </w:rPr>
        <w:t>falls</w:t>
      </w:r>
      <w:r w:rsidR="00073627">
        <w:rPr>
          <w:rFonts w:ascii="Gisha" w:hAnsi="Gisha" w:cs="Gisha"/>
          <w:color w:val="333333"/>
          <w:sz w:val="24"/>
          <w:szCs w:val="24"/>
        </w:rPr>
        <w:t xml:space="preserve"> to </w:t>
      </w:r>
      <w:r w:rsidR="009D606C" w:rsidRPr="009D606C">
        <w:rPr>
          <w:rFonts w:ascii="Gisha" w:hAnsi="Gisha" w:cs="Gisha" w:hint="cs"/>
          <w:color w:val="333333"/>
          <w:sz w:val="24"/>
          <w:szCs w:val="24"/>
        </w:rPr>
        <w:t>1.18</w:t>
      </w:r>
      <w:r w:rsidR="005F7D44">
        <w:rPr>
          <w:rFonts w:ascii="Gisha" w:hAnsi="Gisha" w:cs="Gisha"/>
          <w:color w:val="333333"/>
          <w:sz w:val="24"/>
          <w:szCs w:val="24"/>
        </w:rPr>
        <w:t>37</w:t>
      </w:r>
      <w:r w:rsidR="009D606C" w:rsidRPr="009D606C">
        <w:rPr>
          <w:rFonts w:ascii="Gisha" w:hAnsi="Gisha" w:cs="Gisha" w:hint="cs"/>
          <w:color w:val="333333"/>
          <w:sz w:val="24"/>
          <w:szCs w:val="24"/>
        </w:rPr>
        <w:t xml:space="preserve"> </w:t>
      </w:r>
      <w:r w:rsidR="00C97397">
        <w:rPr>
          <w:rFonts w:ascii="Gisha" w:hAnsi="Gisha" w:cs="Gisha"/>
          <w:color w:val="333333"/>
          <w:sz w:val="24"/>
          <w:szCs w:val="24"/>
        </w:rPr>
        <w:t>CAD</w:t>
      </w:r>
      <w:r w:rsidR="00B01621">
        <w:rPr>
          <w:rFonts w:ascii="Gisha" w:hAnsi="Gisha" w:cs="Gisha"/>
          <w:color w:val="333333"/>
          <w:sz w:val="24"/>
          <w:szCs w:val="24"/>
        </w:rPr>
        <w:t>/</w:t>
      </w:r>
      <w:r w:rsidR="00C97397">
        <w:rPr>
          <w:rFonts w:ascii="Gisha" w:hAnsi="Gisha" w:cs="Gisha"/>
          <w:color w:val="333333"/>
          <w:sz w:val="24"/>
          <w:szCs w:val="24"/>
        </w:rPr>
        <w:t>USD</w:t>
      </w:r>
      <w:r w:rsidR="00073627">
        <w:rPr>
          <w:rFonts w:ascii="Gisha" w:hAnsi="Gisha" w:cs="Gisha"/>
          <w:color w:val="333333"/>
          <w:sz w:val="24"/>
          <w:szCs w:val="24"/>
        </w:rPr>
        <w:t xml:space="preserve"> after three months?</w:t>
      </w:r>
      <w:r w:rsidR="00790132">
        <w:rPr>
          <w:rFonts w:ascii="Gisha" w:hAnsi="Gisha" w:cs="Gisha"/>
          <w:color w:val="333333"/>
          <w:sz w:val="24"/>
          <w:szCs w:val="24"/>
        </w:rPr>
        <w:t xml:space="preserve">  </w:t>
      </w:r>
      <w:r w:rsidR="009D606C" w:rsidRPr="009D606C">
        <w:rPr>
          <w:rFonts w:ascii="Gisha" w:hAnsi="Gisha" w:cs="Gisha" w:hint="cs"/>
          <w:color w:val="333333"/>
          <w:sz w:val="24"/>
          <w:szCs w:val="24"/>
        </w:rPr>
        <w:t xml:space="preserve">If there were no forward contract, the exporter would receive </w:t>
      </w:r>
      <w:r w:rsidR="00C97397">
        <w:rPr>
          <w:rFonts w:ascii="Gisha" w:hAnsi="Gisha" w:cs="Gisha"/>
          <w:color w:val="333333"/>
          <w:sz w:val="24"/>
          <w:szCs w:val="24"/>
        </w:rPr>
        <w:t>CAD</w:t>
      </w:r>
      <w:r w:rsidR="009D606C" w:rsidRPr="009D606C">
        <w:rPr>
          <w:rFonts w:ascii="Gisha" w:hAnsi="Gisha" w:cs="Gisha" w:hint="cs"/>
          <w:color w:val="333333"/>
          <w:sz w:val="24"/>
          <w:szCs w:val="24"/>
        </w:rPr>
        <w:t xml:space="preserve"> 11.</w:t>
      </w:r>
      <w:r w:rsidR="005F7D44">
        <w:rPr>
          <w:rFonts w:ascii="Gisha" w:hAnsi="Gisha" w:cs="Gisha"/>
          <w:color w:val="333333"/>
          <w:sz w:val="24"/>
          <w:szCs w:val="24"/>
        </w:rPr>
        <w:t>837</w:t>
      </w:r>
      <w:r w:rsidR="009D606C" w:rsidRPr="009D606C">
        <w:rPr>
          <w:rFonts w:ascii="Gisha" w:hAnsi="Gisha" w:cs="Gisha" w:hint="cs"/>
          <w:color w:val="333333"/>
          <w:sz w:val="24"/>
          <w:szCs w:val="24"/>
        </w:rPr>
        <w:t xml:space="preserve"> million</w:t>
      </w:r>
      <w:r w:rsidR="00E227BD">
        <w:rPr>
          <w:rFonts w:ascii="Gisha" w:hAnsi="Gisha" w:cs="Gisha"/>
          <w:color w:val="333333"/>
          <w:sz w:val="24"/>
          <w:szCs w:val="24"/>
        </w:rPr>
        <w:t xml:space="preserve"> (10 million x 1.1837)</w:t>
      </w:r>
      <w:r w:rsidR="009D606C" w:rsidRPr="009D606C">
        <w:rPr>
          <w:rFonts w:ascii="Gisha" w:hAnsi="Gisha" w:cs="Gisha" w:hint="cs"/>
          <w:color w:val="333333"/>
          <w:sz w:val="24"/>
          <w:szCs w:val="24"/>
        </w:rPr>
        <w:t xml:space="preserve"> by exchanging </w:t>
      </w:r>
      <w:r w:rsidR="00C97397">
        <w:rPr>
          <w:rFonts w:ascii="Gisha" w:hAnsi="Gisha" w:cs="Gisha"/>
          <w:color w:val="333333"/>
          <w:sz w:val="24"/>
          <w:szCs w:val="24"/>
        </w:rPr>
        <w:t>USD</w:t>
      </w:r>
      <w:r w:rsidR="009D606C" w:rsidRPr="009D606C">
        <w:rPr>
          <w:rFonts w:ascii="Gisha" w:hAnsi="Gisha" w:cs="Gisha" w:hint="cs"/>
          <w:color w:val="333333"/>
          <w:sz w:val="24"/>
          <w:szCs w:val="24"/>
        </w:rPr>
        <w:t xml:space="preserve"> 10 million at the </w:t>
      </w:r>
      <w:r w:rsidR="00C97397">
        <w:rPr>
          <w:rFonts w:ascii="Gisha" w:hAnsi="Gisha" w:cs="Gisha"/>
          <w:color w:val="333333"/>
          <w:sz w:val="24"/>
          <w:szCs w:val="24"/>
        </w:rPr>
        <w:t>current spot rate</w:t>
      </w:r>
      <w:r w:rsidR="009D606C" w:rsidRPr="009D606C">
        <w:rPr>
          <w:rFonts w:ascii="Gisha" w:hAnsi="Gisha" w:cs="Gisha" w:hint="cs"/>
          <w:color w:val="333333"/>
          <w:sz w:val="24"/>
          <w:szCs w:val="24"/>
        </w:rPr>
        <w:t>.</w:t>
      </w:r>
      <w:r w:rsidR="00790132">
        <w:rPr>
          <w:rFonts w:ascii="Gisha" w:hAnsi="Gisha" w:cs="Gisha"/>
          <w:color w:val="333333"/>
          <w:sz w:val="24"/>
          <w:szCs w:val="24"/>
        </w:rPr>
        <w:t xml:space="preserve">  </w:t>
      </w:r>
      <w:r w:rsidR="009D606C" w:rsidRPr="009D606C">
        <w:rPr>
          <w:rFonts w:ascii="Gisha" w:hAnsi="Gisha" w:cs="Gisha" w:hint="cs"/>
          <w:color w:val="333333"/>
          <w:sz w:val="24"/>
          <w:szCs w:val="24"/>
        </w:rPr>
        <w:t xml:space="preserve">Since there is a forward contract, the exporter </w:t>
      </w:r>
      <w:r w:rsidR="00C97397">
        <w:rPr>
          <w:rFonts w:ascii="Gisha" w:hAnsi="Gisha" w:cs="Gisha"/>
          <w:color w:val="333333"/>
          <w:sz w:val="24"/>
          <w:szCs w:val="24"/>
        </w:rPr>
        <w:t>w</w:t>
      </w:r>
      <w:r w:rsidR="00CE60BE">
        <w:rPr>
          <w:rFonts w:ascii="Gisha" w:hAnsi="Gisha" w:cs="Gisha"/>
          <w:color w:val="333333"/>
          <w:sz w:val="24"/>
          <w:szCs w:val="24"/>
        </w:rPr>
        <w:t xml:space="preserve">ould </w:t>
      </w:r>
      <w:r w:rsidR="009D606C" w:rsidRPr="009D606C">
        <w:rPr>
          <w:rFonts w:ascii="Gisha" w:hAnsi="Gisha" w:cs="Gisha" w:hint="cs"/>
          <w:color w:val="333333"/>
          <w:sz w:val="24"/>
          <w:szCs w:val="24"/>
        </w:rPr>
        <w:t xml:space="preserve">receive </w:t>
      </w:r>
      <w:r w:rsidR="00C97397">
        <w:rPr>
          <w:rFonts w:ascii="Gisha" w:hAnsi="Gisha" w:cs="Gisha"/>
          <w:color w:val="333333"/>
          <w:sz w:val="24"/>
          <w:szCs w:val="24"/>
        </w:rPr>
        <w:t>CAD</w:t>
      </w:r>
      <w:r w:rsidR="009D606C" w:rsidRPr="009D606C">
        <w:rPr>
          <w:rFonts w:ascii="Gisha" w:hAnsi="Gisha" w:cs="Gisha" w:hint="cs"/>
          <w:color w:val="333333"/>
          <w:sz w:val="24"/>
          <w:szCs w:val="24"/>
        </w:rPr>
        <w:t xml:space="preserve"> 12</w:t>
      </w:r>
      <w:r w:rsidR="005F7D44">
        <w:rPr>
          <w:rFonts w:ascii="Gisha" w:hAnsi="Gisha" w:cs="Gisha"/>
          <w:color w:val="333333"/>
          <w:sz w:val="24"/>
          <w:szCs w:val="24"/>
        </w:rPr>
        <w:t>.484</w:t>
      </w:r>
      <w:r w:rsidR="009D606C" w:rsidRPr="009D606C">
        <w:rPr>
          <w:rFonts w:ascii="Gisha" w:hAnsi="Gisha" w:cs="Gisha" w:hint="cs"/>
          <w:color w:val="333333"/>
          <w:sz w:val="24"/>
          <w:szCs w:val="24"/>
        </w:rPr>
        <w:t xml:space="preserve"> million.</w:t>
      </w:r>
      <w:r w:rsidR="00E227BD">
        <w:rPr>
          <w:rFonts w:ascii="Gisha" w:hAnsi="Gisha" w:cs="Gisha"/>
          <w:color w:val="333333"/>
          <w:sz w:val="24"/>
          <w:szCs w:val="24"/>
        </w:rPr>
        <w:t xml:space="preserve">  </w:t>
      </w:r>
    </w:p>
    <w:p w14:paraId="38A6E937" w14:textId="77777777" w:rsidR="00CE60BE" w:rsidRDefault="00CE60BE" w:rsidP="00426BD3">
      <w:pPr>
        <w:widowControl w:val="0"/>
        <w:spacing w:after="0" w:line="240" w:lineRule="auto"/>
        <w:ind w:left="360"/>
        <w:rPr>
          <w:rFonts w:ascii="Gisha" w:hAnsi="Gisha" w:cs="Gisha"/>
          <w:color w:val="333333"/>
          <w:sz w:val="24"/>
          <w:szCs w:val="24"/>
        </w:rPr>
      </w:pPr>
    </w:p>
    <w:p w14:paraId="764DAD3B" w14:textId="7572259E" w:rsidR="00355FEB" w:rsidRDefault="009D606C" w:rsidP="00426BD3">
      <w:pPr>
        <w:widowControl w:val="0"/>
        <w:spacing w:after="0" w:line="240" w:lineRule="auto"/>
        <w:ind w:left="360"/>
        <w:rPr>
          <w:rFonts w:ascii="Gisha" w:hAnsi="Gisha" w:cs="Gisha"/>
          <w:color w:val="333333"/>
          <w:sz w:val="24"/>
          <w:szCs w:val="24"/>
        </w:rPr>
      </w:pPr>
      <w:r w:rsidRPr="009D606C">
        <w:rPr>
          <w:rFonts w:ascii="Gisha" w:hAnsi="Gisha" w:cs="Gisha" w:hint="cs"/>
          <w:color w:val="333333"/>
          <w:sz w:val="24"/>
          <w:szCs w:val="24"/>
        </w:rPr>
        <w:t xml:space="preserve">Under the terms of the contract, the </w:t>
      </w:r>
      <w:r w:rsidR="00C97397">
        <w:rPr>
          <w:rFonts w:ascii="Gisha" w:hAnsi="Gisha" w:cs="Gisha"/>
          <w:color w:val="333333"/>
          <w:sz w:val="24"/>
          <w:szCs w:val="24"/>
        </w:rPr>
        <w:t xml:space="preserve">other </w:t>
      </w:r>
      <w:r w:rsidRPr="009D606C">
        <w:rPr>
          <w:rFonts w:ascii="Gisha" w:hAnsi="Gisha" w:cs="Gisha" w:hint="cs"/>
          <w:color w:val="333333"/>
          <w:sz w:val="24"/>
          <w:szCs w:val="24"/>
        </w:rPr>
        <w:t xml:space="preserve">counterparty must compensate the exporter by making a </w:t>
      </w:r>
      <w:r w:rsidR="001B79DA">
        <w:rPr>
          <w:rFonts w:ascii="Gisha" w:hAnsi="Gisha" w:cs="Gisha"/>
          <w:color w:val="333333"/>
          <w:sz w:val="24"/>
          <w:szCs w:val="24"/>
        </w:rPr>
        <w:t xml:space="preserve">cash </w:t>
      </w:r>
      <w:r w:rsidRPr="009D606C">
        <w:rPr>
          <w:rFonts w:ascii="Gisha" w:hAnsi="Gisha" w:cs="Gisha" w:hint="cs"/>
          <w:color w:val="333333"/>
          <w:sz w:val="24"/>
          <w:szCs w:val="24"/>
        </w:rPr>
        <w:t xml:space="preserve">payment equivalent to the difference between the </w:t>
      </w:r>
      <w:r w:rsidR="00C97397">
        <w:rPr>
          <w:rFonts w:ascii="Gisha" w:hAnsi="Gisha" w:cs="Gisha"/>
          <w:color w:val="333333"/>
          <w:sz w:val="24"/>
          <w:szCs w:val="24"/>
        </w:rPr>
        <w:t xml:space="preserve">delivery rate </w:t>
      </w:r>
      <w:r w:rsidRPr="009D606C">
        <w:rPr>
          <w:rFonts w:ascii="Gisha" w:hAnsi="Gisha" w:cs="Gisha" w:hint="cs"/>
          <w:color w:val="333333"/>
          <w:sz w:val="24"/>
          <w:szCs w:val="24"/>
        </w:rPr>
        <w:t xml:space="preserve">and the </w:t>
      </w:r>
      <w:r w:rsidR="00C97397">
        <w:rPr>
          <w:rFonts w:ascii="Gisha" w:hAnsi="Gisha" w:cs="Gisha"/>
          <w:color w:val="333333"/>
          <w:sz w:val="24"/>
          <w:szCs w:val="24"/>
        </w:rPr>
        <w:t xml:space="preserve">spot </w:t>
      </w:r>
      <w:r w:rsidRPr="009D606C">
        <w:rPr>
          <w:rFonts w:ascii="Gisha" w:hAnsi="Gisha" w:cs="Gisha" w:hint="cs"/>
          <w:color w:val="333333"/>
          <w:sz w:val="24"/>
          <w:szCs w:val="24"/>
        </w:rPr>
        <w:t xml:space="preserve">rate. </w:t>
      </w:r>
      <w:r w:rsidR="00C97397">
        <w:rPr>
          <w:rFonts w:ascii="Gisha" w:hAnsi="Gisha" w:cs="Gisha"/>
          <w:color w:val="333333"/>
          <w:sz w:val="24"/>
          <w:szCs w:val="24"/>
        </w:rPr>
        <w:t>T</w:t>
      </w:r>
      <w:r w:rsidRPr="009D606C">
        <w:rPr>
          <w:rFonts w:ascii="Gisha" w:hAnsi="Gisha" w:cs="Gisha" w:hint="cs"/>
          <w:color w:val="333333"/>
          <w:sz w:val="24"/>
          <w:szCs w:val="24"/>
        </w:rPr>
        <w:t xml:space="preserve">he exporter will receive </w:t>
      </w:r>
      <w:r w:rsidR="00C97397">
        <w:rPr>
          <w:rFonts w:ascii="Gisha" w:hAnsi="Gisha" w:cs="Gisha"/>
          <w:color w:val="333333"/>
          <w:sz w:val="24"/>
          <w:szCs w:val="24"/>
        </w:rPr>
        <w:t>CAD</w:t>
      </w:r>
      <w:r w:rsidRPr="009D606C">
        <w:rPr>
          <w:rFonts w:ascii="Gisha" w:hAnsi="Gisha" w:cs="Gisha" w:hint="cs"/>
          <w:color w:val="333333"/>
          <w:sz w:val="24"/>
          <w:szCs w:val="24"/>
        </w:rPr>
        <w:t xml:space="preserve"> 0.</w:t>
      </w:r>
      <w:r w:rsidR="005F7D44">
        <w:rPr>
          <w:rFonts w:ascii="Gisha" w:hAnsi="Gisha" w:cs="Gisha"/>
          <w:color w:val="333333"/>
          <w:sz w:val="24"/>
          <w:szCs w:val="24"/>
        </w:rPr>
        <w:t xml:space="preserve">647 million (CAD 12.484 million – CAD 11.837 </w:t>
      </w:r>
      <w:r w:rsidRPr="009D606C">
        <w:rPr>
          <w:rFonts w:ascii="Gisha" w:hAnsi="Gisha" w:cs="Gisha" w:hint="cs"/>
          <w:color w:val="333333"/>
          <w:sz w:val="24"/>
          <w:szCs w:val="24"/>
        </w:rPr>
        <w:t>million</w:t>
      </w:r>
      <w:r w:rsidR="005F7D44">
        <w:rPr>
          <w:rFonts w:ascii="Gisha" w:hAnsi="Gisha" w:cs="Gisha"/>
          <w:color w:val="333333"/>
          <w:sz w:val="24"/>
          <w:szCs w:val="24"/>
        </w:rPr>
        <w:t>)</w:t>
      </w:r>
      <w:r w:rsidRPr="009D606C">
        <w:rPr>
          <w:rFonts w:ascii="Gisha" w:hAnsi="Gisha" w:cs="Gisha" w:hint="cs"/>
          <w:color w:val="333333"/>
          <w:sz w:val="24"/>
          <w:szCs w:val="24"/>
        </w:rPr>
        <w:t xml:space="preserve"> from the counterparty as </w:t>
      </w:r>
      <w:r w:rsidR="005F7D44">
        <w:rPr>
          <w:rFonts w:ascii="Gisha" w:hAnsi="Gisha" w:cs="Gisha"/>
          <w:color w:val="333333"/>
          <w:sz w:val="24"/>
          <w:szCs w:val="24"/>
        </w:rPr>
        <w:t xml:space="preserve">a </w:t>
      </w:r>
      <w:r w:rsidRPr="009D606C">
        <w:rPr>
          <w:rFonts w:ascii="Gisha" w:hAnsi="Gisha" w:cs="Gisha" w:hint="cs"/>
          <w:color w:val="333333"/>
          <w:sz w:val="24"/>
          <w:szCs w:val="24"/>
        </w:rPr>
        <w:t>cash settlement.</w:t>
      </w:r>
      <w:r w:rsidR="00790132">
        <w:rPr>
          <w:rFonts w:ascii="Gisha" w:hAnsi="Gisha" w:cs="Gisha"/>
          <w:color w:val="333333"/>
          <w:sz w:val="24"/>
          <w:szCs w:val="24"/>
        </w:rPr>
        <w:t xml:space="preserve"> </w:t>
      </w:r>
      <w:r w:rsidR="00C97397">
        <w:rPr>
          <w:rFonts w:ascii="Gisha" w:hAnsi="Gisha" w:cs="Gisha"/>
          <w:color w:val="333333"/>
          <w:sz w:val="24"/>
          <w:szCs w:val="24"/>
        </w:rPr>
        <w:t xml:space="preserve">When the exporter converts the USD 10 million into CAD at </w:t>
      </w:r>
      <w:r w:rsidR="00073627">
        <w:rPr>
          <w:rFonts w:ascii="Gisha" w:hAnsi="Gisha" w:cs="Gisha"/>
          <w:color w:val="333333"/>
          <w:sz w:val="24"/>
          <w:szCs w:val="24"/>
        </w:rPr>
        <w:t xml:space="preserve">the spot rate of </w:t>
      </w:r>
      <w:r w:rsidR="00C97397">
        <w:rPr>
          <w:rFonts w:ascii="Gisha" w:hAnsi="Gisha" w:cs="Gisha"/>
          <w:color w:val="333333"/>
          <w:sz w:val="24"/>
          <w:szCs w:val="24"/>
        </w:rPr>
        <w:t>1.18</w:t>
      </w:r>
      <w:r w:rsidR="005F7D44">
        <w:rPr>
          <w:rFonts w:ascii="Gisha" w:hAnsi="Gisha" w:cs="Gisha"/>
          <w:color w:val="333333"/>
          <w:sz w:val="24"/>
          <w:szCs w:val="24"/>
        </w:rPr>
        <w:t>37</w:t>
      </w:r>
      <w:r w:rsidR="00C97397">
        <w:rPr>
          <w:rFonts w:ascii="Gisha" w:hAnsi="Gisha" w:cs="Gisha"/>
          <w:color w:val="333333"/>
          <w:sz w:val="24"/>
          <w:szCs w:val="24"/>
        </w:rPr>
        <w:t xml:space="preserve"> CAD/USD</w:t>
      </w:r>
      <w:r w:rsidR="00073627">
        <w:rPr>
          <w:rFonts w:ascii="Gisha" w:hAnsi="Gisha" w:cs="Gisha"/>
          <w:color w:val="333333"/>
          <w:sz w:val="24"/>
          <w:szCs w:val="24"/>
        </w:rPr>
        <w:t xml:space="preserve">, </w:t>
      </w:r>
      <w:r w:rsidR="00C97397">
        <w:rPr>
          <w:rFonts w:ascii="Gisha" w:hAnsi="Gisha" w:cs="Gisha"/>
          <w:color w:val="333333"/>
          <w:sz w:val="24"/>
          <w:szCs w:val="24"/>
        </w:rPr>
        <w:t>they will receive CAD 11.8</w:t>
      </w:r>
      <w:r w:rsidR="005F7D44">
        <w:rPr>
          <w:rFonts w:ascii="Gisha" w:hAnsi="Gisha" w:cs="Gisha"/>
          <w:color w:val="333333"/>
          <w:sz w:val="24"/>
          <w:szCs w:val="24"/>
        </w:rPr>
        <w:t>37</w:t>
      </w:r>
      <w:r w:rsidR="00C97397">
        <w:rPr>
          <w:rFonts w:ascii="Gisha" w:hAnsi="Gisha" w:cs="Gisha"/>
          <w:color w:val="333333"/>
          <w:sz w:val="24"/>
          <w:szCs w:val="24"/>
        </w:rPr>
        <w:t xml:space="preserve"> million instead of CAD 12</w:t>
      </w:r>
      <w:r w:rsidR="005F7D44">
        <w:rPr>
          <w:rFonts w:ascii="Gisha" w:hAnsi="Gisha" w:cs="Gisha"/>
          <w:color w:val="333333"/>
          <w:sz w:val="24"/>
          <w:szCs w:val="24"/>
        </w:rPr>
        <w:t>.484</w:t>
      </w:r>
      <w:r w:rsidR="00C97397">
        <w:rPr>
          <w:rFonts w:ascii="Gisha" w:hAnsi="Gisha" w:cs="Gisha"/>
          <w:color w:val="333333"/>
          <w:sz w:val="24"/>
          <w:szCs w:val="24"/>
        </w:rPr>
        <w:t xml:space="preserve"> million, but the CAD 0.</w:t>
      </w:r>
      <w:r w:rsidR="005F7D44">
        <w:rPr>
          <w:rFonts w:ascii="Gisha" w:hAnsi="Gisha" w:cs="Gisha"/>
          <w:color w:val="333333"/>
          <w:sz w:val="24"/>
          <w:szCs w:val="24"/>
        </w:rPr>
        <w:t>647</w:t>
      </w:r>
      <w:r w:rsidR="00C97397">
        <w:rPr>
          <w:rFonts w:ascii="Gisha" w:hAnsi="Gisha" w:cs="Gisha"/>
          <w:color w:val="333333"/>
          <w:sz w:val="24"/>
          <w:szCs w:val="24"/>
        </w:rPr>
        <w:t xml:space="preserve"> million received from the counterparty w</w:t>
      </w:r>
      <w:r w:rsidR="00E227BD">
        <w:rPr>
          <w:rFonts w:ascii="Gisha" w:hAnsi="Gisha" w:cs="Gisha"/>
          <w:color w:val="333333"/>
          <w:sz w:val="24"/>
          <w:szCs w:val="24"/>
        </w:rPr>
        <w:t>ill</w:t>
      </w:r>
      <w:r w:rsidR="00C97397">
        <w:rPr>
          <w:rFonts w:ascii="Gisha" w:hAnsi="Gisha" w:cs="Gisha"/>
          <w:color w:val="333333"/>
          <w:sz w:val="24"/>
          <w:szCs w:val="24"/>
        </w:rPr>
        <w:t xml:space="preserve"> increase </w:t>
      </w:r>
      <w:r w:rsidR="001B79DA">
        <w:rPr>
          <w:rFonts w:ascii="Gisha" w:hAnsi="Gisha" w:cs="Gisha"/>
          <w:color w:val="333333"/>
          <w:sz w:val="24"/>
          <w:szCs w:val="24"/>
        </w:rPr>
        <w:t>their net proceeds</w:t>
      </w:r>
      <w:r w:rsidR="00C97397">
        <w:rPr>
          <w:rFonts w:ascii="Gisha" w:hAnsi="Gisha" w:cs="Gisha"/>
          <w:color w:val="333333"/>
          <w:sz w:val="24"/>
          <w:szCs w:val="24"/>
        </w:rPr>
        <w:t xml:space="preserve"> to CAD 12</w:t>
      </w:r>
      <w:r w:rsidR="007365FB">
        <w:rPr>
          <w:rFonts w:ascii="Gisha" w:hAnsi="Gisha" w:cs="Gisha"/>
          <w:color w:val="333333"/>
          <w:sz w:val="24"/>
          <w:szCs w:val="24"/>
        </w:rPr>
        <w:t>.484</w:t>
      </w:r>
      <w:r w:rsidR="00C97397">
        <w:rPr>
          <w:rFonts w:ascii="Gisha" w:hAnsi="Gisha" w:cs="Gisha"/>
          <w:color w:val="333333"/>
          <w:sz w:val="24"/>
          <w:szCs w:val="24"/>
        </w:rPr>
        <w:t xml:space="preserve"> million</w:t>
      </w:r>
      <w:r w:rsidR="00073627">
        <w:rPr>
          <w:rFonts w:ascii="Gisha" w:hAnsi="Gisha" w:cs="Gisha"/>
          <w:color w:val="333333"/>
          <w:sz w:val="24"/>
          <w:szCs w:val="24"/>
        </w:rPr>
        <w:t>.  Th</w:t>
      </w:r>
      <w:r w:rsidR="00C97397">
        <w:rPr>
          <w:rFonts w:ascii="Gisha" w:hAnsi="Gisha" w:cs="Gisha"/>
          <w:color w:val="333333"/>
          <w:sz w:val="24"/>
          <w:szCs w:val="24"/>
        </w:rPr>
        <w:t xml:space="preserve">is the same amount that they would have received if they took delivery of the currency.  </w:t>
      </w:r>
      <w:r w:rsidR="00B01621">
        <w:rPr>
          <w:rFonts w:ascii="Gisha" w:hAnsi="Gisha" w:cs="Gisha"/>
          <w:color w:val="333333"/>
          <w:sz w:val="24"/>
          <w:szCs w:val="24"/>
        </w:rPr>
        <w:t>I</w:t>
      </w:r>
      <w:r w:rsidRPr="009D606C">
        <w:rPr>
          <w:rFonts w:ascii="Gisha" w:hAnsi="Gisha" w:cs="Gisha" w:hint="cs"/>
          <w:color w:val="333333"/>
          <w:sz w:val="24"/>
          <w:szCs w:val="24"/>
        </w:rPr>
        <w:t xml:space="preserve">f the </w:t>
      </w:r>
      <w:r w:rsidR="00C97397">
        <w:rPr>
          <w:rFonts w:ascii="Gisha" w:hAnsi="Gisha" w:cs="Gisha"/>
          <w:color w:val="333333"/>
          <w:sz w:val="24"/>
          <w:szCs w:val="24"/>
        </w:rPr>
        <w:t xml:space="preserve">USD </w:t>
      </w:r>
      <w:r w:rsidR="00073627">
        <w:rPr>
          <w:rFonts w:ascii="Gisha" w:hAnsi="Gisha" w:cs="Gisha"/>
          <w:color w:val="333333"/>
          <w:sz w:val="24"/>
          <w:szCs w:val="24"/>
        </w:rPr>
        <w:t>instead strengthened to 1.2</w:t>
      </w:r>
      <w:r w:rsidR="005F7D44">
        <w:rPr>
          <w:rFonts w:ascii="Gisha" w:hAnsi="Gisha" w:cs="Gisha"/>
          <w:color w:val="333333"/>
          <w:sz w:val="24"/>
          <w:szCs w:val="24"/>
        </w:rPr>
        <w:t>534</w:t>
      </w:r>
      <w:r w:rsidR="00073627">
        <w:rPr>
          <w:rFonts w:ascii="Gisha" w:hAnsi="Gisha" w:cs="Gisha"/>
          <w:color w:val="333333"/>
          <w:sz w:val="24"/>
          <w:szCs w:val="24"/>
        </w:rPr>
        <w:t xml:space="preserve"> CAD/USD</w:t>
      </w:r>
      <w:r w:rsidRPr="009D606C">
        <w:rPr>
          <w:rFonts w:ascii="Gisha" w:hAnsi="Gisha" w:cs="Gisha" w:hint="cs"/>
          <w:color w:val="333333"/>
          <w:sz w:val="24"/>
          <w:szCs w:val="24"/>
        </w:rPr>
        <w:t>, then the exporter would have</w:t>
      </w:r>
      <w:r w:rsidR="00073627">
        <w:rPr>
          <w:rFonts w:ascii="Gisha" w:hAnsi="Gisha" w:cs="Gisha"/>
          <w:color w:val="333333"/>
          <w:sz w:val="24"/>
          <w:szCs w:val="24"/>
        </w:rPr>
        <w:t xml:space="preserve"> to make</w:t>
      </w:r>
      <w:r w:rsidRPr="009D606C">
        <w:rPr>
          <w:rFonts w:ascii="Gisha" w:hAnsi="Gisha" w:cs="Gisha" w:hint="cs"/>
          <w:color w:val="333333"/>
          <w:sz w:val="24"/>
          <w:szCs w:val="24"/>
        </w:rPr>
        <w:t xml:space="preserve"> </w:t>
      </w:r>
      <w:r w:rsidR="00073627">
        <w:rPr>
          <w:rFonts w:ascii="Gisha" w:hAnsi="Gisha" w:cs="Gisha"/>
          <w:color w:val="333333"/>
          <w:sz w:val="24"/>
          <w:szCs w:val="24"/>
        </w:rPr>
        <w:t xml:space="preserve">a </w:t>
      </w:r>
      <w:r w:rsidRPr="009D606C">
        <w:rPr>
          <w:rFonts w:ascii="Gisha" w:hAnsi="Gisha" w:cs="Gisha" w:hint="cs"/>
          <w:color w:val="333333"/>
          <w:sz w:val="24"/>
          <w:szCs w:val="24"/>
        </w:rPr>
        <w:t xml:space="preserve">payment </w:t>
      </w:r>
      <w:r w:rsidR="00073627">
        <w:rPr>
          <w:rFonts w:ascii="Gisha" w:hAnsi="Gisha" w:cs="Gisha"/>
          <w:color w:val="333333"/>
          <w:sz w:val="24"/>
          <w:szCs w:val="24"/>
        </w:rPr>
        <w:t>of CAD 0.</w:t>
      </w:r>
      <w:r w:rsidR="00574B24">
        <w:rPr>
          <w:rFonts w:ascii="Gisha" w:hAnsi="Gisha" w:cs="Gisha"/>
          <w:color w:val="333333"/>
          <w:sz w:val="24"/>
          <w:szCs w:val="24"/>
        </w:rPr>
        <w:t>050</w:t>
      </w:r>
      <w:r w:rsidR="00073627">
        <w:rPr>
          <w:rFonts w:ascii="Gisha" w:hAnsi="Gisha" w:cs="Gisha"/>
          <w:color w:val="333333"/>
          <w:sz w:val="24"/>
          <w:szCs w:val="24"/>
        </w:rPr>
        <w:t xml:space="preserve"> million</w:t>
      </w:r>
      <w:r w:rsidR="00E227BD">
        <w:rPr>
          <w:rFonts w:ascii="Gisha" w:hAnsi="Gisha" w:cs="Gisha"/>
          <w:color w:val="333333"/>
          <w:sz w:val="24"/>
          <w:szCs w:val="24"/>
        </w:rPr>
        <w:t xml:space="preserve"> (10 million x 1.2534 – 10 million x 1</w:t>
      </w:r>
      <w:r w:rsidR="00C173EA">
        <w:rPr>
          <w:rFonts w:ascii="Gisha" w:hAnsi="Gisha" w:cs="Gisha"/>
          <w:color w:val="333333"/>
          <w:sz w:val="24"/>
          <w:szCs w:val="24"/>
        </w:rPr>
        <w:t>.</w:t>
      </w:r>
      <w:r w:rsidR="00E227BD">
        <w:rPr>
          <w:rFonts w:ascii="Gisha" w:hAnsi="Gisha" w:cs="Gisha"/>
          <w:color w:val="333333"/>
          <w:sz w:val="24"/>
          <w:szCs w:val="24"/>
        </w:rPr>
        <w:t>2484)</w:t>
      </w:r>
      <w:r w:rsidR="00073627">
        <w:rPr>
          <w:rFonts w:ascii="Gisha" w:hAnsi="Gisha" w:cs="Gisha"/>
          <w:color w:val="333333"/>
          <w:sz w:val="24"/>
          <w:szCs w:val="24"/>
        </w:rPr>
        <w:t xml:space="preserve"> </w:t>
      </w:r>
      <w:r w:rsidRPr="009D606C">
        <w:rPr>
          <w:rFonts w:ascii="Gisha" w:hAnsi="Gisha" w:cs="Gisha" w:hint="cs"/>
          <w:color w:val="333333"/>
          <w:sz w:val="24"/>
          <w:szCs w:val="24"/>
        </w:rPr>
        <w:t>to the counterparty.</w:t>
      </w:r>
      <w:r w:rsidR="00073627">
        <w:rPr>
          <w:rFonts w:ascii="Gisha" w:hAnsi="Gisha" w:cs="Gisha"/>
          <w:color w:val="333333"/>
          <w:sz w:val="24"/>
          <w:szCs w:val="24"/>
        </w:rPr>
        <w:t xml:space="preserve">  When the exporter converts the USD 10 million into CAD at the spot rate of 1.2</w:t>
      </w:r>
      <w:r w:rsidR="005F7D44">
        <w:rPr>
          <w:rFonts w:ascii="Gisha" w:hAnsi="Gisha" w:cs="Gisha"/>
          <w:color w:val="333333"/>
          <w:sz w:val="24"/>
          <w:szCs w:val="24"/>
        </w:rPr>
        <w:t>534</w:t>
      </w:r>
      <w:r w:rsidR="00073627">
        <w:rPr>
          <w:rFonts w:ascii="Gisha" w:hAnsi="Gisha" w:cs="Gisha"/>
          <w:color w:val="333333"/>
          <w:sz w:val="24"/>
          <w:szCs w:val="24"/>
        </w:rPr>
        <w:t xml:space="preserve"> CAD/USD, </w:t>
      </w:r>
      <w:r w:rsidR="00C173EA">
        <w:rPr>
          <w:rFonts w:ascii="Gisha" w:hAnsi="Gisha" w:cs="Gisha"/>
          <w:color w:val="333333"/>
          <w:sz w:val="24"/>
          <w:szCs w:val="24"/>
        </w:rPr>
        <w:t xml:space="preserve">it </w:t>
      </w:r>
      <w:r w:rsidR="00073627">
        <w:rPr>
          <w:rFonts w:ascii="Gisha" w:hAnsi="Gisha" w:cs="Gisha"/>
          <w:color w:val="333333"/>
          <w:sz w:val="24"/>
          <w:szCs w:val="24"/>
        </w:rPr>
        <w:t>will receive 12.</w:t>
      </w:r>
      <w:r w:rsidR="005F7D44">
        <w:rPr>
          <w:rFonts w:ascii="Gisha" w:hAnsi="Gisha" w:cs="Gisha"/>
          <w:color w:val="333333"/>
          <w:sz w:val="24"/>
          <w:szCs w:val="24"/>
        </w:rPr>
        <w:t>534</w:t>
      </w:r>
      <w:r w:rsidR="001B79DA">
        <w:rPr>
          <w:rFonts w:ascii="Gisha" w:hAnsi="Gisha" w:cs="Gisha"/>
          <w:color w:val="333333"/>
          <w:sz w:val="24"/>
          <w:szCs w:val="24"/>
        </w:rPr>
        <w:t xml:space="preserve"> million, but </w:t>
      </w:r>
      <w:r w:rsidR="00635648">
        <w:rPr>
          <w:rFonts w:ascii="Gisha" w:hAnsi="Gisha" w:cs="Gisha"/>
          <w:color w:val="333333"/>
          <w:sz w:val="24"/>
          <w:szCs w:val="24"/>
        </w:rPr>
        <w:t>t</w:t>
      </w:r>
      <w:r w:rsidR="001B79DA">
        <w:rPr>
          <w:rFonts w:ascii="Gisha" w:hAnsi="Gisha" w:cs="Gisha"/>
          <w:color w:val="333333"/>
          <w:sz w:val="24"/>
          <w:szCs w:val="24"/>
        </w:rPr>
        <w:t>he CAD 0.0</w:t>
      </w:r>
      <w:r w:rsidR="005F7D44">
        <w:rPr>
          <w:rFonts w:ascii="Gisha" w:hAnsi="Gisha" w:cs="Gisha"/>
          <w:color w:val="333333"/>
          <w:sz w:val="24"/>
          <w:szCs w:val="24"/>
        </w:rPr>
        <w:t>5</w:t>
      </w:r>
      <w:r w:rsidR="00574B24">
        <w:rPr>
          <w:rFonts w:ascii="Gisha" w:hAnsi="Gisha" w:cs="Gisha"/>
          <w:color w:val="333333"/>
          <w:sz w:val="24"/>
          <w:szCs w:val="24"/>
        </w:rPr>
        <w:t>0</w:t>
      </w:r>
      <w:r w:rsidR="001B79DA">
        <w:rPr>
          <w:rFonts w:ascii="Gisha" w:hAnsi="Gisha" w:cs="Gisha"/>
          <w:color w:val="333333"/>
          <w:sz w:val="24"/>
          <w:szCs w:val="24"/>
        </w:rPr>
        <w:t xml:space="preserve"> million paid to the counterpart would reduce </w:t>
      </w:r>
      <w:r w:rsidR="00C173EA">
        <w:rPr>
          <w:rFonts w:ascii="Gisha" w:hAnsi="Gisha" w:cs="Gisha"/>
          <w:color w:val="333333"/>
          <w:sz w:val="24"/>
          <w:szCs w:val="24"/>
        </w:rPr>
        <w:t>its</w:t>
      </w:r>
      <w:r w:rsidR="001B79DA">
        <w:rPr>
          <w:rFonts w:ascii="Gisha" w:hAnsi="Gisha" w:cs="Gisha"/>
          <w:color w:val="333333"/>
          <w:sz w:val="24"/>
          <w:szCs w:val="24"/>
        </w:rPr>
        <w:t xml:space="preserve"> net proceeds to CAD 12</w:t>
      </w:r>
      <w:r w:rsidR="005F7D44">
        <w:rPr>
          <w:rFonts w:ascii="Gisha" w:hAnsi="Gisha" w:cs="Gisha"/>
          <w:color w:val="333333"/>
          <w:sz w:val="24"/>
          <w:szCs w:val="24"/>
        </w:rPr>
        <w:t>.484</w:t>
      </w:r>
      <w:r w:rsidR="001B79DA">
        <w:rPr>
          <w:rFonts w:ascii="Gisha" w:hAnsi="Gisha" w:cs="Gisha"/>
          <w:color w:val="333333"/>
          <w:sz w:val="24"/>
          <w:szCs w:val="24"/>
        </w:rPr>
        <w:t xml:space="preserve"> million.  Regardless of the changes in the </w:t>
      </w:r>
      <w:r w:rsidR="005F7D44">
        <w:rPr>
          <w:rFonts w:ascii="Gisha" w:hAnsi="Gisha" w:cs="Gisha"/>
          <w:color w:val="333333"/>
          <w:sz w:val="24"/>
          <w:szCs w:val="24"/>
        </w:rPr>
        <w:t>exchange</w:t>
      </w:r>
      <w:r w:rsidR="00834B0A">
        <w:rPr>
          <w:rFonts w:ascii="Gisha" w:hAnsi="Gisha" w:cs="Gisha"/>
          <w:color w:val="333333"/>
          <w:sz w:val="24"/>
          <w:szCs w:val="24"/>
        </w:rPr>
        <w:t xml:space="preserve"> rate</w:t>
      </w:r>
      <w:r w:rsidR="001B79DA">
        <w:rPr>
          <w:rFonts w:ascii="Gisha" w:hAnsi="Gisha" w:cs="Gisha"/>
          <w:color w:val="333333"/>
          <w:sz w:val="24"/>
          <w:szCs w:val="24"/>
        </w:rPr>
        <w:t>, the exporter receives CAD 12</w:t>
      </w:r>
      <w:r w:rsidR="005F7D44">
        <w:rPr>
          <w:rFonts w:ascii="Gisha" w:hAnsi="Gisha" w:cs="Gisha"/>
          <w:color w:val="333333"/>
          <w:sz w:val="24"/>
          <w:szCs w:val="24"/>
        </w:rPr>
        <w:t>.484</w:t>
      </w:r>
      <w:r w:rsidR="001B79DA">
        <w:rPr>
          <w:rFonts w:ascii="Gisha" w:hAnsi="Gisha" w:cs="Gisha"/>
          <w:color w:val="333333"/>
          <w:sz w:val="24"/>
          <w:szCs w:val="24"/>
        </w:rPr>
        <w:t xml:space="preserve"> successfully hedging th</w:t>
      </w:r>
      <w:r w:rsidR="005F7D44">
        <w:rPr>
          <w:rFonts w:ascii="Gisha" w:hAnsi="Gisha" w:cs="Gisha"/>
          <w:color w:val="333333"/>
          <w:sz w:val="24"/>
          <w:szCs w:val="24"/>
        </w:rPr>
        <w:t>e</w:t>
      </w:r>
      <w:r w:rsidR="001B79DA">
        <w:rPr>
          <w:rFonts w:ascii="Gisha" w:hAnsi="Gisha" w:cs="Gisha"/>
          <w:color w:val="333333"/>
          <w:sz w:val="24"/>
          <w:szCs w:val="24"/>
        </w:rPr>
        <w:t xml:space="preserve"> transaction.</w:t>
      </w:r>
      <w:r w:rsidR="00834B0A">
        <w:rPr>
          <w:rFonts w:ascii="Gisha" w:hAnsi="Gisha" w:cs="Gisha"/>
          <w:color w:val="333333"/>
          <w:sz w:val="24"/>
          <w:szCs w:val="24"/>
        </w:rPr>
        <w:t xml:space="preserve">  The other counterparty is the speculator </w:t>
      </w:r>
      <w:r w:rsidR="001E0858">
        <w:rPr>
          <w:rFonts w:ascii="Gisha" w:hAnsi="Gisha" w:cs="Gisha"/>
          <w:color w:val="333333"/>
          <w:sz w:val="24"/>
          <w:szCs w:val="24"/>
        </w:rPr>
        <w:t xml:space="preserve">who </w:t>
      </w:r>
      <w:r w:rsidR="00C173EA">
        <w:rPr>
          <w:rFonts w:ascii="Gisha" w:hAnsi="Gisha" w:cs="Gisha"/>
          <w:color w:val="333333"/>
          <w:sz w:val="24"/>
          <w:szCs w:val="24"/>
        </w:rPr>
        <w:t xml:space="preserve">attempts </w:t>
      </w:r>
      <w:r w:rsidR="007365FB">
        <w:rPr>
          <w:rFonts w:ascii="Gisha" w:hAnsi="Gisha" w:cs="Gisha"/>
          <w:color w:val="333333"/>
          <w:sz w:val="24"/>
          <w:szCs w:val="24"/>
        </w:rPr>
        <w:t xml:space="preserve">to profit from </w:t>
      </w:r>
      <w:r w:rsidR="007365FB">
        <w:rPr>
          <w:rFonts w:ascii="Gisha" w:hAnsi="Gisha" w:cs="Gisha"/>
          <w:color w:val="333333"/>
          <w:sz w:val="24"/>
          <w:szCs w:val="24"/>
        </w:rPr>
        <w:lastRenderedPageBreak/>
        <w:t>differences in the delivery and spot rate</w:t>
      </w:r>
      <w:r w:rsidR="00C173EA">
        <w:rPr>
          <w:rFonts w:ascii="Gisha" w:hAnsi="Gisha" w:cs="Gisha"/>
          <w:color w:val="333333"/>
          <w:sz w:val="24"/>
          <w:szCs w:val="24"/>
        </w:rPr>
        <w:t>s</w:t>
      </w:r>
      <w:r w:rsidR="007365FB">
        <w:rPr>
          <w:rFonts w:ascii="Gisha" w:hAnsi="Gisha" w:cs="Gisha"/>
          <w:color w:val="333333"/>
          <w:sz w:val="24"/>
          <w:szCs w:val="24"/>
        </w:rPr>
        <w:t>.</w:t>
      </w:r>
    </w:p>
    <w:p w14:paraId="1CFBB0DD" w14:textId="77777777" w:rsidR="000A4A2E" w:rsidRPr="000A4A2E" w:rsidRDefault="000A4A2E" w:rsidP="00426BD3">
      <w:pPr>
        <w:widowControl w:val="0"/>
        <w:spacing w:after="0" w:line="240" w:lineRule="auto"/>
        <w:ind w:left="360"/>
        <w:rPr>
          <w:rFonts w:ascii="Gisha" w:hAnsi="Gisha" w:cs="Gisha"/>
          <w:color w:val="333333"/>
          <w:sz w:val="24"/>
          <w:szCs w:val="24"/>
        </w:rPr>
      </w:pPr>
    </w:p>
    <w:p w14:paraId="7EBCCEA5" w14:textId="7F29164B" w:rsidR="00176F52" w:rsidRDefault="007B1BE9" w:rsidP="00426BD3">
      <w:pPr>
        <w:widowControl w:val="0"/>
        <w:spacing w:after="0" w:line="240" w:lineRule="auto"/>
        <w:ind w:left="360"/>
        <w:rPr>
          <w:rFonts w:ascii="Gisha" w:hAnsi="Gisha" w:cs="Gisha"/>
          <w:sz w:val="24"/>
          <w:szCs w:val="24"/>
        </w:rPr>
      </w:pPr>
      <w:r w:rsidRPr="00F71D24">
        <w:rPr>
          <w:rFonts w:ascii="Gisha" w:hAnsi="Gisha" w:cs="Gisha"/>
          <w:b/>
          <w:sz w:val="24"/>
          <w:szCs w:val="24"/>
        </w:rPr>
        <w:t>Foreign exchange swaps</w:t>
      </w:r>
      <w:r w:rsidR="00F71D24" w:rsidRPr="00F71D24">
        <w:rPr>
          <w:rFonts w:ascii="Gisha" w:hAnsi="Gisha" w:cs="Gisha"/>
          <w:b/>
          <w:sz w:val="24"/>
          <w:szCs w:val="24"/>
        </w:rPr>
        <w:t>.</w:t>
      </w:r>
      <w:r w:rsidR="00B74351" w:rsidRPr="00C40882">
        <w:rPr>
          <w:rFonts w:ascii="Gisha" w:hAnsi="Gisha" w:cs="Gisha"/>
          <w:sz w:val="24"/>
          <w:szCs w:val="24"/>
        </w:rPr>
        <w:t xml:space="preserve">  </w:t>
      </w:r>
      <w:r w:rsidR="00C40882" w:rsidRPr="00C40882">
        <w:rPr>
          <w:rFonts w:ascii="Gisha" w:hAnsi="Gisha" w:cs="Gisha"/>
          <w:sz w:val="24"/>
          <w:szCs w:val="24"/>
        </w:rPr>
        <w:t>This is an agreement between two counterparties to</w:t>
      </w:r>
      <w:r w:rsidR="00C40882">
        <w:rPr>
          <w:rFonts w:ascii="Gisha" w:hAnsi="Gisha" w:cs="Gisha"/>
          <w:sz w:val="24"/>
          <w:szCs w:val="24"/>
        </w:rPr>
        <w:t xml:space="preserve"> borrow one currency and lend </w:t>
      </w:r>
      <w:r w:rsidR="00F235EC">
        <w:rPr>
          <w:rFonts w:ascii="Gisha" w:hAnsi="Gisha" w:cs="Gisha"/>
          <w:sz w:val="24"/>
          <w:szCs w:val="24"/>
        </w:rPr>
        <w:t>an</w:t>
      </w:r>
      <w:r w:rsidR="00C40882">
        <w:rPr>
          <w:rFonts w:ascii="Gisha" w:hAnsi="Gisha" w:cs="Gisha"/>
          <w:sz w:val="24"/>
          <w:szCs w:val="24"/>
        </w:rPr>
        <w:t xml:space="preserve">other </w:t>
      </w:r>
      <w:r w:rsidR="001D7CB5">
        <w:rPr>
          <w:rFonts w:ascii="Gisha" w:hAnsi="Gisha" w:cs="Gisha"/>
          <w:sz w:val="24"/>
          <w:szCs w:val="24"/>
        </w:rPr>
        <w:t xml:space="preserve">on </w:t>
      </w:r>
      <w:r w:rsidR="00C40882">
        <w:rPr>
          <w:rFonts w:ascii="Gisha" w:hAnsi="Gisha" w:cs="Gisha"/>
          <w:sz w:val="24"/>
          <w:szCs w:val="24"/>
        </w:rPr>
        <w:t xml:space="preserve">an initial date, and </w:t>
      </w:r>
      <w:r w:rsidR="00473F94">
        <w:rPr>
          <w:rFonts w:ascii="Gisha" w:hAnsi="Gisha" w:cs="Gisha"/>
          <w:sz w:val="24"/>
          <w:szCs w:val="24"/>
        </w:rPr>
        <w:t xml:space="preserve">then </w:t>
      </w:r>
      <w:r w:rsidR="00C40882">
        <w:rPr>
          <w:rFonts w:ascii="Gisha" w:hAnsi="Gisha" w:cs="Gisha"/>
          <w:sz w:val="24"/>
          <w:szCs w:val="24"/>
        </w:rPr>
        <w:t>return the</w:t>
      </w:r>
      <w:r w:rsidR="00495CEF">
        <w:rPr>
          <w:rFonts w:ascii="Gisha" w:hAnsi="Gisha" w:cs="Gisha"/>
          <w:sz w:val="24"/>
          <w:szCs w:val="24"/>
        </w:rPr>
        <w:t xml:space="preserve">m </w:t>
      </w:r>
      <w:r w:rsidR="00C40882">
        <w:rPr>
          <w:rFonts w:ascii="Gisha" w:hAnsi="Gisha" w:cs="Gisha"/>
          <w:sz w:val="24"/>
          <w:szCs w:val="24"/>
        </w:rPr>
        <w:t xml:space="preserve">at </w:t>
      </w:r>
      <w:r w:rsidR="00594585">
        <w:rPr>
          <w:rFonts w:ascii="Gisha" w:hAnsi="Gisha" w:cs="Gisha"/>
          <w:sz w:val="24"/>
          <w:szCs w:val="24"/>
        </w:rPr>
        <w:t>maturity</w:t>
      </w:r>
      <w:r w:rsidR="00C40882">
        <w:rPr>
          <w:rFonts w:ascii="Gisha" w:hAnsi="Gisha" w:cs="Gisha"/>
          <w:sz w:val="24"/>
          <w:szCs w:val="24"/>
        </w:rPr>
        <w:t xml:space="preserve">.  </w:t>
      </w:r>
      <w:r w:rsidR="00F235EC">
        <w:rPr>
          <w:rFonts w:ascii="Gisha" w:hAnsi="Gisha" w:cs="Gisha"/>
          <w:sz w:val="24"/>
          <w:szCs w:val="24"/>
        </w:rPr>
        <w:t xml:space="preserve">In the first leg of the transaction, the </w:t>
      </w:r>
      <w:r w:rsidR="009D2845">
        <w:rPr>
          <w:rFonts w:ascii="Gisha" w:hAnsi="Gisha" w:cs="Gisha"/>
          <w:sz w:val="24"/>
          <w:szCs w:val="24"/>
        </w:rPr>
        <w:t xml:space="preserve">equivalent </w:t>
      </w:r>
      <w:r w:rsidR="00F235EC">
        <w:rPr>
          <w:rFonts w:ascii="Gisha" w:hAnsi="Gisha" w:cs="Gisha"/>
          <w:sz w:val="24"/>
          <w:szCs w:val="24"/>
        </w:rPr>
        <w:t xml:space="preserve">amount </w:t>
      </w:r>
      <w:r w:rsidR="00594585">
        <w:rPr>
          <w:rFonts w:ascii="Gisha" w:hAnsi="Gisha" w:cs="Gisha"/>
          <w:sz w:val="24"/>
          <w:szCs w:val="24"/>
        </w:rPr>
        <w:t xml:space="preserve">of currency in their respective currencies is </w:t>
      </w:r>
      <w:r w:rsidR="009D2845">
        <w:rPr>
          <w:rFonts w:ascii="Gisha" w:hAnsi="Gisha" w:cs="Gisha"/>
          <w:sz w:val="24"/>
          <w:szCs w:val="24"/>
        </w:rPr>
        <w:t xml:space="preserve">swapped </w:t>
      </w:r>
      <w:r w:rsidR="00594585">
        <w:rPr>
          <w:rFonts w:ascii="Gisha" w:hAnsi="Gisha" w:cs="Gisha"/>
          <w:sz w:val="24"/>
          <w:szCs w:val="24"/>
        </w:rPr>
        <w:t xml:space="preserve">at the spot rate.  In the second leg, these amounts are returned at </w:t>
      </w:r>
      <w:r w:rsidR="00B93076">
        <w:rPr>
          <w:rFonts w:ascii="Gisha" w:hAnsi="Gisha" w:cs="Gisha"/>
          <w:sz w:val="24"/>
          <w:szCs w:val="24"/>
        </w:rPr>
        <w:t xml:space="preserve">the </w:t>
      </w:r>
      <w:r w:rsidR="00594585">
        <w:rPr>
          <w:rFonts w:ascii="Gisha" w:hAnsi="Gisha" w:cs="Gisha"/>
          <w:sz w:val="24"/>
          <w:szCs w:val="24"/>
        </w:rPr>
        <w:t>agreed</w:t>
      </w:r>
      <w:r w:rsidR="00635648">
        <w:rPr>
          <w:rFonts w:ascii="Gisha" w:hAnsi="Gisha" w:cs="Gisha"/>
          <w:sz w:val="24"/>
          <w:szCs w:val="24"/>
        </w:rPr>
        <w:t>-</w:t>
      </w:r>
      <w:r w:rsidR="00594585">
        <w:rPr>
          <w:rFonts w:ascii="Gisha" w:hAnsi="Gisha" w:cs="Gisha"/>
          <w:sz w:val="24"/>
          <w:szCs w:val="24"/>
        </w:rPr>
        <w:t>upon forward rate.</w:t>
      </w:r>
      <w:r w:rsidR="00B93076">
        <w:rPr>
          <w:rFonts w:ascii="Gisha" w:hAnsi="Gisha" w:cs="Gisha"/>
          <w:b/>
          <w:sz w:val="24"/>
          <w:szCs w:val="24"/>
        </w:rPr>
        <w:t xml:space="preserve">  </w:t>
      </w:r>
      <w:r w:rsidR="00F235EC">
        <w:rPr>
          <w:rFonts w:ascii="Gisha" w:hAnsi="Gisha" w:cs="Gisha"/>
          <w:sz w:val="24"/>
          <w:szCs w:val="24"/>
        </w:rPr>
        <w:t>The amounts swapped serve as collateral for the lending agreement.</w:t>
      </w:r>
      <w:r w:rsidR="00B93076">
        <w:rPr>
          <w:rFonts w:ascii="Gisha" w:hAnsi="Gisha" w:cs="Gisha"/>
          <w:sz w:val="24"/>
          <w:szCs w:val="24"/>
        </w:rPr>
        <w:t xml:space="preserve">  For example, a Canadian company is planning to expand its operations in Europe and needs EUR.  A European company needs </w:t>
      </w:r>
      <w:r w:rsidR="00495CEF">
        <w:rPr>
          <w:rFonts w:ascii="Gisha" w:hAnsi="Gisha" w:cs="Gisha"/>
          <w:sz w:val="24"/>
          <w:szCs w:val="24"/>
        </w:rPr>
        <w:t>C</w:t>
      </w:r>
      <w:r w:rsidR="00B93076">
        <w:rPr>
          <w:rFonts w:ascii="Gisha" w:hAnsi="Gisha" w:cs="Gisha"/>
          <w:sz w:val="24"/>
          <w:szCs w:val="24"/>
        </w:rPr>
        <w:t xml:space="preserve">AD to expand its operations in </w:t>
      </w:r>
      <w:r w:rsidR="00DB5324">
        <w:rPr>
          <w:rFonts w:ascii="Gisha" w:hAnsi="Gisha" w:cs="Gisha"/>
          <w:sz w:val="24"/>
          <w:szCs w:val="24"/>
        </w:rPr>
        <w:t>Canada</w:t>
      </w:r>
      <w:r w:rsidR="00B93076">
        <w:rPr>
          <w:rFonts w:ascii="Gisha" w:hAnsi="Gisha" w:cs="Gisha"/>
          <w:sz w:val="24"/>
          <w:szCs w:val="24"/>
        </w:rPr>
        <w:t xml:space="preserve">.  The counterparties </w:t>
      </w:r>
      <w:r w:rsidR="000312FD">
        <w:rPr>
          <w:rFonts w:ascii="Gisha" w:hAnsi="Gisha" w:cs="Gisha"/>
          <w:sz w:val="24"/>
          <w:szCs w:val="24"/>
        </w:rPr>
        <w:t>agree to swap 1,000,000 EUR</w:t>
      </w:r>
      <w:r w:rsidR="00E16525">
        <w:rPr>
          <w:rFonts w:ascii="Gisha" w:hAnsi="Gisha" w:cs="Gisha"/>
          <w:sz w:val="24"/>
          <w:szCs w:val="24"/>
        </w:rPr>
        <w:t xml:space="preserve">.  The agreement has </w:t>
      </w:r>
      <w:r w:rsidR="00B93076">
        <w:rPr>
          <w:rFonts w:ascii="Gisha" w:hAnsi="Gisha" w:cs="Gisha"/>
          <w:sz w:val="24"/>
          <w:szCs w:val="24"/>
        </w:rPr>
        <w:t>a maturity of six months</w:t>
      </w:r>
      <w:r w:rsidR="00835181">
        <w:rPr>
          <w:rFonts w:ascii="Gisha" w:hAnsi="Gisha" w:cs="Gisha"/>
          <w:sz w:val="24"/>
          <w:szCs w:val="24"/>
        </w:rPr>
        <w:t xml:space="preserve"> with </w:t>
      </w:r>
      <w:r w:rsidR="00DB5324">
        <w:rPr>
          <w:rFonts w:ascii="Gisha" w:hAnsi="Gisha" w:cs="Gisha"/>
          <w:sz w:val="24"/>
          <w:szCs w:val="24"/>
        </w:rPr>
        <w:t xml:space="preserve">a </w:t>
      </w:r>
      <w:r w:rsidR="00B93076">
        <w:rPr>
          <w:rFonts w:ascii="Gisha" w:hAnsi="Gisha" w:cs="Gisha"/>
          <w:sz w:val="24"/>
          <w:szCs w:val="24"/>
        </w:rPr>
        <w:t xml:space="preserve">spot rate </w:t>
      </w:r>
      <w:r w:rsidR="00DB5324">
        <w:rPr>
          <w:rFonts w:ascii="Gisha" w:hAnsi="Gisha" w:cs="Gisha"/>
          <w:sz w:val="24"/>
          <w:szCs w:val="24"/>
        </w:rPr>
        <w:t>of</w:t>
      </w:r>
      <w:r w:rsidR="00B93076">
        <w:rPr>
          <w:rFonts w:ascii="Gisha" w:hAnsi="Gisha" w:cs="Gisha"/>
          <w:sz w:val="24"/>
          <w:szCs w:val="24"/>
        </w:rPr>
        <w:t xml:space="preserve"> </w:t>
      </w:r>
      <w:r w:rsidR="00E16525">
        <w:rPr>
          <w:rFonts w:ascii="Gisha" w:hAnsi="Gisha" w:cs="Gisha"/>
          <w:sz w:val="24"/>
          <w:szCs w:val="24"/>
        </w:rPr>
        <w:t>1.5</w:t>
      </w:r>
      <w:r w:rsidR="00CE60BE">
        <w:rPr>
          <w:rFonts w:ascii="Gisha" w:hAnsi="Gisha" w:cs="Gisha"/>
          <w:sz w:val="24"/>
          <w:szCs w:val="24"/>
        </w:rPr>
        <w:t>0</w:t>
      </w:r>
      <w:r w:rsidR="00BA0AAF">
        <w:rPr>
          <w:rFonts w:ascii="Gisha" w:hAnsi="Gisha" w:cs="Gisha"/>
          <w:sz w:val="24"/>
          <w:szCs w:val="24"/>
        </w:rPr>
        <w:t>76</w:t>
      </w:r>
      <w:r w:rsidR="00A336E6">
        <w:rPr>
          <w:rFonts w:ascii="Gisha" w:hAnsi="Gisha" w:cs="Gisha"/>
          <w:sz w:val="24"/>
          <w:szCs w:val="24"/>
        </w:rPr>
        <w:t xml:space="preserve"> </w:t>
      </w:r>
      <w:r w:rsidR="00E16525">
        <w:rPr>
          <w:rFonts w:ascii="Gisha" w:hAnsi="Gisha" w:cs="Gisha"/>
          <w:sz w:val="24"/>
          <w:szCs w:val="24"/>
        </w:rPr>
        <w:t>CAD</w:t>
      </w:r>
      <w:r w:rsidR="00B93076">
        <w:rPr>
          <w:rFonts w:ascii="Gisha" w:hAnsi="Gisha" w:cs="Gisha"/>
          <w:sz w:val="24"/>
          <w:szCs w:val="24"/>
        </w:rPr>
        <w:t>/</w:t>
      </w:r>
      <w:r w:rsidR="00E16525">
        <w:rPr>
          <w:rFonts w:ascii="Gisha" w:hAnsi="Gisha" w:cs="Gisha"/>
          <w:sz w:val="24"/>
          <w:szCs w:val="24"/>
        </w:rPr>
        <w:t>EUR</w:t>
      </w:r>
      <w:r w:rsidR="00DB5324">
        <w:rPr>
          <w:rFonts w:ascii="Gisha" w:hAnsi="Gisha" w:cs="Gisha"/>
          <w:sz w:val="24"/>
          <w:szCs w:val="24"/>
        </w:rPr>
        <w:t xml:space="preserve"> and a forward rate of </w:t>
      </w:r>
      <w:r w:rsidR="00E16525">
        <w:rPr>
          <w:rFonts w:ascii="Gisha" w:hAnsi="Gisha" w:cs="Gisha"/>
          <w:sz w:val="24"/>
          <w:szCs w:val="24"/>
        </w:rPr>
        <w:t>1.48</w:t>
      </w:r>
      <w:r w:rsidR="00473F94">
        <w:rPr>
          <w:rFonts w:ascii="Gisha" w:hAnsi="Gisha" w:cs="Gisha"/>
          <w:sz w:val="24"/>
          <w:szCs w:val="24"/>
        </w:rPr>
        <w:t>30</w:t>
      </w:r>
      <w:r w:rsidR="00E16525">
        <w:rPr>
          <w:rFonts w:ascii="Gisha" w:hAnsi="Gisha" w:cs="Gisha"/>
          <w:sz w:val="24"/>
          <w:szCs w:val="24"/>
        </w:rPr>
        <w:t xml:space="preserve"> CAD/EUR</w:t>
      </w:r>
      <w:r w:rsidR="001D7CB5">
        <w:rPr>
          <w:rFonts w:ascii="Gisha" w:hAnsi="Gisha" w:cs="Gisha"/>
          <w:sz w:val="24"/>
          <w:szCs w:val="24"/>
        </w:rPr>
        <w:t>.</w:t>
      </w:r>
      <w:r w:rsidR="009D2845">
        <w:rPr>
          <w:rFonts w:ascii="Gisha" w:hAnsi="Gisha" w:cs="Gisha"/>
          <w:sz w:val="24"/>
          <w:szCs w:val="24"/>
        </w:rPr>
        <w:t xml:space="preserve">  The forward rate is lower </w:t>
      </w:r>
      <w:r w:rsidR="00473F94">
        <w:rPr>
          <w:rFonts w:ascii="Gisha" w:hAnsi="Gisha" w:cs="Gisha"/>
          <w:sz w:val="24"/>
          <w:szCs w:val="24"/>
        </w:rPr>
        <w:t>as</w:t>
      </w:r>
      <w:r w:rsidR="009D2845">
        <w:rPr>
          <w:rFonts w:ascii="Gisha" w:hAnsi="Gisha" w:cs="Gisha"/>
          <w:sz w:val="24"/>
          <w:szCs w:val="24"/>
        </w:rPr>
        <w:t xml:space="preserve"> the CAD is expected to appreciate compared to the EUR over the next six months.</w:t>
      </w:r>
      <w:r w:rsidR="001D7CB5">
        <w:rPr>
          <w:rFonts w:ascii="Gisha" w:hAnsi="Gisha" w:cs="Gisha"/>
          <w:sz w:val="24"/>
          <w:szCs w:val="24"/>
        </w:rPr>
        <w:t xml:space="preserve">  Initially, the </w:t>
      </w:r>
      <w:r w:rsidR="00A336E6">
        <w:rPr>
          <w:rFonts w:ascii="Gisha" w:hAnsi="Gisha" w:cs="Gisha"/>
          <w:sz w:val="24"/>
          <w:szCs w:val="24"/>
        </w:rPr>
        <w:t>Canadian</w:t>
      </w:r>
      <w:r w:rsidR="00C63F92">
        <w:rPr>
          <w:rFonts w:ascii="Gisha" w:hAnsi="Gisha" w:cs="Gisha"/>
          <w:sz w:val="24"/>
          <w:szCs w:val="24"/>
        </w:rPr>
        <w:t xml:space="preserve"> company</w:t>
      </w:r>
      <w:r w:rsidR="001D7CB5">
        <w:rPr>
          <w:rFonts w:ascii="Gisha" w:hAnsi="Gisha" w:cs="Gisha"/>
          <w:sz w:val="24"/>
          <w:szCs w:val="24"/>
        </w:rPr>
        <w:t xml:space="preserve"> </w:t>
      </w:r>
      <w:r w:rsidR="00E16525">
        <w:rPr>
          <w:rFonts w:ascii="Gisha" w:hAnsi="Gisha" w:cs="Gisha"/>
          <w:sz w:val="24"/>
          <w:szCs w:val="24"/>
        </w:rPr>
        <w:t xml:space="preserve">receives </w:t>
      </w:r>
      <w:r w:rsidR="00473F94">
        <w:rPr>
          <w:rFonts w:ascii="Gisha" w:hAnsi="Gisha" w:cs="Gisha"/>
          <w:sz w:val="24"/>
          <w:szCs w:val="24"/>
        </w:rPr>
        <w:t xml:space="preserve">EUR </w:t>
      </w:r>
      <w:r w:rsidR="00E16525">
        <w:rPr>
          <w:rFonts w:ascii="Gisha" w:hAnsi="Gisha" w:cs="Gisha"/>
          <w:sz w:val="24"/>
          <w:szCs w:val="24"/>
        </w:rPr>
        <w:t xml:space="preserve">1,000,000 and pays </w:t>
      </w:r>
      <w:r w:rsidR="00473F94">
        <w:rPr>
          <w:rFonts w:ascii="Gisha" w:hAnsi="Gisha" w:cs="Gisha"/>
          <w:sz w:val="24"/>
          <w:szCs w:val="24"/>
        </w:rPr>
        <w:t>CAD 1,507,600 (1 million x 1.5076)</w:t>
      </w:r>
      <w:r w:rsidR="001D7CB5">
        <w:rPr>
          <w:rFonts w:ascii="Gisha" w:hAnsi="Gisha" w:cs="Gisha"/>
          <w:sz w:val="24"/>
          <w:szCs w:val="24"/>
        </w:rPr>
        <w:t>.  At the maturity of the agreement in six months,</w:t>
      </w:r>
      <w:r w:rsidR="00C63F92">
        <w:rPr>
          <w:rFonts w:ascii="Gisha" w:hAnsi="Gisha" w:cs="Gisha"/>
          <w:sz w:val="24"/>
          <w:szCs w:val="24"/>
        </w:rPr>
        <w:t xml:space="preserve"> the </w:t>
      </w:r>
      <w:r w:rsidR="00D129FF">
        <w:rPr>
          <w:rFonts w:ascii="Gisha" w:hAnsi="Gisha" w:cs="Gisha"/>
          <w:sz w:val="24"/>
          <w:szCs w:val="24"/>
        </w:rPr>
        <w:t xml:space="preserve">Canadian </w:t>
      </w:r>
      <w:r w:rsidR="00C63F92">
        <w:rPr>
          <w:rFonts w:ascii="Gisha" w:hAnsi="Gisha" w:cs="Gisha"/>
          <w:sz w:val="24"/>
          <w:szCs w:val="24"/>
        </w:rPr>
        <w:t xml:space="preserve">company </w:t>
      </w:r>
      <w:r w:rsidR="00E16525">
        <w:rPr>
          <w:rFonts w:ascii="Gisha" w:hAnsi="Gisha" w:cs="Gisha"/>
          <w:sz w:val="24"/>
          <w:szCs w:val="24"/>
        </w:rPr>
        <w:t>pay</w:t>
      </w:r>
      <w:r w:rsidR="00835181">
        <w:rPr>
          <w:rFonts w:ascii="Gisha" w:hAnsi="Gisha" w:cs="Gisha"/>
          <w:sz w:val="24"/>
          <w:szCs w:val="24"/>
        </w:rPr>
        <w:t>s</w:t>
      </w:r>
      <w:r w:rsidR="00E16525">
        <w:rPr>
          <w:rFonts w:ascii="Gisha" w:hAnsi="Gisha" w:cs="Gisha"/>
          <w:sz w:val="24"/>
          <w:szCs w:val="24"/>
        </w:rPr>
        <w:t xml:space="preserve"> </w:t>
      </w:r>
      <w:r w:rsidR="00473F94">
        <w:rPr>
          <w:rFonts w:ascii="Gisha" w:hAnsi="Gisha" w:cs="Gisha"/>
          <w:sz w:val="24"/>
          <w:szCs w:val="24"/>
        </w:rPr>
        <w:t xml:space="preserve">EUR </w:t>
      </w:r>
      <w:r w:rsidR="00E16525">
        <w:rPr>
          <w:rFonts w:ascii="Gisha" w:hAnsi="Gisha" w:cs="Gisha"/>
          <w:sz w:val="24"/>
          <w:szCs w:val="24"/>
        </w:rPr>
        <w:t>1,000,000</w:t>
      </w:r>
      <w:r w:rsidR="00473F94">
        <w:rPr>
          <w:rFonts w:ascii="Gisha" w:hAnsi="Gisha" w:cs="Gisha"/>
          <w:sz w:val="24"/>
          <w:szCs w:val="24"/>
        </w:rPr>
        <w:t xml:space="preserve"> </w:t>
      </w:r>
      <w:r w:rsidR="00E16525">
        <w:rPr>
          <w:rFonts w:ascii="Gisha" w:hAnsi="Gisha" w:cs="Gisha"/>
          <w:sz w:val="24"/>
          <w:szCs w:val="24"/>
        </w:rPr>
        <w:t>and receives</w:t>
      </w:r>
      <w:r w:rsidR="00473F94">
        <w:rPr>
          <w:rFonts w:ascii="Gisha" w:hAnsi="Gisha" w:cs="Gisha"/>
          <w:sz w:val="24"/>
          <w:szCs w:val="24"/>
        </w:rPr>
        <w:t xml:space="preserve"> </w:t>
      </w:r>
      <w:r w:rsidR="00E16525">
        <w:rPr>
          <w:rFonts w:ascii="Gisha" w:hAnsi="Gisha" w:cs="Gisha"/>
          <w:sz w:val="24"/>
          <w:szCs w:val="24"/>
        </w:rPr>
        <w:t>CAD</w:t>
      </w:r>
      <w:r w:rsidR="00473F94">
        <w:rPr>
          <w:rFonts w:ascii="Gisha" w:hAnsi="Gisha" w:cs="Gisha"/>
          <w:sz w:val="24"/>
          <w:szCs w:val="24"/>
        </w:rPr>
        <w:t xml:space="preserve"> 1,483,000 (1 million x 1.4830).</w:t>
      </w:r>
      <w:r w:rsidR="00835181">
        <w:rPr>
          <w:rFonts w:ascii="Gisha" w:hAnsi="Gisha" w:cs="Gisha"/>
          <w:sz w:val="24"/>
          <w:szCs w:val="24"/>
        </w:rPr>
        <w:t xml:space="preserve">  </w:t>
      </w:r>
    </w:p>
    <w:p w14:paraId="2C509145" w14:textId="77777777" w:rsidR="00176F52" w:rsidRDefault="00176F52" w:rsidP="00426BD3">
      <w:pPr>
        <w:widowControl w:val="0"/>
        <w:spacing w:after="0" w:line="240" w:lineRule="auto"/>
        <w:ind w:left="360"/>
        <w:rPr>
          <w:rFonts w:ascii="Gisha" w:hAnsi="Gisha" w:cs="Gisha"/>
          <w:sz w:val="24"/>
          <w:szCs w:val="24"/>
        </w:rPr>
      </w:pPr>
    </w:p>
    <w:p w14:paraId="29E1CB53" w14:textId="573A5F1B" w:rsidR="00B93076" w:rsidRDefault="00176F52" w:rsidP="00426BD3">
      <w:pPr>
        <w:widowControl w:val="0"/>
        <w:spacing w:after="0" w:line="240" w:lineRule="auto"/>
        <w:ind w:left="360"/>
        <w:rPr>
          <w:rFonts w:ascii="Gisha" w:hAnsi="Gisha" w:cs="Gisha"/>
          <w:sz w:val="24"/>
          <w:szCs w:val="24"/>
        </w:rPr>
      </w:pPr>
      <w:r>
        <w:rPr>
          <w:rFonts w:ascii="Gisha" w:hAnsi="Gisha" w:cs="Gisha"/>
          <w:sz w:val="24"/>
          <w:szCs w:val="24"/>
        </w:rPr>
        <w:t>F</w:t>
      </w:r>
      <w:r w:rsidR="00FC3954">
        <w:rPr>
          <w:rFonts w:ascii="Gisha" w:hAnsi="Gisha" w:cs="Gisha"/>
          <w:sz w:val="24"/>
          <w:szCs w:val="24"/>
        </w:rPr>
        <w:t xml:space="preserve">oreign </w:t>
      </w:r>
      <w:r>
        <w:rPr>
          <w:rFonts w:ascii="Gisha" w:hAnsi="Gisha" w:cs="Gisha"/>
          <w:sz w:val="24"/>
          <w:szCs w:val="24"/>
        </w:rPr>
        <w:t xml:space="preserve">exchange </w:t>
      </w:r>
      <w:r w:rsidR="00FC3954">
        <w:rPr>
          <w:rFonts w:ascii="Gisha" w:hAnsi="Gisha" w:cs="Gisha"/>
          <w:sz w:val="24"/>
          <w:szCs w:val="24"/>
        </w:rPr>
        <w:t xml:space="preserve">swaps </w:t>
      </w:r>
      <w:r>
        <w:rPr>
          <w:rFonts w:ascii="Gisha" w:hAnsi="Gisha" w:cs="Gisha"/>
          <w:sz w:val="24"/>
          <w:szCs w:val="24"/>
        </w:rPr>
        <w:t xml:space="preserve">vary in length from </w:t>
      </w:r>
      <w:r w:rsidR="00827D36">
        <w:rPr>
          <w:rFonts w:ascii="Gisha" w:hAnsi="Gisha" w:cs="Gisha"/>
          <w:sz w:val="24"/>
          <w:szCs w:val="24"/>
        </w:rPr>
        <w:t xml:space="preserve">one day to several months.  Like forward contracts, they </w:t>
      </w:r>
      <w:r>
        <w:rPr>
          <w:rFonts w:ascii="Gisha" w:hAnsi="Gisha" w:cs="Gisha"/>
          <w:sz w:val="24"/>
          <w:szCs w:val="24"/>
        </w:rPr>
        <w:t>allow</w:t>
      </w:r>
      <w:r w:rsidR="00827D36">
        <w:rPr>
          <w:rFonts w:ascii="Gisha" w:hAnsi="Gisha" w:cs="Gisha"/>
          <w:sz w:val="24"/>
          <w:szCs w:val="24"/>
        </w:rPr>
        <w:t xml:space="preserve"> companies</w:t>
      </w:r>
      <w:r w:rsidR="007365FB">
        <w:rPr>
          <w:rFonts w:ascii="Gisha" w:hAnsi="Gisha" w:cs="Gisha"/>
          <w:sz w:val="24"/>
          <w:szCs w:val="24"/>
        </w:rPr>
        <w:t xml:space="preserve"> to</w:t>
      </w:r>
      <w:r w:rsidR="00FC3954">
        <w:rPr>
          <w:rFonts w:ascii="Gisha" w:hAnsi="Gisha" w:cs="Gisha"/>
          <w:sz w:val="24"/>
          <w:szCs w:val="24"/>
        </w:rPr>
        <w:t xml:space="preserve"> </w:t>
      </w:r>
      <w:r>
        <w:rPr>
          <w:rFonts w:ascii="Gisha" w:hAnsi="Gisha" w:cs="Gisha"/>
          <w:sz w:val="24"/>
          <w:szCs w:val="24"/>
        </w:rPr>
        <w:t xml:space="preserve">lock in the forward rate to </w:t>
      </w:r>
      <w:r w:rsidR="00FC3954">
        <w:rPr>
          <w:rFonts w:ascii="Gisha" w:hAnsi="Gisha" w:cs="Gisha"/>
          <w:sz w:val="24"/>
          <w:szCs w:val="24"/>
        </w:rPr>
        <w:t>hedge foreig</w:t>
      </w:r>
      <w:r>
        <w:rPr>
          <w:rFonts w:ascii="Gisha" w:hAnsi="Gisha" w:cs="Gisha"/>
          <w:sz w:val="24"/>
          <w:szCs w:val="24"/>
        </w:rPr>
        <w:t>n exchange risk</w:t>
      </w:r>
      <w:r w:rsidR="00E43D5C">
        <w:rPr>
          <w:rFonts w:ascii="Gisha" w:hAnsi="Gisha" w:cs="Gisha"/>
          <w:sz w:val="24"/>
          <w:szCs w:val="24"/>
        </w:rPr>
        <w:t>.</w:t>
      </w:r>
      <w:r w:rsidR="00827D36">
        <w:rPr>
          <w:rFonts w:ascii="Gisha" w:hAnsi="Gisha" w:cs="Gisha"/>
          <w:sz w:val="24"/>
          <w:szCs w:val="24"/>
        </w:rPr>
        <w:t xml:space="preserve">  They also allow them to secure short-term loans in a foreign currency at a more favourable rate than if they borrowed in the foreign market themselves. The </w:t>
      </w:r>
      <w:r w:rsidR="00473F94">
        <w:rPr>
          <w:rFonts w:ascii="Gisha" w:hAnsi="Gisha" w:cs="Gisha"/>
          <w:sz w:val="24"/>
          <w:szCs w:val="24"/>
        </w:rPr>
        <w:t>counter</w:t>
      </w:r>
      <w:r w:rsidR="00827D36">
        <w:rPr>
          <w:rFonts w:ascii="Gisha" w:hAnsi="Gisha" w:cs="Gisha"/>
          <w:sz w:val="24"/>
          <w:szCs w:val="24"/>
        </w:rPr>
        <w:t xml:space="preserve">parties </w:t>
      </w:r>
      <w:r w:rsidR="00A94711">
        <w:rPr>
          <w:rFonts w:ascii="Gisha" w:hAnsi="Gisha" w:cs="Gisha"/>
          <w:sz w:val="24"/>
          <w:szCs w:val="24"/>
        </w:rPr>
        <w:t xml:space="preserve">can </w:t>
      </w:r>
      <w:r w:rsidR="002C5E29">
        <w:rPr>
          <w:rFonts w:ascii="Gisha" w:hAnsi="Gisha" w:cs="Gisha"/>
          <w:sz w:val="24"/>
          <w:szCs w:val="24"/>
        </w:rPr>
        <w:t xml:space="preserve">first </w:t>
      </w:r>
      <w:r w:rsidR="00827D36">
        <w:rPr>
          <w:rFonts w:ascii="Gisha" w:hAnsi="Gisha" w:cs="Gisha"/>
          <w:sz w:val="24"/>
          <w:szCs w:val="24"/>
        </w:rPr>
        <w:t xml:space="preserve">raise capital in their own countries at </w:t>
      </w:r>
      <w:r w:rsidR="00A94711">
        <w:rPr>
          <w:rFonts w:ascii="Gisha" w:hAnsi="Gisha" w:cs="Gisha"/>
          <w:sz w:val="24"/>
          <w:szCs w:val="24"/>
        </w:rPr>
        <w:t xml:space="preserve">lower </w:t>
      </w:r>
      <w:r w:rsidR="00635648">
        <w:rPr>
          <w:rFonts w:ascii="Gisha" w:hAnsi="Gisha" w:cs="Gisha"/>
          <w:sz w:val="24"/>
          <w:szCs w:val="24"/>
        </w:rPr>
        <w:t xml:space="preserve">a </w:t>
      </w:r>
      <w:r w:rsidR="00827D36">
        <w:rPr>
          <w:rFonts w:ascii="Gisha" w:hAnsi="Gisha" w:cs="Gisha"/>
          <w:sz w:val="24"/>
          <w:szCs w:val="24"/>
        </w:rPr>
        <w:t>rate</w:t>
      </w:r>
      <w:r w:rsidR="00635648">
        <w:rPr>
          <w:rFonts w:ascii="Gisha" w:hAnsi="Gisha" w:cs="Gisha"/>
          <w:sz w:val="24"/>
          <w:szCs w:val="24"/>
        </w:rPr>
        <w:t xml:space="preserve"> </w:t>
      </w:r>
      <w:r w:rsidR="00827D36">
        <w:rPr>
          <w:rFonts w:ascii="Gisha" w:hAnsi="Gisha" w:cs="Gisha"/>
          <w:sz w:val="24"/>
          <w:szCs w:val="24"/>
        </w:rPr>
        <w:t>and then swap the funds.</w:t>
      </w:r>
      <w:r w:rsidR="001103D8">
        <w:rPr>
          <w:rFonts w:ascii="Gisha" w:hAnsi="Gisha" w:cs="Gisha"/>
          <w:sz w:val="24"/>
          <w:szCs w:val="24"/>
        </w:rPr>
        <w:t xml:space="preserve">  </w:t>
      </w:r>
    </w:p>
    <w:p w14:paraId="5641FF06" w14:textId="77777777" w:rsidR="00B93076" w:rsidRPr="00B93076" w:rsidRDefault="00B93076" w:rsidP="00426BD3">
      <w:pPr>
        <w:widowControl w:val="0"/>
        <w:spacing w:after="0" w:line="240" w:lineRule="auto"/>
        <w:rPr>
          <w:rFonts w:ascii="Gisha" w:hAnsi="Gisha" w:cs="Gisha"/>
          <w:b/>
          <w:sz w:val="24"/>
          <w:szCs w:val="24"/>
        </w:rPr>
      </w:pPr>
    </w:p>
    <w:p w14:paraId="3CE17B25" w14:textId="185B8B75" w:rsidR="00A94711" w:rsidRPr="002C4CD3" w:rsidRDefault="007B1BE9" w:rsidP="00426BD3">
      <w:pPr>
        <w:widowControl w:val="0"/>
        <w:spacing w:after="0" w:line="240" w:lineRule="auto"/>
        <w:ind w:left="360"/>
        <w:rPr>
          <w:rFonts w:ascii="Gisha" w:hAnsi="Gisha" w:cs="Gisha"/>
          <w:sz w:val="24"/>
          <w:szCs w:val="24"/>
        </w:rPr>
      </w:pPr>
      <w:r w:rsidRPr="00F71D24">
        <w:rPr>
          <w:rFonts w:ascii="Gisha" w:hAnsi="Gisha" w:cs="Gisha"/>
          <w:b/>
          <w:sz w:val="24"/>
          <w:szCs w:val="24"/>
        </w:rPr>
        <w:t>Currency swaps</w:t>
      </w:r>
      <w:r w:rsidR="00F71D24" w:rsidRPr="00F71D24">
        <w:rPr>
          <w:rFonts w:ascii="Gisha" w:hAnsi="Gisha" w:cs="Gisha"/>
          <w:b/>
          <w:sz w:val="24"/>
          <w:szCs w:val="24"/>
        </w:rPr>
        <w:t>.</w:t>
      </w:r>
      <w:r w:rsidR="00D40BBC">
        <w:rPr>
          <w:rFonts w:ascii="Gisha" w:hAnsi="Gisha" w:cs="Gisha"/>
          <w:b/>
          <w:sz w:val="24"/>
          <w:szCs w:val="24"/>
        </w:rPr>
        <w:t xml:space="preserve"> </w:t>
      </w:r>
      <w:r w:rsidR="00D40BBC" w:rsidRPr="002C4CD3">
        <w:rPr>
          <w:rFonts w:ascii="Gisha" w:hAnsi="Gisha" w:cs="Gisha"/>
          <w:sz w:val="24"/>
          <w:szCs w:val="24"/>
        </w:rPr>
        <w:t xml:space="preserve"> </w:t>
      </w:r>
      <w:r w:rsidR="002C4CD3">
        <w:rPr>
          <w:rFonts w:ascii="Gisha" w:hAnsi="Gisha" w:cs="Gisha"/>
          <w:sz w:val="24"/>
          <w:szCs w:val="24"/>
        </w:rPr>
        <w:t>Like foreign exchange swaps, the two counterparties agree to exchange principal amounts in different currencies for a period</w:t>
      </w:r>
      <w:r w:rsidR="00635648">
        <w:rPr>
          <w:rFonts w:ascii="Gisha" w:hAnsi="Gisha" w:cs="Gisha"/>
          <w:sz w:val="24"/>
          <w:szCs w:val="24"/>
        </w:rPr>
        <w:t xml:space="preserve"> </w:t>
      </w:r>
      <w:r w:rsidR="002C4CD3">
        <w:rPr>
          <w:rFonts w:ascii="Gisha" w:hAnsi="Gisha" w:cs="Gisha"/>
          <w:sz w:val="24"/>
          <w:szCs w:val="24"/>
        </w:rPr>
        <w:t>and then repay them at an agreed</w:t>
      </w:r>
      <w:r w:rsidR="00635648">
        <w:rPr>
          <w:rFonts w:ascii="Gisha" w:hAnsi="Gisha" w:cs="Gisha"/>
          <w:sz w:val="24"/>
          <w:szCs w:val="24"/>
        </w:rPr>
        <w:t>-</w:t>
      </w:r>
      <w:r w:rsidR="002C4CD3">
        <w:rPr>
          <w:rFonts w:ascii="Gisha" w:hAnsi="Gisha" w:cs="Gisha"/>
          <w:sz w:val="24"/>
          <w:szCs w:val="24"/>
        </w:rPr>
        <w:t>upon forward rate</w:t>
      </w:r>
      <w:r w:rsidR="00A94711">
        <w:rPr>
          <w:rFonts w:ascii="Gisha" w:hAnsi="Gisha" w:cs="Gisha"/>
          <w:sz w:val="24"/>
          <w:szCs w:val="24"/>
        </w:rPr>
        <w:t xml:space="preserve"> at maturity</w:t>
      </w:r>
      <w:r w:rsidR="002C4CD3">
        <w:rPr>
          <w:rFonts w:ascii="Gisha" w:hAnsi="Gisha" w:cs="Gisha"/>
          <w:sz w:val="24"/>
          <w:szCs w:val="24"/>
        </w:rPr>
        <w:t xml:space="preserve">.  </w:t>
      </w:r>
      <w:r w:rsidR="001103D8">
        <w:rPr>
          <w:rFonts w:ascii="Gisha" w:hAnsi="Gisha" w:cs="Gisha"/>
          <w:sz w:val="24"/>
          <w:szCs w:val="24"/>
        </w:rPr>
        <w:t>W</w:t>
      </w:r>
      <w:r w:rsidR="00A94711">
        <w:rPr>
          <w:rFonts w:ascii="Gisha" w:hAnsi="Gisha" w:cs="Gisha"/>
          <w:sz w:val="24"/>
          <w:szCs w:val="24"/>
        </w:rPr>
        <w:t>ith currency swaps</w:t>
      </w:r>
      <w:r w:rsidR="002C4CD3">
        <w:rPr>
          <w:rFonts w:ascii="Gisha" w:hAnsi="Gisha" w:cs="Gisha"/>
          <w:sz w:val="24"/>
          <w:szCs w:val="24"/>
        </w:rPr>
        <w:t xml:space="preserve">, the counterparties </w:t>
      </w:r>
      <w:r w:rsidR="001103D8">
        <w:rPr>
          <w:rFonts w:ascii="Gisha" w:hAnsi="Gisha" w:cs="Gisha"/>
          <w:sz w:val="24"/>
          <w:szCs w:val="24"/>
        </w:rPr>
        <w:t xml:space="preserve">also </w:t>
      </w:r>
      <w:r w:rsidR="002C4CD3">
        <w:rPr>
          <w:rFonts w:ascii="Gisha" w:hAnsi="Gisha" w:cs="Gisha"/>
          <w:sz w:val="24"/>
          <w:szCs w:val="24"/>
        </w:rPr>
        <w:t>agree to exchange interest payment</w:t>
      </w:r>
      <w:r w:rsidR="00A94711">
        <w:rPr>
          <w:rFonts w:ascii="Gisha" w:hAnsi="Gisha" w:cs="Gisha"/>
          <w:sz w:val="24"/>
          <w:szCs w:val="24"/>
        </w:rPr>
        <w:t>s</w:t>
      </w:r>
      <w:r w:rsidR="002C4CD3">
        <w:rPr>
          <w:rFonts w:ascii="Gisha" w:hAnsi="Gisha" w:cs="Gisha"/>
          <w:sz w:val="24"/>
          <w:szCs w:val="24"/>
        </w:rPr>
        <w:t xml:space="preserve"> </w:t>
      </w:r>
      <w:r w:rsidR="00A94711">
        <w:rPr>
          <w:rFonts w:ascii="Gisha" w:hAnsi="Gisha" w:cs="Gisha"/>
          <w:sz w:val="24"/>
          <w:szCs w:val="24"/>
        </w:rPr>
        <w:t>in different currencies for the same period.</w:t>
      </w:r>
      <w:r w:rsidR="001103D8">
        <w:rPr>
          <w:rFonts w:ascii="Gisha" w:hAnsi="Gisha" w:cs="Gisha"/>
          <w:sz w:val="24"/>
          <w:szCs w:val="24"/>
        </w:rPr>
        <w:t xml:space="preserve">  Both counterparties could pay either a fixed or floating rate, or one may pay a fixed rate while the other pays a floating rate.  The counterparties use these agreements to hedge foreign exchange risk on both the principal and interest and other</w:t>
      </w:r>
      <w:r w:rsidR="00D0317E">
        <w:rPr>
          <w:rFonts w:ascii="Gisha" w:hAnsi="Gisha" w:cs="Gisha"/>
          <w:sz w:val="24"/>
          <w:szCs w:val="24"/>
        </w:rPr>
        <w:t>s</w:t>
      </w:r>
      <w:r w:rsidR="001103D8">
        <w:rPr>
          <w:rFonts w:ascii="Gisha" w:hAnsi="Gisha" w:cs="Gisha"/>
          <w:sz w:val="24"/>
          <w:szCs w:val="24"/>
        </w:rPr>
        <w:t xml:space="preserve"> </w:t>
      </w:r>
      <w:r w:rsidR="00477F55">
        <w:rPr>
          <w:rFonts w:ascii="Gisha" w:hAnsi="Gisha" w:cs="Gisha"/>
          <w:sz w:val="24"/>
          <w:szCs w:val="24"/>
        </w:rPr>
        <w:t xml:space="preserve">may </w:t>
      </w:r>
      <w:r w:rsidR="001103D8">
        <w:rPr>
          <w:rFonts w:ascii="Gisha" w:hAnsi="Gisha" w:cs="Gisha"/>
          <w:sz w:val="24"/>
          <w:szCs w:val="24"/>
        </w:rPr>
        <w:t xml:space="preserve">hedge against interest </w:t>
      </w:r>
      <w:r w:rsidR="006044EB">
        <w:rPr>
          <w:rFonts w:ascii="Gisha" w:hAnsi="Gisha" w:cs="Gisha"/>
          <w:sz w:val="24"/>
          <w:szCs w:val="24"/>
        </w:rPr>
        <w:t xml:space="preserve">rate </w:t>
      </w:r>
      <w:r w:rsidR="001103D8">
        <w:rPr>
          <w:rFonts w:ascii="Gisha" w:hAnsi="Gisha" w:cs="Gisha"/>
          <w:sz w:val="24"/>
          <w:szCs w:val="24"/>
        </w:rPr>
        <w:t xml:space="preserve">changes by securing a fixed </w:t>
      </w:r>
      <w:r w:rsidR="00D0317E">
        <w:rPr>
          <w:rFonts w:ascii="Gisha" w:hAnsi="Gisha" w:cs="Gisha"/>
          <w:sz w:val="24"/>
          <w:szCs w:val="24"/>
        </w:rPr>
        <w:t xml:space="preserve">rate </w:t>
      </w:r>
      <w:r w:rsidR="001103D8">
        <w:rPr>
          <w:rFonts w:ascii="Gisha" w:hAnsi="Gisha" w:cs="Gisha"/>
          <w:sz w:val="24"/>
          <w:szCs w:val="24"/>
        </w:rPr>
        <w:t>instead of a floating rate for the life of the agreement.</w:t>
      </w:r>
    </w:p>
    <w:p w14:paraId="313E1ED9" w14:textId="77777777" w:rsidR="00B60C8A" w:rsidRDefault="00B60C8A" w:rsidP="00426BD3">
      <w:pPr>
        <w:widowControl w:val="0"/>
        <w:spacing w:after="0" w:line="240" w:lineRule="auto"/>
        <w:ind w:left="360"/>
        <w:rPr>
          <w:rFonts w:ascii="Gisha" w:hAnsi="Gisha" w:cs="Gisha"/>
          <w:sz w:val="24"/>
          <w:szCs w:val="24"/>
        </w:rPr>
      </w:pPr>
    </w:p>
    <w:p w14:paraId="37322D98" w14:textId="7371703B" w:rsidR="00655EDB" w:rsidRDefault="00E864D2" w:rsidP="00426BD3">
      <w:pPr>
        <w:widowControl w:val="0"/>
        <w:spacing w:after="0" w:line="240" w:lineRule="auto"/>
        <w:ind w:left="360"/>
        <w:rPr>
          <w:rFonts w:ascii="Gisha" w:hAnsi="Gisha" w:cs="Gisha"/>
          <w:sz w:val="24"/>
          <w:szCs w:val="24"/>
        </w:rPr>
      </w:pPr>
      <w:r>
        <w:rPr>
          <w:rFonts w:ascii="Gisha" w:hAnsi="Gisha" w:cs="Gisha"/>
          <w:b/>
          <w:sz w:val="24"/>
          <w:szCs w:val="24"/>
        </w:rPr>
        <w:t xml:space="preserve">Over-the-counter </w:t>
      </w:r>
      <w:r w:rsidR="0059108A">
        <w:rPr>
          <w:rFonts w:ascii="Gisha" w:hAnsi="Gisha" w:cs="Gisha"/>
          <w:b/>
          <w:sz w:val="24"/>
          <w:szCs w:val="24"/>
        </w:rPr>
        <w:t xml:space="preserve">currency </w:t>
      </w:r>
      <w:r>
        <w:rPr>
          <w:rFonts w:ascii="Gisha" w:hAnsi="Gisha" w:cs="Gisha"/>
          <w:b/>
          <w:sz w:val="24"/>
          <w:szCs w:val="24"/>
        </w:rPr>
        <w:t>o</w:t>
      </w:r>
      <w:r w:rsidR="00B60C8A" w:rsidRPr="00F71D24">
        <w:rPr>
          <w:rFonts w:ascii="Gisha" w:hAnsi="Gisha" w:cs="Gisha"/>
          <w:b/>
          <w:sz w:val="24"/>
          <w:szCs w:val="24"/>
        </w:rPr>
        <w:t>ptions</w:t>
      </w:r>
      <w:r w:rsidR="00355FEB">
        <w:rPr>
          <w:rFonts w:ascii="Gisha" w:hAnsi="Gisha" w:cs="Gisha"/>
          <w:b/>
          <w:sz w:val="24"/>
          <w:szCs w:val="24"/>
        </w:rPr>
        <w:t>.</w:t>
      </w:r>
      <w:r>
        <w:rPr>
          <w:rFonts w:ascii="Gisha" w:hAnsi="Gisha" w:cs="Gisha"/>
          <w:b/>
          <w:sz w:val="24"/>
          <w:szCs w:val="24"/>
        </w:rPr>
        <w:t xml:space="preserve"> </w:t>
      </w:r>
      <w:r w:rsidR="0059108A">
        <w:rPr>
          <w:rFonts w:ascii="Gisha" w:hAnsi="Gisha" w:cs="Gisha"/>
          <w:b/>
          <w:sz w:val="24"/>
          <w:szCs w:val="24"/>
        </w:rPr>
        <w:t xml:space="preserve"> </w:t>
      </w:r>
      <w:r w:rsidR="00655EDB">
        <w:rPr>
          <w:rFonts w:ascii="Gisha" w:hAnsi="Gisha" w:cs="Gisha"/>
          <w:sz w:val="24"/>
          <w:szCs w:val="24"/>
          <w:shd w:val="clear" w:color="auto" w:fill="FFFFFF"/>
        </w:rPr>
        <w:t>Call or put options</w:t>
      </w:r>
      <w:r w:rsidR="00A93A27" w:rsidRPr="0059108A">
        <w:rPr>
          <w:rFonts w:ascii="Gisha" w:hAnsi="Gisha" w:cs="Gisha" w:hint="cs"/>
          <w:sz w:val="24"/>
          <w:szCs w:val="24"/>
          <w:shd w:val="clear" w:color="auto" w:fill="FFFFFF"/>
        </w:rPr>
        <w:t xml:space="preserve"> give the buyer the right, but not the obligation, to buy or sell a</w:t>
      </w:r>
      <w:r w:rsidR="0059108A">
        <w:rPr>
          <w:rFonts w:ascii="Gisha" w:hAnsi="Gisha" w:cs="Gisha"/>
          <w:sz w:val="24"/>
          <w:szCs w:val="24"/>
          <w:shd w:val="clear" w:color="auto" w:fill="FFFFFF"/>
        </w:rPr>
        <w:t>nother</w:t>
      </w:r>
      <w:r w:rsidR="00A93A27" w:rsidRPr="0059108A">
        <w:rPr>
          <w:rFonts w:ascii="Gisha" w:hAnsi="Gisha" w:cs="Gisha" w:hint="cs"/>
          <w:sz w:val="24"/>
          <w:szCs w:val="24"/>
          <w:shd w:val="clear" w:color="auto" w:fill="FFFFFF"/>
        </w:rPr>
        <w:t xml:space="preserve"> currency at a </w:t>
      </w:r>
      <w:r w:rsidR="00373DAB">
        <w:rPr>
          <w:rFonts w:ascii="Gisha" w:hAnsi="Gisha" w:cs="Gisha"/>
          <w:sz w:val="24"/>
          <w:szCs w:val="24"/>
          <w:shd w:val="clear" w:color="auto" w:fill="FFFFFF"/>
        </w:rPr>
        <w:t>certain</w:t>
      </w:r>
      <w:r w:rsidR="00A93A27" w:rsidRPr="0059108A">
        <w:rPr>
          <w:rFonts w:ascii="Gisha" w:hAnsi="Gisha" w:cs="Gisha" w:hint="cs"/>
          <w:sz w:val="24"/>
          <w:szCs w:val="24"/>
          <w:shd w:val="clear" w:color="auto" w:fill="FFFFFF"/>
        </w:rPr>
        <w:t> exchange</w:t>
      </w:r>
      <w:r w:rsidR="009B18B5">
        <w:rPr>
          <w:rFonts w:ascii="Gisha" w:hAnsi="Gisha" w:cs="Gisha"/>
          <w:sz w:val="24"/>
          <w:szCs w:val="24"/>
          <w:shd w:val="clear" w:color="auto" w:fill="FFFFFF"/>
        </w:rPr>
        <w:t xml:space="preserve"> rate</w:t>
      </w:r>
      <w:r w:rsidR="0059108A">
        <w:rPr>
          <w:rFonts w:ascii="Gisha" w:hAnsi="Gisha" w:cs="Gisha"/>
          <w:sz w:val="24"/>
          <w:szCs w:val="24"/>
          <w:shd w:val="clear" w:color="auto" w:fill="FFFFFF"/>
        </w:rPr>
        <w:t xml:space="preserve"> </w:t>
      </w:r>
      <w:r w:rsidR="000F3893">
        <w:rPr>
          <w:rFonts w:ascii="Gisha" w:hAnsi="Gisha" w:cs="Gisha"/>
          <w:sz w:val="24"/>
          <w:szCs w:val="24"/>
          <w:shd w:val="clear" w:color="auto" w:fill="FFFFFF"/>
        </w:rPr>
        <w:t xml:space="preserve">or strike price on or before </w:t>
      </w:r>
      <w:r w:rsidR="005953F6">
        <w:rPr>
          <w:rFonts w:ascii="Gisha" w:hAnsi="Gisha" w:cs="Gisha"/>
          <w:sz w:val="24"/>
          <w:szCs w:val="24"/>
          <w:shd w:val="clear" w:color="auto" w:fill="FFFFFF"/>
        </w:rPr>
        <w:t xml:space="preserve">the </w:t>
      </w:r>
      <w:r w:rsidR="000F3893">
        <w:rPr>
          <w:rFonts w:ascii="Gisha" w:hAnsi="Gisha" w:cs="Gisha"/>
          <w:sz w:val="24"/>
          <w:szCs w:val="24"/>
          <w:shd w:val="clear" w:color="auto" w:fill="FFFFFF"/>
        </w:rPr>
        <w:t>specified expiry date</w:t>
      </w:r>
      <w:r w:rsidR="00A93A27" w:rsidRPr="0059108A">
        <w:rPr>
          <w:rFonts w:ascii="Gisha" w:hAnsi="Gisha" w:cs="Gisha" w:hint="cs"/>
          <w:sz w:val="24"/>
          <w:szCs w:val="24"/>
          <w:shd w:val="clear" w:color="auto" w:fill="FFFFFF"/>
        </w:rPr>
        <w:t>.</w:t>
      </w:r>
      <w:r w:rsidR="007C7798">
        <w:rPr>
          <w:rFonts w:ascii="Gisha" w:hAnsi="Gisha" w:cs="Gisha"/>
          <w:sz w:val="24"/>
          <w:szCs w:val="24"/>
          <w:shd w:val="clear" w:color="auto" w:fill="FFFFFF"/>
        </w:rPr>
        <w:t xml:space="preserve">  </w:t>
      </w:r>
      <w:r w:rsidR="00F27F0C">
        <w:rPr>
          <w:rFonts w:ascii="Gisha" w:hAnsi="Gisha" w:cs="Gisha"/>
          <w:sz w:val="24"/>
          <w:szCs w:val="24"/>
          <w:shd w:val="clear" w:color="auto" w:fill="FFFFFF"/>
        </w:rPr>
        <w:t xml:space="preserve">Currency options are used by companies to hedge exchange rate risk or speculate on currency movements. </w:t>
      </w:r>
      <w:r w:rsidR="007E7C31">
        <w:rPr>
          <w:rFonts w:ascii="Gisha" w:hAnsi="Gisha" w:cs="Gisha"/>
          <w:sz w:val="24"/>
          <w:szCs w:val="24"/>
          <w:shd w:val="clear" w:color="auto" w:fill="FFFFFF"/>
        </w:rPr>
        <w:t xml:space="preserve"> </w:t>
      </w:r>
      <w:r w:rsidR="00E56FF3">
        <w:rPr>
          <w:rFonts w:ascii="Gisha" w:hAnsi="Gisha" w:cs="Gisha"/>
          <w:sz w:val="24"/>
          <w:szCs w:val="24"/>
        </w:rPr>
        <w:t xml:space="preserve">For example, a Canadian company agreed to buy two million shares of a British company </w:t>
      </w:r>
      <w:r w:rsidR="00F21B57">
        <w:rPr>
          <w:rFonts w:ascii="Gisha" w:hAnsi="Gisha" w:cs="Gisha"/>
          <w:sz w:val="24"/>
          <w:szCs w:val="24"/>
        </w:rPr>
        <w:t xml:space="preserve">for GBP 110 million </w:t>
      </w:r>
      <w:r w:rsidR="00E56FF3">
        <w:rPr>
          <w:rFonts w:ascii="Gisha" w:hAnsi="Gisha" w:cs="Gisha"/>
          <w:sz w:val="24"/>
          <w:szCs w:val="24"/>
        </w:rPr>
        <w:t>with settlement in one month</w:t>
      </w:r>
      <w:r w:rsidR="007C7798">
        <w:rPr>
          <w:rFonts w:ascii="Gisha" w:hAnsi="Gisha" w:cs="Gisha"/>
          <w:sz w:val="24"/>
          <w:szCs w:val="24"/>
        </w:rPr>
        <w:t>.  T</w:t>
      </w:r>
      <w:r w:rsidR="00A9445A">
        <w:rPr>
          <w:rFonts w:ascii="Gisha" w:hAnsi="Gisha" w:cs="Gisha"/>
          <w:sz w:val="24"/>
          <w:szCs w:val="24"/>
        </w:rPr>
        <w:t xml:space="preserve">he </w:t>
      </w:r>
      <w:r w:rsidR="007C7798">
        <w:rPr>
          <w:rFonts w:ascii="Gisha" w:hAnsi="Gisha" w:cs="Gisha"/>
          <w:sz w:val="24"/>
          <w:szCs w:val="24"/>
        </w:rPr>
        <w:t xml:space="preserve">spot price is CAD/GBP 1.7327, but the company is </w:t>
      </w:r>
      <w:r w:rsidR="00E56FF3">
        <w:rPr>
          <w:rFonts w:ascii="Gisha" w:hAnsi="Gisha" w:cs="Gisha"/>
          <w:sz w:val="24"/>
          <w:szCs w:val="24"/>
        </w:rPr>
        <w:t xml:space="preserve">concerned the CAD </w:t>
      </w:r>
      <w:r w:rsidR="00F21B57">
        <w:rPr>
          <w:rFonts w:ascii="Gisha" w:hAnsi="Gisha" w:cs="Gisha"/>
          <w:sz w:val="24"/>
          <w:szCs w:val="24"/>
        </w:rPr>
        <w:t xml:space="preserve">will </w:t>
      </w:r>
      <w:r w:rsidR="00E56FF3">
        <w:rPr>
          <w:rFonts w:ascii="Gisha" w:hAnsi="Gisha" w:cs="Gisha"/>
          <w:sz w:val="24"/>
          <w:szCs w:val="24"/>
        </w:rPr>
        <w:t xml:space="preserve">depreciate against the GBP </w:t>
      </w:r>
      <w:r w:rsidR="007C7798">
        <w:rPr>
          <w:rFonts w:ascii="Gisha" w:hAnsi="Gisha" w:cs="Gisha"/>
          <w:sz w:val="24"/>
          <w:szCs w:val="24"/>
        </w:rPr>
        <w:t>over the next month</w:t>
      </w:r>
      <w:r w:rsidR="00EA7025">
        <w:rPr>
          <w:rFonts w:ascii="Gisha" w:hAnsi="Gisha" w:cs="Gisha"/>
          <w:sz w:val="24"/>
          <w:szCs w:val="24"/>
        </w:rPr>
        <w:t xml:space="preserve"> and it w</w:t>
      </w:r>
      <w:r w:rsidR="006F569E">
        <w:rPr>
          <w:rFonts w:ascii="Gisha" w:hAnsi="Gisha" w:cs="Gisha"/>
          <w:sz w:val="24"/>
          <w:szCs w:val="24"/>
        </w:rPr>
        <w:t xml:space="preserve">ould </w:t>
      </w:r>
      <w:r w:rsidR="00EA7025">
        <w:rPr>
          <w:rFonts w:ascii="Gisha" w:hAnsi="Gisha" w:cs="Gisha"/>
          <w:sz w:val="24"/>
          <w:szCs w:val="24"/>
        </w:rPr>
        <w:t xml:space="preserve">have to pay more </w:t>
      </w:r>
      <w:r w:rsidR="00031477">
        <w:rPr>
          <w:rFonts w:ascii="Gisha" w:hAnsi="Gisha" w:cs="Gisha"/>
          <w:sz w:val="24"/>
          <w:szCs w:val="24"/>
        </w:rPr>
        <w:t xml:space="preserve">in CAD </w:t>
      </w:r>
      <w:r w:rsidR="00EA7025">
        <w:rPr>
          <w:rFonts w:ascii="Gisha" w:hAnsi="Gisha" w:cs="Gisha"/>
          <w:sz w:val="24"/>
          <w:szCs w:val="24"/>
        </w:rPr>
        <w:t xml:space="preserve">so it </w:t>
      </w:r>
      <w:r w:rsidR="007E7C31">
        <w:rPr>
          <w:rFonts w:ascii="Gisha" w:hAnsi="Gisha" w:cs="Gisha"/>
          <w:sz w:val="24"/>
          <w:szCs w:val="24"/>
        </w:rPr>
        <w:t>hedge</w:t>
      </w:r>
      <w:r w:rsidR="006F569E">
        <w:rPr>
          <w:rFonts w:ascii="Gisha" w:hAnsi="Gisha" w:cs="Gisha"/>
          <w:sz w:val="24"/>
          <w:szCs w:val="24"/>
        </w:rPr>
        <w:t>d</w:t>
      </w:r>
      <w:r w:rsidR="007E7C31">
        <w:rPr>
          <w:rFonts w:ascii="Gisha" w:hAnsi="Gisha" w:cs="Gisha"/>
          <w:sz w:val="24"/>
          <w:szCs w:val="24"/>
        </w:rPr>
        <w:t xml:space="preserve"> the transaction</w:t>
      </w:r>
      <w:r w:rsidR="00E56FF3">
        <w:rPr>
          <w:rFonts w:ascii="Gisha" w:hAnsi="Gisha" w:cs="Gisha"/>
          <w:sz w:val="24"/>
          <w:szCs w:val="24"/>
        </w:rPr>
        <w:t>.</w:t>
      </w:r>
      <w:r w:rsidR="007C7798">
        <w:rPr>
          <w:rFonts w:ascii="Gisha" w:hAnsi="Gisha" w:cs="Gisha"/>
          <w:sz w:val="24"/>
          <w:szCs w:val="24"/>
        </w:rPr>
        <w:t xml:space="preserve">  </w:t>
      </w:r>
      <w:r w:rsidR="00E56FF3">
        <w:rPr>
          <w:rFonts w:ascii="Gisha" w:hAnsi="Gisha" w:cs="Gisha"/>
          <w:sz w:val="24"/>
          <w:szCs w:val="24"/>
        </w:rPr>
        <w:t xml:space="preserve">The CFO </w:t>
      </w:r>
      <w:r w:rsidR="009B18B5">
        <w:rPr>
          <w:rFonts w:ascii="Gisha" w:hAnsi="Gisha" w:cs="Gisha"/>
          <w:sz w:val="24"/>
          <w:szCs w:val="24"/>
        </w:rPr>
        <w:t xml:space="preserve">bought </w:t>
      </w:r>
      <w:r w:rsidR="00E56FF3">
        <w:rPr>
          <w:rFonts w:ascii="Gisha" w:hAnsi="Gisha" w:cs="Gisha"/>
          <w:sz w:val="24"/>
          <w:szCs w:val="24"/>
        </w:rPr>
        <w:t xml:space="preserve">a call option </w:t>
      </w:r>
      <w:r w:rsidR="00187BFF">
        <w:rPr>
          <w:rFonts w:ascii="Gisha" w:hAnsi="Gisha" w:cs="Gisha"/>
          <w:sz w:val="24"/>
          <w:szCs w:val="24"/>
        </w:rPr>
        <w:t xml:space="preserve">to </w:t>
      </w:r>
      <w:r w:rsidR="007C7798">
        <w:rPr>
          <w:rFonts w:ascii="Gisha" w:hAnsi="Gisha" w:cs="Gisha"/>
          <w:sz w:val="24"/>
          <w:szCs w:val="24"/>
        </w:rPr>
        <w:t>purchase</w:t>
      </w:r>
      <w:r w:rsidR="00E56FF3">
        <w:rPr>
          <w:rFonts w:ascii="Gisha" w:hAnsi="Gisha" w:cs="Gisha"/>
          <w:sz w:val="24"/>
          <w:szCs w:val="24"/>
        </w:rPr>
        <w:t xml:space="preserve"> GBP 1</w:t>
      </w:r>
      <w:r w:rsidR="008E224C">
        <w:rPr>
          <w:rFonts w:ascii="Gisha" w:hAnsi="Gisha" w:cs="Gisha"/>
          <w:sz w:val="24"/>
          <w:szCs w:val="24"/>
        </w:rPr>
        <w:t>10 million</w:t>
      </w:r>
      <w:r w:rsidR="007C7798">
        <w:rPr>
          <w:rFonts w:ascii="Gisha" w:hAnsi="Gisha" w:cs="Gisha"/>
          <w:sz w:val="24"/>
          <w:szCs w:val="24"/>
        </w:rPr>
        <w:t xml:space="preserve"> </w:t>
      </w:r>
      <w:r w:rsidR="00E56FF3">
        <w:rPr>
          <w:rFonts w:ascii="Gisha" w:hAnsi="Gisha" w:cs="Gisha"/>
          <w:sz w:val="24"/>
          <w:szCs w:val="24"/>
        </w:rPr>
        <w:t>at a strike price of CAD/GBP 1.7327</w:t>
      </w:r>
      <w:r w:rsidR="00480BE9">
        <w:rPr>
          <w:rFonts w:ascii="Gisha" w:hAnsi="Gisha" w:cs="Gisha"/>
          <w:sz w:val="24"/>
          <w:szCs w:val="24"/>
        </w:rPr>
        <w:t xml:space="preserve"> </w:t>
      </w:r>
      <w:r w:rsidR="00E56FF3">
        <w:rPr>
          <w:rFonts w:ascii="Gisha" w:hAnsi="Gisha" w:cs="Gisha"/>
          <w:sz w:val="24"/>
          <w:szCs w:val="24"/>
        </w:rPr>
        <w:t>that expires in one month</w:t>
      </w:r>
      <w:r w:rsidR="007C7798">
        <w:rPr>
          <w:rFonts w:ascii="Gisha" w:hAnsi="Gisha" w:cs="Gisha"/>
          <w:sz w:val="24"/>
          <w:szCs w:val="24"/>
        </w:rPr>
        <w:t xml:space="preserve">.  </w:t>
      </w:r>
      <w:r w:rsidR="009B18B5">
        <w:rPr>
          <w:rFonts w:ascii="Gisha" w:hAnsi="Gisha" w:cs="Gisha"/>
          <w:sz w:val="24"/>
          <w:szCs w:val="24"/>
        </w:rPr>
        <w:t>If</w:t>
      </w:r>
      <w:r w:rsidR="00F21B57">
        <w:rPr>
          <w:rFonts w:ascii="Gisha" w:hAnsi="Gisha" w:cs="Gisha"/>
          <w:sz w:val="24"/>
          <w:szCs w:val="24"/>
        </w:rPr>
        <w:t xml:space="preserve"> </w:t>
      </w:r>
      <w:r w:rsidR="009B18B5">
        <w:rPr>
          <w:rFonts w:ascii="Gisha" w:hAnsi="Gisha" w:cs="Gisha"/>
          <w:sz w:val="24"/>
          <w:szCs w:val="24"/>
        </w:rPr>
        <w:t>t</w:t>
      </w:r>
      <w:r w:rsidR="00FD4530">
        <w:rPr>
          <w:rFonts w:ascii="Gisha" w:hAnsi="Gisha" w:cs="Gisha"/>
          <w:sz w:val="24"/>
          <w:szCs w:val="24"/>
        </w:rPr>
        <w:t xml:space="preserve">he CAD did depreciate and the </w:t>
      </w:r>
      <w:r w:rsidR="00F21B57">
        <w:rPr>
          <w:rFonts w:ascii="Gisha" w:hAnsi="Gisha" w:cs="Gisha"/>
          <w:sz w:val="24"/>
          <w:szCs w:val="24"/>
        </w:rPr>
        <w:t>spot rate</w:t>
      </w:r>
      <w:r w:rsidR="00FD4530">
        <w:rPr>
          <w:rFonts w:ascii="Gisha" w:hAnsi="Gisha" w:cs="Gisha"/>
          <w:sz w:val="24"/>
          <w:szCs w:val="24"/>
        </w:rPr>
        <w:t xml:space="preserve"> was</w:t>
      </w:r>
      <w:r w:rsidR="00F21B57">
        <w:rPr>
          <w:rFonts w:ascii="Gisha" w:hAnsi="Gisha" w:cs="Gisha"/>
          <w:sz w:val="24"/>
          <w:szCs w:val="24"/>
        </w:rPr>
        <w:t xml:space="preserve"> </w:t>
      </w:r>
      <w:r w:rsidR="009B18B5">
        <w:rPr>
          <w:rFonts w:ascii="Gisha" w:hAnsi="Gisha" w:cs="Gisha"/>
          <w:sz w:val="24"/>
          <w:szCs w:val="24"/>
        </w:rPr>
        <w:t xml:space="preserve">CAD/GBP 1.7844 in one month, </w:t>
      </w:r>
      <w:r w:rsidR="00A9445A">
        <w:rPr>
          <w:rFonts w:ascii="Gisha" w:hAnsi="Gisha" w:cs="Gisha"/>
          <w:sz w:val="24"/>
          <w:szCs w:val="24"/>
        </w:rPr>
        <w:t xml:space="preserve">the Canadian </w:t>
      </w:r>
      <w:r w:rsidR="007C7798">
        <w:rPr>
          <w:rFonts w:ascii="Gisha" w:hAnsi="Gisha" w:cs="Gisha"/>
          <w:sz w:val="24"/>
          <w:szCs w:val="24"/>
        </w:rPr>
        <w:t xml:space="preserve">company </w:t>
      </w:r>
      <w:r w:rsidR="00A9445A">
        <w:rPr>
          <w:rFonts w:ascii="Gisha" w:hAnsi="Gisha" w:cs="Gisha"/>
          <w:sz w:val="24"/>
          <w:szCs w:val="24"/>
        </w:rPr>
        <w:t xml:space="preserve">would pay </w:t>
      </w:r>
      <w:r w:rsidR="00A9445A">
        <w:rPr>
          <w:rFonts w:ascii="Gisha" w:hAnsi="Gisha" w:cs="Gisha"/>
          <w:sz w:val="24"/>
          <w:szCs w:val="24"/>
        </w:rPr>
        <w:lastRenderedPageBreak/>
        <w:t xml:space="preserve">CAD </w:t>
      </w:r>
      <w:r w:rsidR="008E224C">
        <w:rPr>
          <w:rFonts w:ascii="Gisha" w:hAnsi="Gisha" w:cs="Gisha"/>
          <w:sz w:val="24"/>
          <w:szCs w:val="24"/>
        </w:rPr>
        <w:t>196</w:t>
      </w:r>
      <w:r w:rsidR="003C4D6C">
        <w:rPr>
          <w:rFonts w:ascii="Gisha" w:hAnsi="Gisha" w:cs="Gisha"/>
          <w:sz w:val="24"/>
          <w:szCs w:val="24"/>
        </w:rPr>
        <w:t>.</w:t>
      </w:r>
      <w:r w:rsidR="008E224C">
        <w:rPr>
          <w:rFonts w:ascii="Gisha" w:hAnsi="Gisha" w:cs="Gisha"/>
          <w:sz w:val="24"/>
          <w:szCs w:val="24"/>
        </w:rPr>
        <w:t>284</w:t>
      </w:r>
      <w:r w:rsidR="00FD4530">
        <w:rPr>
          <w:rFonts w:ascii="Gisha" w:hAnsi="Gisha" w:cs="Gisha"/>
          <w:sz w:val="24"/>
          <w:szCs w:val="24"/>
        </w:rPr>
        <w:t xml:space="preserve"> million</w:t>
      </w:r>
      <w:r w:rsidR="00A9445A">
        <w:rPr>
          <w:rFonts w:ascii="Gisha" w:hAnsi="Gisha" w:cs="Gisha"/>
          <w:sz w:val="24"/>
          <w:szCs w:val="24"/>
        </w:rPr>
        <w:t xml:space="preserve"> (</w:t>
      </w:r>
      <w:r w:rsidR="007C7798">
        <w:rPr>
          <w:rFonts w:ascii="Gisha" w:hAnsi="Gisha" w:cs="Gisha"/>
          <w:sz w:val="24"/>
          <w:szCs w:val="24"/>
        </w:rPr>
        <w:t>110</w:t>
      </w:r>
      <w:r w:rsidR="00FD4530">
        <w:rPr>
          <w:rFonts w:ascii="Gisha" w:hAnsi="Gisha" w:cs="Gisha"/>
          <w:sz w:val="24"/>
          <w:szCs w:val="24"/>
        </w:rPr>
        <w:t xml:space="preserve"> million</w:t>
      </w:r>
      <w:r w:rsidR="008E224C">
        <w:rPr>
          <w:rFonts w:ascii="Gisha" w:hAnsi="Gisha" w:cs="Gisha"/>
          <w:sz w:val="24"/>
          <w:szCs w:val="24"/>
        </w:rPr>
        <w:t xml:space="preserve"> x </w:t>
      </w:r>
      <w:r w:rsidR="00A9445A">
        <w:rPr>
          <w:rFonts w:ascii="Gisha" w:hAnsi="Gisha" w:cs="Gisha"/>
          <w:sz w:val="24"/>
          <w:szCs w:val="24"/>
        </w:rPr>
        <w:t xml:space="preserve">1.7844) to </w:t>
      </w:r>
      <w:r w:rsidR="008E224C">
        <w:rPr>
          <w:rFonts w:ascii="Gisha" w:hAnsi="Gisha" w:cs="Gisha"/>
          <w:sz w:val="24"/>
          <w:szCs w:val="24"/>
        </w:rPr>
        <w:t>buy the shares</w:t>
      </w:r>
      <w:r w:rsidR="00F21B57">
        <w:rPr>
          <w:rFonts w:ascii="Gisha" w:hAnsi="Gisha" w:cs="Gisha"/>
          <w:sz w:val="24"/>
          <w:szCs w:val="24"/>
        </w:rPr>
        <w:t>, but would also exercise the call option</w:t>
      </w:r>
      <w:r w:rsidR="00FD4530">
        <w:rPr>
          <w:rFonts w:ascii="Gisha" w:hAnsi="Gisha" w:cs="Gisha"/>
          <w:sz w:val="24"/>
          <w:szCs w:val="24"/>
        </w:rPr>
        <w:t xml:space="preserve"> </w:t>
      </w:r>
      <w:r w:rsidR="00941838">
        <w:rPr>
          <w:rFonts w:ascii="Gisha" w:hAnsi="Gisha" w:cs="Gisha"/>
          <w:sz w:val="24"/>
          <w:szCs w:val="24"/>
        </w:rPr>
        <w:t xml:space="preserve">and receive </w:t>
      </w:r>
      <w:r w:rsidR="00E24E91">
        <w:rPr>
          <w:rFonts w:ascii="Gisha" w:hAnsi="Gisha" w:cs="Gisha"/>
          <w:sz w:val="24"/>
          <w:szCs w:val="24"/>
        </w:rPr>
        <w:t xml:space="preserve">a </w:t>
      </w:r>
      <w:r w:rsidR="00941838">
        <w:rPr>
          <w:rFonts w:ascii="Gisha" w:hAnsi="Gisha" w:cs="Gisha"/>
          <w:sz w:val="24"/>
          <w:szCs w:val="24"/>
        </w:rPr>
        <w:t>payout of</w:t>
      </w:r>
      <w:r w:rsidR="00E24E91">
        <w:rPr>
          <w:rFonts w:ascii="Gisha" w:hAnsi="Gisha" w:cs="Gisha"/>
          <w:sz w:val="24"/>
          <w:szCs w:val="24"/>
        </w:rPr>
        <w:t xml:space="preserve"> </w:t>
      </w:r>
      <w:r w:rsidR="003C4D6C">
        <w:rPr>
          <w:rFonts w:ascii="Gisha" w:hAnsi="Gisha" w:cs="Gisha"/>
          <w:sz w:val="24"/>
          <w:szCs w:val="24"/>
        </w:rPr>
        <w:t>CAD 5.687 million (</w:t>
      </w:r>
      <w:r w:rsidR="007C7798">
        <w:rPr>
          <w:rFonts w:ascii="Gisha" w:hAnsi="Gisha" w:cs="Gisha"/>
          <w:sz w:val="24"/>
          <w:szCs w:val="24"/>
        </w:rPr>
        <w:t>110</w:t>
      </w:r>
      <w:r w:rsidR="003C4D6C">
        <w:rPr>
          <w:rFonts w:ascii="Gisha" w:hAnsi="Gisha" w:cs="Gisha"/>
          <w:sz w:val="24"/>
          <w:szCs w:val="24"/>
        </w:rPr>
        <w:t xml:space="preserve"> million x (1.7844 – 1.7327)).  The net cost of buying the share</w:t>
      </w:r>
      <w:r w:rsidR="007C7798">
        <w:rPr>
          <w:rFonts w:ascii="Gisha" w:hAnsi="Gisha" w:cs="Gisha"/>
          <w:sz w:val="24"/>
          <w:szCs w:val="24"/>
        </w:rPr>
        <w:t>s</w:t>
      </w:r>
      <w:r w:rsidR="003C4D6C">
        <w:rPr>
          <w:rFonts w:ascii="Gisha" w:hAnsi="Gisha" w:cs="Gisha"/>
          <w:sz w:val="24"/>
          <w:szCs w:val="24"/>
        </w:rPr>
        <w:t xml:space="preserve"> </w:t>
      </w:r>
      <w:r w:rsidR="00C81930">
        <w:rPr>
          <w:rFonts w:ascii="Gisha" w:hAnsi="Gisha" w:cs="Gisha"/>
          <w:sz w:val="24"/>
          <w:szCs w:val="24"/>
        </w:rPr>
        <w:t>would be</w:t>
      </w:r>
      <w:r w:rsidR="003C4D6C">
        <w:rPr>
          <w:rFonts w:ascii="Gisha" w:hAnsi="Gisha" w:cs="Gisha"/>
          <w:sz w:val="24"/>
          <w:szCs w:val="24"/>
        </w:rPr>
        <w:t xml:space="preserve"> CAD 190.597</w:t>
      </w:r>
      <w:r w:rsidR="00FD4530">
        <w:rPr>
          <w:rFonts w:ascii="Gisha" w:hAnsi="Gisha" w:cs="Gisha"/>
          <w:sz w:val="24"/>
          <w:szCs w:val="24"/>
        </w:rPr>
        <w:t xml:space="preserve"> million</w:t>
      </w:r>
      <w:r w:rsidR="003C4D6C">
        <w:rPr>
          <w:rFonts w:ascii="Gisha" w:hAnsi="Gisha" w:cs="Gisha"/>
          <w:sz w:val="24"/>
          <w:szCs w:val="24"/>
        </w:rPr>
        <w:t xml:space="preserve"> (</w:t>
      </w:r>
      <w:r w:rsidR="007C7798">
        <w:rPr>
          <w:rFonts w:ascii="Gisha" w:hAnsi="Gisha" w:cs="Gisha"/>
          <w:sz w:val="24"/>
          <w:szCs w:val="24"/>
        </w:rPr>
        <w:t xml:space="preserve">CAD </w:t>
      </w:r>
      <w:r w:rsidR="003C4D6C">
        <w:rPr>
          <w:rFonts w:ascii="Gisha" w:hAnsi="Gisha" w:cs="Gisha"/>
          <w:sz w:val="24"/>
          <w:szCs w:val="24"/>
        </w:rPr>
        <w:t>196.284</w:t>
      </w:r>
      <w:r w:rsidR="007C7798">
        <w:rPr>
          <w:rFonts w:ascii="Gisha" w:hAnsi="Gisha" w:cs="Gisha"/>
          <w:sz w:val="24"/>
          <w:szCs w:val="24"/>
        </w:rPr>
        <w:t xml:space="preserve"> million</w:t>
      </w:r>
      <w:r w:rsidR="003C4D6C">
        <w:rPr>
          <w:rFonts w:ascii="Gisha" w:hAnsi="Gisha" w:cs="Gisha"/>
          <w:sz w:val="24"/>
          <w:szCs w:val="24"/>
        </w:rPr>
        <w:t xml:space="preserve"> – </w:t>
      </w:r>
      <w:r w:rsidR="007C7798">
        <w:rPr>
          <w:rFonts w:ascii="Gisha" w:hAnsi="Gisha" w:cs="Gisha"/>
          <w:sz w:val="24"/>
          <w:szCs w:val="24"/>
        </w:rPr>
        <w:t xml:space="preserve">CAD </w:t>
      </w:r>
      <w:r w:rsidR="003C4D6C">
        <w:rPr>
          <w:rFonts w:ascii="Gisha" w:hAnsi="Gisha" w:cs="Gisha"/>
          <w:sz w:val="24"/>
          <w:szCs w:val="24"/>
        </w:rPr>
        <w:t>5.687</w:t>
      </w:r>
      <w:r w:rsidR="007C7798">
        <w:rPr>
          <w:rFonts w:ascii="Gisha" w:hAnsi="Gisha" w:cs="Gisha"/>
          <w:sz w:val="24"/>
          <w:szCs w:val="24"/>
        </w:rPr>
        <w:t xml:space="preserve"> million</w:t>
      </w:r>
      <w:r w:rsidR="003C4D6C">
        <w:rPr>
          <w:rFonts w:ascii="Gisha" w:hAnsi="Gisha" w:cs="Gisha"/>
          <w:sz w:val="24"/>
          <w:szCs w:val="24"/>
        </w:rPr>
        <w:t>) which equals the CAD 190.597</w:t>
      </w:r>
      <w:r w:rsidR="00FD4530">
        <w:rPr>
          <w:rFonts w:ascii="Gisha" w:hAnsi="Gisha" w:cs="Gisha"/>
          <w:sz w:val="24"/>
          <w:szCs w:val="24"/>
        </w:rPr>
        <w:t xml:space="preserve"> million</w:t>
      </w:r>
      <w:r w:rsidR="003C4D6C">
        <w:rPr>
          <w:rFonts w:ascii="Gisha" w:hAnsi="Gisha" w:cs="Gisha"/>
          <w:sz w:val="24"/>
          <w:szCs w:val="24"/>
        </w:rPr>
        <w:t xml:space="preserve"> (</w:t>
      </w:r>
      <w:r w:rsidR="007C7798">
        <w:rPr>
          <w:rFonts w:ascii="Gisha" w:hAnsi="Gisha" w:cs="Gisha"/>
          <w:sz w:val="24"/>
          <w:szCs w:val="24"/>
        </w:rPr>
        <w:t>110 million</w:t>
      </w:r>
      <w:r w:rsidR="003C4D6C">
        <w:rPr>
          <w:rFonts w:ascii="Gisha" w:hAnsi="Gisha" w:cs="Gisha"/>
          <w:sz w:val="24"/>
          <w:szCs w:val="24"/>
        </w:rPr>
        <w:t xml:space="preserve"> x 1.7327) </w:t>
      </w:r>
      <w:r w:rsidR="00941838">
        <w:rPr>
          <w:rFonts w:ascii="Gisha" w:hAnsi="Gisha" w:cs="Gisha"/>
          <w:sz w:val="24"/>
          <w:szCs w:val="24"/>
        </w:rPr>
        <w:t xml:space="preserve">they </w:t>
      </w:r>
      <w:r w:rsidR="003C4D6C">
        <w:rPr>
          <w:rFonts w:ascii="Gisha" w:hAnsi="Gisha" w:cs="Gisha"/>
          <w:sz w:val="24"/>
          <w:szCs w:val="24"/>
        </w:rPr>
        <w:t>would have been paid initially if settlement was not deferred.</w:t>
      </w:r>
      <w:r w:rsidR="00E24E91">
        <w:rPr>
          <w:rFonts w:ascii="Gisha" w:hAnsi="Gisha" w:cs="Gisha"/>
          <w:sz w:val="24"/>
          <w:szCs w:val="24"/>
        </w:rPr>
        <w:t xml:space="preserve">  </w:t>
      </w:r>
      <w:r w:rsidR="001072DF">
        <w:rPr>
          <w:rFonts w:ascii="Gisha" w:hAnsi="Gisha" w:cs="Gisha"/>
          <w:sz w:val="24"/>
          <w:szCs w:val="24"/>
        </w:rPr>
        <w:t>What if the CAD appreciated</w:t>
      </w:r>
      <w:r w:rsidR="00FD4530">
        <w:rPr>
          <w:rFonts w:ascii="Gisha" w:hAnsi="Gisha" w:cs="Gisha"/>
          <w:sz w:val="24"/>
          <w:szCs w:val="24"/>
        </w:rPr>
        <w:t xml:space="preserve"> against the GBP and the spot rate was CAD/GBP 1.7100 in one month.  The Canadian company would pay CAD</w:t>
      </w:r>
      <w:r w:rsidR="00E24E91">
        <w:rPr>
          <w:rFonts w:ascii="Gisha" w:hAnsi="Gisha" w:cs="Gisha"/>
          <w:sz w:val="24"/>
          <w:szCs w:val="24"/>
        </w:rPr>
        <w:t xml:space="preserve"> 188.1</w:t>
      </w:r>
      <w:r w:rsidR="00FD4530">
        <w:rPr>
          <w:rFonts w:ascii="Gisha" w:hAnsi="Gisha" w:cs="Gisha"/>
          <w:sz w:val="24"/>
          <w:szCs w:val="24"/>
        </w:rPr>
        <w:t xml:space="preserve"> million (110 million x 1.7100) to buy the shares, but would not exercise t</w:t>
      </w:r>
      <w:r w:rsidR="00E24E91">
        <w:rPr>
          <w:rFonts w:ascii="Gisha" w:hAnsi="Gisha" w:cs="Gisha"/>
          <w:sz w:val="24"/>
          <w:szCs w:val="24"/>
        </w:rPr>
        <w:t>he option</w:t>
      </w:r>
      <w:r w:rsidR="00C81930">
        <w:rPr>
          <w:rFonts w:ascii="Gisha" w:hAnsi="Gisha" w:cs="Gisha"/>
          <w:sz w:val="24"/>
          <w:szCs w:val="24"/>
        </w:rPr>
        <w:t xml:space="preserve">s contract as it </w:t>
      </w:r>
      <w:r w:rsidR="00E24E91">
        <w:rPr>
          <w:rFonts w:ascii="Gisha" w:hAnsi="Gisha" w:cs="Gisha"/>
          <w:sz w:val="24"/>
          <w:szCs w:val="24"/>
        </w:rPr>
        <w:t xml:space="preserve">would not be profitable. </w:t>
      </w:r>
      <w:r w:rsidR="00820856">
        <w:rPr>
          <w:rFonts w:ascii="Gisha" w:hAnsi="Gisha" w:cs="Gisha"/>
          <w:sz w:val="24"/>
          <w:szCs w:val="24"/>
        </w:rPr>
        <w:t>The net cost of buying the shares would only be CAD 188.1 million which is lower th</w:t>
      </w:r>
      <w:r w:rsidR="00941838">
        <w:rPr>
          <w:rFonts w:ascii="Gisha" w:hAnsi="Gisha" w:cs="Gisha"/>
          <w:sz w:val="24"/>
          <w:szCs w:val="24"/>
        </w:rPr>
        <w:t>a</w:t>
      </w:r>
      <w:r w:rsidR="00820856">
        <w:rPr>
          <w:rFonts w:ascii="Gisha" w:hAnsi="Gisha" w:cs="Gisha"/>
          <w:sz w:val="24"/>
          <w:szCs w:val="24"/>
        </w:rPr>
        <w:t>n CAD 190.597.</w:t>
      </w:r>
    </w:p>
    <w:p w14:paraId="1B0BF3FE" w14:textId="77777777" w:rsidR="002A01C4" w:rsidRDefault="002A01C4" w:rsidP="00426BD3">
      <w:pPr>
        <w:widowControl w:val="0"/>
        <w:spacing w:after="0" w:line="240" w:lineRule="auto"/>
        <w:ind w:left="360"/>
        <w:rPr>
          <w:rFonts w:ascii="Gisha" w:hAnsi="Gisha" w:cs="Gisha"/>
          <w:sz w:val="24"/>
          <w:szCs w:val="24"/>
        </w:rPr>
      </w:pPr>
    </w:p>
    <w:p w14:paraId="349C0D99" w14:textId="77777777" w:rsidR="002A01C4" w:rsidRDefault="002A01C4" w:rsidP="00BE0341">
      <w:pPr>
        <w:widowControl w:val="0"/>
        <w:spacing w:after="0" w:line="240" w:lineRule="auto"/>
        <w:ind w:left="360" w:right="-90"/>
        <w:rPr>
          <w:rFonts w:ascii="Gisha" w:hAnsi="Gisha" w:cs="Gisha"/>
          <w:sz w:val="24"/>
          <w:szCs w:val="24"/>
        </w:rPr>
      </w:pPr>
      <w:r>
        <w:rPr>
          <w:rFonts w:ascii="Gisha" w:hAnsi="Gisha" w:cs="Gisha"/>
          <w:sz w:val="24"/>
          <w:szCs w:val="24"/>
        </w:rPr>
        <w:t>The protection provided by call or put options is different from forward contracts.  In the</w:t>
      </w:r>
      <w:r w:rsidR="00031477">
        <w:rPr>
          <w:rFonts w:ascii="Gisha" w:hAnsi="Gisha" w:cs="Gisha"/>
          <w:sz w:val="24"/>
          <w:szCs w:val="24"/>
        </w:rPr>
        <w:t xml:space="preserve"> </w:t>
      </w:r>
      <w:r>
        <w:rPr>
          <w:rFonts w:ascii="Gisha" w:hAnsi="Gisha" w:cs="Gisha"/>
          <w:sz w:val="24"/>
          <w:szCs w:val="24"/>
        </w:rPr>
        <w:t xml:space="preserve">example, the buyer of the </w:t>
      </w:r>
      <w:r w:rsidR="00031477">
        <w:rPr>
          <w:rFonts w:ascii="Gisha" w:hAnsi="Gisha" w:cs="Gisha"/>
          <w:sz w:val="24"/>
          <w:szCs w:val="24"/>
        </w:rPr>
        <w:t xml:space="preserve">call </w:t>
      </w:r>
      <w:r>
        <w:rPr>
          <w:rFonts w:ascii="Gisha" w:hAnsi="Gisha" w:cs="Gisha"/>
          <w:sz w:val="24"/>
          <w:szCs w:val="24"/>
        </w:rPr>
        <w:t xml:space="preserve">option is protected from a depreciating currency but still benefits if </w:t>
      </w:r>
      <w:r w:rsidR="00031477">
        <w:rPr>
          <w:rFonts w:ascii="Gisha" w:hAnsi="Gisha" w:cs="Gisha"/>
          <w:sz w:val="24"/>
          <w:szCs w:val="24"/>
        </w:rPr>
        <w:t xml:space="preserve">it </w:t>
      </w:r>
      <w:r>
        <w:rPr>
          <w:rFonts w:ascii="Gisha" w:hAnsi="Gisha" w:cs="Gisha"/>
          <w:sz w:val="24"/>
          <w:szCs w:val="24"/>
        </w:rPr>
        <w:t>appreciates.  Options only have to be exercised if they are “in the money” which means the buyer of the option makes a profit.  If the options are “out of the money,” the buyer will not exercise them.  Why would the other counterparty agree to write an option if they had to</w:t>
      </w:r>
      <w:r w:rsidR="00F86A9B">
        <w:rPr>
          <w:rFonts w:ascii="Gisha" w:hAnsi="Gisha" w:cs="Gisha"/>
          <w:sz w:val="24"/>
          <w:szCs w:val="24"/>
        </w:rPr>
        <w:t xml:space="preserve"> compensate the buyer</w:t>
      </w:r>
      <w:r w:rsidR="00031477">
        <w:rPr>
          <w:rFonts w:ascii="Gisha" w:hAnsi="Gisha" w:cs="Gisha"/>
          <w:sz w:val="24"/>
          <w:szCs w:val="24"/>
        </w:rPr>
        <w:t xml:space="preserve"> </w:t>
      </w:r>
      <w:r>
        <w:rPr>
          <w:rFonts w:ascii="Gisha" w:hAnsi="Gisha" w:cs="Gisha"/>
          <w:sz w:val="24"/>
          <w:szCs w:val="24"/>
        </w:rPr>
        <w:t>if the exchange rate moved against them, but did not receive any</w:t>
      </w:r>
      <w:r w:rsidR="00031477">
        <w:rPr>
          <w:rFonts w:ascii="Gisha" w:hAnsi="Gisha" w:cs="Gisha"/>
          <w:sz w:val="24"/>
          <w:szCs w:val="24"/>
        </w:rPr>
        <w:t>thing</w:t>
      </w:r>
      <w:r>
        <w:rPr>
          <w:rFonts w:ascii="Gisha" w:hAnsi="Gisha" w:cs="Gisha"/>
          <w:sz w:val="24"/>
          <w:szCs w:val="24"/>
        </w:rPr>
        <w:t xml:space="preserve"> if the exchange rate moved in their favour?</w:t>
      </w:r>
      <w:r w:rsidR="00031477">
        <w:rPr>
          <w:rFonts w:ascii="Gisha" w:hAnsi="Gisha" w:cs="Gisha"/>
          <w:sz w:val="24"/>
          <w:szCs w:val="24"/>
        </w:rPr>
        <w:t xml:space="preserve">  </w:t>
      </w:r>
      <w:r>
        <w:rPr>
          <w:rFonts w:ascii="Gisha" w:hAnsi="Gisha" w:cs="Gisha"/>
          <w:sz w:val="24"/>
          <w:szCs w:val="24"/>
        </w:rPr>
        <w:t xml:space="preserve">The answer is options are not free.  Buyers must pay option writers a premium to </w:t>
      </w:r>
      <w:r w:rsidR="00F86A9B">
        <w:rPr>
          <w:rFonts w:ascii="Gisha" w:hAnsi="Gisha" w:cs="Gisha"/>
          <w:sz w:val="24"/>
          <w:szCs w:val="24"/>
        </w:rPr>
        <w:t xml:space="preserve">fairly </w:t>
      </w:r>
      <w:r>
        <w:rPr>
          <w:rFonts w:ascii="Gisha" w:hAnsi="Gisha" w:cs="Gisha"/>
          <w:sz w:val="24"/>
          <w:szCs w:val="24"/>
        </w:rPr>
        <w:t xml:space="preserve">compensate them for having to pay out on some contracts.  </w:t>
      </w:r>
    </w:p>
    <w:p w14:paraId="61C27481" w14:textId="77777777" w:rsidR="00DD4BD2" w:rsidRDefault="00DD4BD2" w:rsidP="00426BD3">
      <w:pPr>
        <w:widowControl w:val="0"/>
        <w:spacing w:after="0" w:line="240" w:lineRule="auto"/>
        <w:ind w:left="360"/>
        <w:rPr>
          <w:rFonts w:ascii="Gisha" w:hAnsi="Gisha" w:cs="Gisha"/>
          <w:sz w:val="24"/>
          <w:szCs w:val="24"/>
        </w:rPr>
      </w:pPr>
    </w:p>
    <w:p w14:paraId="7BFC7577" w14:textId="78AD044E" w:rsidR="00DD4BD2" w:rsidRDefault="00DD4BD2" w:rsidP="00426BD3">
      <w:pPr>
        <w:widowControl w:val="0"/>
        <w:spacing w:after="0" w:line="240" w:lineRule="auto"/>
        <w:ind w:left="360"/>
        <w:rPr>
          <w:rFonts w:ascii="Gisha" w:hAnsi="Gisha" w:cs="Gisha"/>
          <w:sz w:val="24"/>
          <w:szCs w:val="24"/>
        </w:rPr>
      </w:pPr>
      <w:r>
        <w:rPr>
          <w:rFonts w:ascii="Gisha" w:hAnsi="Gisha" w:cs="Gisha"/>
          <w:sz w:val="24"/>
          <w:szCs w:val="24"/>
        </w:rPr>
        <w:t>Consider an example of a put option.  A Canadian company</w:t>
      </w:r>
      <w:r w:rsidR="00F86A9B">
        <w:rPr>
          <w:rFonts w:ascii="Gisha" w:hAnsi="Gisha" w:cs="Gisha"/>
          <w:sz w:val="24"/>
          <w:szCs w:val="24"/>
        </w:rPr>
        <w:t xml:space="preserve"> </w:t>
      </w:r>
      <w:r>
        <w:rPr>
          <w:rFonts w:ascii="Gisha" w:hAnsi="Gisha" w:cs="Gisha"/>
          <w:sz w:val="24"/>
          <w:szCs w:val="24"/>
        </w:rPr>
        <w:t>sold an asset to a British company for GBP 10 million and the transaction will be settled in one month.  The spot price is CAD/GBP 1.7</w:t>
      </w:r>
      <w:r w:rsidR="00F1510C">
        <w:rPr>
          <w:rFonts w:ascii="Gisha" w:hAnsi="Gisha" w:cs="Gisha"/>
          <w:sz w:val="24"/>
          <w:szCs w:val="24"/>
        </w:rPr>
        <w:t>570</w:t>
      </w:r>
      <w:r>
        <w:rPr>
          <w:rFonts w:ascii="Gisha" w:hAnsi="Gisha" w:cs="Gisha"/>
          <w:sz w:val="24"/>
          <w:szCs w:val="24"/>
        </w:rPr>
        <w:t>, but the company is concerned the GBP will depreciate over the next month and it will receive less when it converts the proceeds into CAD.  The CFO bought a put option to sell GBP 10 million at a strike price of CAD/GBP 1.7</w:t>
      </w:r>
      <w:r w:rsidR="00F1510C">
        <w:rPr>
          <w:rFonts w:ascii="Gisha" w:hAnsi="Gisha" w:cs="Gisha"/>
          <w:sz w:val="24"/>
          <w:szCs w:val="24"/>
        </w:rPr>
        <w:t>570</w:t>
      </w:r>
      <w:r>
        <w:rPr>
          <w:rFonts w:ascii="Gisha" w:hAnsi="Gisha" w:cs="Gisha"/>
          <w:sz w:val="24"/>
          <w:szCs w:val="24"/>
        </w:rPr>
        <w:t xml:space="preserve"> that expires in one month.  If the GBP did depreciate and the spot rate was CAD/GBP 1.7</w:t>
      </w:r>
      <w:r w:rsidR="00F1510C">
        <w:rPr>
          <w:rFonts w:ascii="Gisha" w:hAnsi="Gisha" w:cs="Gisha"/>
          <w:sz w:val="24"/>
          <w:szCs w:val="24"/>
        </w:rPr>
        <w:t>350 in one month, the Canadian company would convert the GBP into CAD 17.350 million (10 million x 1.7350), but would also exercise the put option and receive a payout of CAD 0.22 million (10 million x (1.7570 – 1.7350).  The net proceeds would be CAD 17.570 million (CAD 17.350 million + CAD 0.220 million) which equals the CAD 17.570 million (</w:t>
      </w:r>
      <w:r w:rsidR="002A01C4">
        <w:rPr>
          <w:rFonts w:ascii="Gisha" w:hAnsi="Gisha" w:cs="Gisha"/>
          <w:sz w:val="24"/>
          <w:szCs w:val="24"/>
        </w:rPr>
        <w:t>10 million x 1.7570</w:t>
      </w:r>
      <w:r w:rsidR="00F1510C">
        <w:rPr>
          <w:rFonts w:ascii="Gisha" w:hAnsi="Gisha" w:cs="Gisha"/>
          <w:sz w:val="24"/>
          <w:szCs w:val="24"/>
        </w:rPr>
        <w:t xml:space="preserve">) </w:t>
      </w:r>
      <w:r w:rsidR="002A01C4">
        <w:rPr>
          <w:rFonts w:ascii="Gisha" w:hAnsi="Gisha" w:cs="Gisha"/>
          <w:sz w:val="24"/>
          <w:szCs w:val="24"/>
        </w:rPr>
        <w:t>they would have received initial</w:t>
      </w:r>
      <w:r w:rsidR="00F86A9B">
        <w:rPr>
          <w:rFonts w:ascii="Gisha" w:hAnsi="Gisha" w:cs="Gisha"/>
          <w:sz w:val="24"/>
          <w:szCs w:val="24"/>
        </w:rPr>
        <w:t>ly</w:t>
      </w:r>
      <w:r w:rsidR="002A01C4">
        <w:rPr>
          <w:rFonts w:ascii="Gisha" w:hAnsi="Gisha" w:cs="Gisha"/>
          <w:sz w:val="24"/>
          <w:szCs w:val="24"/>
        </w:rPr>
        <w:t xml:space="preserve"> if payment was not deferred.</w:t>
      </w:r>
    </w:p>
    <w:p w14:paraId="1F33590F" w14:textId="77777777" w:rsidR="006C1E0F" w:rsidRDefault="006C1E0F" w:rsidP="00426BD3">
      <w:pPr>
        <w:widowControl w:val="0"/>
        <w:spacing w:after="0" w:line="240" w:lineRule="auto"/>
        <w:rPr>
          <w:rFonts w:ascii="Gisha" w:hAnsi="Gisha" w:cs="Gisha"/>
          <w:sz w:val="24"/>
          <w:szCs w:val="24"/>
        </w:rPr>
      </w:pPr>
    </w:p>
    <w:p w14:paraId="0FEC4D9F" w14:textId="77777777" w:rsidR="001C2B28" w:rsidRDefault="00D0317E" w:rsidP="00426BD3">
      <w:pPr>
        <w:widowControl w:val="0"/>
        <w:spacing w:after="0" w:line="240" w:lineRule="auto"/>
        <w:rPr>
          <w:rFonts w:ascii="Gisha" w:hAnsi="Gisha" w:cs="Gisha"/>
          <w:sz w:val="24"/>
          <w:szCs w:val="24"/>
        </w:rPr>
      </w:pPr>
      <w:r>
        <w:rPr>
          <w:rFonts w:ascii="Gisha" w:hAnsi="Gisha" w:cs="Gisha"/>
          <w:sz w:val="24"/>
          <w:szCs w:val="24"/>
        </w:rPr>
        <w:t>Using d</w:t>
      </w:r>
      <w:r w:rsidR="007A7780">
        <w:rPr>
          <w:rFonts w:ascii="Gisha" w:hAnsi="Gisha" w:cs="Gisha"/>
          <w:sz w:val="24"/>
          <w:szCs w:val="24"/>
        </w:rPr>
        <w:t xml:space="preserve">erivative securities including forwards, futures, options, and swaps </w:t>
      </w:r>
      <w:r w:rsidR="00991945">
        <w:rPr>
          <w:rFonts w:ascii="Gisha" w:hAnsi="Gisha" w:cs="Gisha"/>
          <w:sz w:val="24"/>
          <w:szCs w:val="24"/>
        </w:rPr>
        <w:t xml:space="preserve">to hedge foreign exchange rate risk is </w:t>
      </w:r>
      <w:r w:rsidR="00363899">
        <w:rPr>
          <w:rFonts w:ascii="Gisha" w:hAnsi="Gisha" w:cs="Gisha"/>
          <w:sz w:val="24"/>
          <w:szCs w:val="24"/>
        </w:rPr>
        <w:t>examine</w:t>
      </w:r>
      <w:r w:rsidR="00991945">
        <w:rPr>
          <w:rFonts w:ascii="Gisha" w:hAnsi="Gisha" w:cs="Gisha"/>
          <w:sz w:val="24"/>
          <w:szCs w:val="24"/>
        </w:rPr>
        <w:t xml:space="preserve">d further </w:t>
      </w:r>
      <w:r w:rsidR="007A7780">
        <w:rPr>
          <w:rFonts w:ascii="Gisha" w:hAnsi="Gisha" w:cs="Gisha"/>
          <w:sz w:val="24"/>
          <w:szCs w:val="24"/>
        </w:rPr>
        <w:t>in the Module: Risk Management and Derivatives.</w:t>
      </w:r>
    </w:p>
    <w:p w14:paraId="776A96F0" w14:textId="77777777" w:rsidR="009064FC" w:rsidRDefault="009064FC" w:rsidP="00426BD3">
      <w:pPr>
        <w:widowControl w:val="0"/>
        <w:spacing w:after="0" w:line="240" w:lineRule="auto"/>
        <w:rPr>
          <w:rFonts w:ascii="Gisha" w:hAnsi="Gisha" w:cs="Gisha"/>
          <w:sz w:val="24"/>
          <w:szCs w:val="24"/>
        </w:rPr>
      </w:pPr>
    </w:p>
    <w:p w14:paraId="4F2D6EA5" w14:textId="77777777" w:rsidR="009064FC" w:rsidRPr="009064FC" w:rsidRDefault="009064FC" w:rsidP="00426BD3">
      <w:pPr>
        <w:widowControl w:val="0"/>
        <w:spacing w:after="0" w:line="240" w:lineRule="auto"/>
        <w:rPr>
          <w:rFonts w:ascii="Gisha" w:hAnsi="Gisha" w:cs="Gisha"/>
          <w:sz w:val="24"/>
          <w:szCs w:val="24"/>
        </w:rPr>
      </w:pPr>
    </w:p>
    <w:p w14:paraId="1CFA9AB7" w14:textId="77777777" w:rsidR="00CB6808" w:rsidRPr="00656C4E" w:rsidRDefault="002404BB" w:rsidP="00426BD3">
      <w:pPr>
        <w:widowControl w:val="0"/>
        <w:spacing w:after="0" w:line="240" w:lineRule="auto"/>
        <w:rPr>
          <w:rFonts w:ascii="Gisha" w:hAnsi="Gisha" w:cs="Gisha"/>
          <w:b/>
          <w:color w:val="000000" w:themeColor="text1"/>
          <w:sz w:val="24"/>
          <w:szCs w:val="24"/>
        </w:rPr>
      </w:pPr>
      <w:r w:rsidRPr="00656C4E">
        <w:rPr>
          <w:rFonts w:ascii="Gisha" w:hAnsi="Gisha" w:cs="Gisha"/>
          <w:b/>
          <w:color w:val="000000" w:themeColor="text1"/>
          <w:sz w:val="24"/>
          <w:szCs w:val="24"/>
        </w:rPr>
        <w:t>1.</w:t>
      </w:r>
      <w:r w:rsidR="000F232F" w:rsidRPr="00656C4E">
        <w:rPr>
          <w:rFonts w:ascii="Gisha" w:hAnsi="Gisha" w:cs="Gisha"/>
          <w:b/>
          <w:color w:val="000000" w:themeColor="text1"/>
          <w:sz w:val="24"/>
          <w:szCs w:val="24"/>
        </w:rPr>
        <w:t>5</w:t>
      </w:r>
      <w:r w:rsidRPr="00656C4E">
        <w:rPr>
          <w:rFonts w:ascii="Gisha" w:hAnsi="Gisha" w:cs="Gisha"/>
          <w:b/>
          <w:color w:val="000000" w:themeColor="text1"/>
          <w:sz w:val="24"/>
          <w:szCs w:val="24"/>
        </w:rPr>
        <w:t xml:space="preserve"> </w:t>
      </w:r>
      <w:r w:rsidRPr="00656C4E">
        <w:rPr>
          <w:rFonts w:ascii="Gisha" w:hAnsi="Gisha" w:cs="Gisha" w:hint="cs"/>
          <w:b/>
          <w:color w:val="000000" w:themeColor="text1"/>
          <w:sz w:val="24"/>
          <w:szCs w:val="24"/>
        </w:rPr>
        <w:t>|</w:t>
      </w:r>
      <w:r w:rsidRPr="00656C4E">
        <w:rPr>
          <w:rFonts w:ascii="Gisha" w:hAnsi="Gisha" w:cs="Gisha"/>
          <w:b/>
          <w:color w:val="000000" w:themeColor="text1"/>
          <w:sz w:val="24"/>
          <w:szCs w:val="24"/>
        </w:rPr>
        <w:tab/>
      </w:r>
      <w:r w:rsidR="00113B12" w:rsidRPr="00656C4E">
        <w:rPr>
          <w:rFonts w:ascii="Gisha" w:hAnsi="Gisha" w:cs="Gisha"/>
          <w:b/>
          <w:color w:val="000000" w:themeColor="text1"/>
          <w:sz w:val="24"/>
          <w:szCs w:val="24"/>
        </w:rPr>
        <w:t xml:space="preserve">International </w:t>
      </w:r>
      <w:r w:rsidR="00CB6808" w:rsidRPr="00656C4E">
        <w:rPr>
          <w:rFonts w:ascii="Gisha" w:hAnsi="Gisha" w:cs="Gisha"/>
          <w:b/>
          <w:color w:val="000000" w:themeColor="text1"/>
          <w:sz w:val="24"/>
          <w:szCs w:val="24"/>
        </w:rPr>
        <w:t>Risk</w:t>
      </w:r>
      <w:r w:rsidR="00113B12" w:rsidRPr="00656C4E">
        <w:rPr>
          <w:rFonts w:ascii="Gisha" w:hAnsi="Gisha" w:cs="Gisha"/>
          <w:b/>
          <w:color w:val="000000" w:themeColor="text1"/>
          <w:sz w:val="24"/>
          <w:szCs w:val="24"/>
        </w:rPr>
        <w:t xml:space="preserve"> Exposures</w:t>
      </w:r>
    </w:p>
    <w:p w14:paraId="550E3219" w14:textId="77777777" w:rsidR="002404BB" w:rsidRDefault="00A44B67" w:rsidP="00426BD3">
      <w:pPr>
        <w:widowControl w:val="0"/>
        <w:spacing w:after="0" w:line="240" w:lineRule="auto"/>
        <w:rPr>
          <w:rFonts w:ascii="Gisha" w:hAnsi="Gisha" w:cs="Gisha"/>
          <w:sz w:val="24"/>
          <w:szCs w:val="24"/>
        </w:rPr>
      </w:pPr>
      <w:r>
        <w:rPr>
          <w:rFonts w:ascii="Gisha" w:hAnsi="Gisha" w:cs="Gisha"/>
          <w:sz w:val="24"/>
          <w:szCs w:val="24"/>
        </w:rPr>
        <w:pict w14:anchorId="0C49D315">
          <v:rect id="_x0000_i1031" style="width:0;height:1.5pt" o:hralign="center" o:hrstd="t" o:hr="t" fillcolor="#a0a0a0" stroked="f"/>
        </w:pict>
      </w:r>
    </w:p>
    <w:p w14:paraId="1CA4DE33" w14:textId="77777777" w:rsidR="00F558CD" w:rsidRDefault="00F558CD" w:rsidP="00426BD3">
      <w:pPr>
        <w:widowControl w:val="0"/>
        <w:spacing w:after="0" w:line="240" w:lineRule="auto"/>
        <w:rPr>
          <w:rFonts w:ascii="Gisha" w:hAnsi="Gisha" w:cs="Gisha"/>
          <w:sz w:val="24"/>
          <w:szCs w:val="24"/>
        </w:rPr>
      </w:pPr>
    </w:p>
    <w:p w14:paraId="7BECFA54" w14:textId="77777777" w:rsidR="00BD6588" w:rsidRDefault="00BD6588" w:rsidP="00BE0341">
      <w:pPr>
        <w:widowControl w:val="0"/>
        <w:spacing w:after="0" w:line="240" w:lineRule="auto"/>
        <w:ind w:right="-90"/>
        <w:rPr>
          <w:rFonts w:ascii="Gisha" w:hAnsi="Gisha" w:cs="Gisha"/>
          <w:sz w:val="24"/>
          <w:szCs w:val="24"/>
        </w:rPr>
      </w:pPr>
      <w:r>
        <w:rPr>
          <w:rFonts w:ascii="Gisha" w:hAnsi="Gisha" w:cs="Gisha"/>
          <w:sz w:val="24"/>
          <w:szCs w:val="24"/>
        </w:rPr>
        <w:t>With the abandonment of the gold standard in 1973, the values of</w:t>
      </w:r>
      <w:r w:rsidR="00197A9F">
        <w:rPr>
          <w:rFonts w:ascii="Gisha" w:hAnsi="Gisha" w:cs="Gisha"/>
          <w:sz w:val="24"/>
          <w:szCs w:val="24"/>
        </w:rPr>
        <w:t xml:space="preserve"> </w:t>
      </w:r>
      <w:r>
        <w:rPr>
          <w:rFonts w:ascii="Gisha" w:hAnsi="Gisha" w:cs="Gisha"/>
          <w:sz w:val="24"/>
          <w:szCs w:val="24"/>
        </w:rPr>
        <w:t xml:space="preserve">major currencies have been allowed to float.  A fixed exchange rate system was replaced by a flexible exchange rate system in most developed countries so exchange rates could rise or fall in response </w:t>
      </w:r>
      <w:r>
        <w:rPr>
          <w:rFonts w:ascii="Gisha" w:hAnsi="Gisha" w:cs="Gisha"/>
          <w:sz w:val="24"/>
          <w:szCs w:val="24"/>
        </w:rPr>
        <w:lastRenderedPageBreak/>
        <w:t xml:space="preserve">to local economic conditions or external shocks like hyperinflation, oil price increases, or global financial crises.  The new floating rate system has responded well to these adverse conditions, but </w:t>
      </w:r>
      <w:r w:rsidR="002324BD">
        <w:rPr>
          <w:rFonts w:ascii="Gisha" w:hAnsi="Gisha" w:cs="Gisha"/>
          <w:sz w:val="24"/>
          <w:szCs w:val="24"/>
        </w:rPr>
        <w:t>companies</w:t>
      </w:r>
      <w:r>
        <w:rPr>
          <w:rFonts w:ascii="Gisha" w:hAnsi="Gisha" w:cs="Gisha"/>
          <w:sz w:val="24"/>
          <w:szCs w:val="24"/>
        </w:rPr>
        <w:t xml:space="preserve"> must now devote more time to managing exchange rate risk.</w:t>
      </w:r>
      <w:r w:rsidR="00B619B6">
        <w:rPr>
          <w:rFonts w:ascii="Gisha" w:hAnsi="Gisha" w:cs="Gisha"/>
          <w:sz w:val="24"/>
          <w:szCs w:val="24"/>
        </w:rPr>
        <w:t xml:space="preserve">  </w:t>
      </w:r>
      <w:r w:rsidR="002324BD">
        <w:rPr>
          <w:rFonts w:ascii="Gisha" w:hAnsi="Gisha" w:cs="Gisha"/>
          <w:sz w:val="24"/>
          <w:szCs w:val="24"/>
        </w:rPr>
        <w:t xml:space="preserve">Exchange rate </w:t>
      </w:r>
      <w:r w:rsidR="00B619B6">
        <w:rPr>
          <w:rFonts w:ascii="Gisha" w:hAnsi="Gisha" w:cs="Gisha"/>
          <w:sz w:val="24"/>
          <w:szCs w:val="24"/>
        </w:rPr>
        <w:t>risk is separated into transaction, economic, and translation risk.</w:t>
      </w:r>
      <w:r w:rsidR="009707C6">
        <w:rPr>
          <w:rFonts w:ascii="Gisha" w:hAnsi="Gisha" w:cs="Gisha"/>
          <w:sz w:val="24"/>
          <w:szCs w:val="24"/>
        </w:rPr>
        <w:t xml:space="preserve">  </w:t>
      </w:r>
      <w:r w:rsidR="002324BD">
        <w:rPr>
          <w:rFonts w:ascii="Gisha" w:hAnsi="Gisha" w:cs="Gisha"/>
          <w:sz w:val="24"/>
          <w:szCs w:val="24"/>
        </w:rPr>
        <w:t>Companies</w:t>
      </w:r>
      <w:r w:rsidR="009707C6">
        <w:rPr>
          <w:rFonts w:ascii="Gisha" w:hAnsi="Gisha" w:cs="Gisha"/>
          <w:sz w:val="24"/>
          <w:szCs w:val="24"/>
        </w:rPr>
        <w:t xml:space="preserve"> </w:t>
      </w:r>
      <w:r w:rsidR="002324BD">
        <w:rPr>
          <w:rFonts w:ascii="Gisha" w:hAnsi="Gisha" w:cs="Gisha"/>
          <w:sz w:val="24"/>
          <w:szCs w:val="24"/>
        </w:rPr>
        <w:t xml:space="preserve">that operate internationally </w:t>
      </w:r>
      <w:r w:rsidR="009707C6">
        <w:rPr>
          <w:rFonts w:ascii="Gisha" w:hAnsi="Gisha" w:cs="Gisha"/>
          <w:sz w:val="24"/>
          <w:szCs w:val="24"/>
        </w:rPr>
        <w:t>are also exposed to political risk.</w:t>
      </w:r>
    </w:p>
    <w:p w14:paraId="4D4C645F" w14:textId="77777777" w:rsidR="00BD6588" w:rsidRDefault="00BD6588" w:rsidP="00426BD3">
      <w:pPr>
        <w:widowControl w:val="0"/>
        <w:spacing w:after="0" w:line="240" w:lineRule="auto"/>
        <w:rPr>
          <w:rFonts w:ascii="Gisha" w:hAnsi="Gisha" w:cs="Gisha"/>
          <w:sz w:val="24"/>
          <w:szCs w:val="24"/>
        </w:rPr>
      </w:pPr>
    </w:p>
    <w:p w14:paraId="06B37418" w14:textId="77777777" w:rsidR="00B619B6" w:rsidRPr="00B619B6" w:rsidRDefault="007D016F" w:rsidP="00426BD3">
      <w:pPr>
        <w:widowControl w:val="0"/>
        <w:spacing w:after="0" w:line="240" w:lineRule="auto"/>
        <w:rPr>
          <w:rFonts w:ascii="Gisha" w:hAnsi="Gisha" w:cs="Gisha"/>
          <w:sz w:val="24"/>
          <w:szCs w:val="24"/>
        </w:rPr>
      </w:pPr>
      <w:r w:rsidRPr="00E21F52">
        <w:rPr>
          <w:rFonts w:ascii="Gisha" w:hAnsi="Gisha" w:cs="Gisha"/>
          <w:b/>
          <w:sz w:val="24"/>
          <w:szCs w:val="24"/>
        </w:rPr>
        <w:t>Transaction</w:t>
      </w:r>
      <w:r w:rsidR="00CA5E2D" w:rsidRPr="00E21F52">
        <w:rPr>
          <w:rFonts w:ascii="Gisha" w:hAnsi="Gisha" w:cs="Gisha"/>
          <w:b/>
          <w:sz w:val="24"/>
          <w:szCs w:val="24"/>
        </w:rPr>
        <w:t xml:space="preserve"> </w:t>
      </w:r>
      <w:r w:rsidR="001F5377" w:rsidRPr="00E21F52">
        <w:rPr>
          <w:rFonts w:ascii="Gisha" w:hAnsi="Gisha" w:cs="Gisha"/>
          <w:b/>
          <w:sz w:val="24"/>
          <w:szCs w:val="24"/>
        </w:rPr>
        <w:t>risk</w:t>
      </w:r>
      <w:r w:rsidR="000F232F" w:rsidRPr="00E21F52">
        <w:rPr>
          <w:rFonts w:ascii="Gisha" w:hAnsi="Gisha" w:cs="Gisha"/>
          <w:b/>
          <w:sz w:val="24"/>
          <w:szCs w:val="24"/>
        </w:rPr>
        <w:t>.</w:t>
      </w:r>
      <w:r w:rsidR="001C2B28">
        <w:rPr>
          <w:rFonts w:ascii="Gisha" w:hAnsi="Gisha" w:cs="Gisha"/>
          <w:b/>
          <w:sz w:val="24"/>
          <w:szCs w:val="24"/>
        </w:rPr>
        <w:t xml:space="preserve">  </w:t>
      </w:r>
      <w:r w:rsidR="00B619B6">
        <w:rPr>
          <w:rFonts w:ascii="Gisha" w:hAnsi="Gisha" w:cs="Gisha"/>
          <w:sz w:val="24"/>
          <w:szCs w:val="24"/>
        </w:rPr>
        <w:t xml:space="preserve">When companies export products, they are normally paid in their own currencies, and typically pay for imports in the corresponding foreign currencies.  </w:t>
      </w:r>
      <w:bookmarkStart w:id="1" w:name="_Hlk73187551"/>
      <w:r w:rsidR="00B619B6">
        <w:rPr>
          <w:rFonts w:ascii="Gisha" w:hAnsi="Gisha" w:cs="Gisha"/>
          <w:sz w:val="24"/>
          <w:szCs w:val="24"/>
        </w:rPr>
        <w:t>Anytime companies agree to receive or make payments in a foreign currency in the future, they are at risk because the exchange rate may change between the initial date of the transaction and the settlement date resulting in a foreign exchange gain or loss</w:t>
      </w:r>
      <w:r w:rsidR="00D048E0">
        <w:rPr>
          <w:rFonts w:ascii="Gisha" w:hAnsi="Gisha" w:cs="Gisha"/>
          <w:sz w:val="24"/>
          <w:szCs w:val="24"/>
        </w:rPr>
        <w:t xml:space="preserve"> </w:t>
      </w:r>
      <w:bookmarkEnd w:id="1"/>
      <w:r w:rsidR="00D048E0">
        <w:rPr>
          <w:rFonts w:ascii="Gisha" w:hAnsi="Gisha" w:cs="Gisha" w:hint="cs"/>
          <w:sz w:val="24"/>
          <w:szCs w:val="24"/>
        </w:rPr>
        <w:t>–</w:t>
      </w:r>
      <w:r w:rsidR="00D048E0">
        <w:rPr>
          <w:rFonts w:ascii="Gisha" w:hAnsi="Gisha" w:cs="Gisha"/>
          <w:sz w:val="24"/>
          <w:szCs w:val="24"/>
        </w:rPr>
        <w:t xml:space="preserve"> t</w:t>
      </w:r>
      <w:r w:rsidR="00B619B6">
        <w:rPr>
          <w:rFonts w:ascii="Gisha" w:hAnsi="Gisha" w:cs="Gisha"/>
          <w:sz w:val="24"/>
          <w:szCs w:val="24"/>
        </w:rPr>
        <w:t xml:space="preserve">his is called transaction risk.  As discussed, companies can hedge exchange rate risk using forward contracts, foreign exchange swaps, currency swaps, or over-the-counter options at little cost, but some businesses may decide not to hedge thinking that any gains or losses will eventually cancel out or that the firm can profit by speculating on exchange rate movements.  </w:t>
      </w:r>
    </w:p>
    <w:p w14:paraId="2D797F8E" w14:textId="77777777" w:rsidR="00B619B6" w:rsidRDefault="00B619B6" w:rsidP="00426BD3">
      <w:pPr>
        <w:widowControl w:val="0"/>
        <w:spacing w:after="0" w:line="240" w:lineRule="auto"/>
        <w:rPr>
          <w:rFonts w:ascii="Gisha" w:hAnsi="Gisha" w:cs="Gisha"/>
          <w:sz w:val="24"/>
          <w:szCs w:val="24"/>
        </w:rPr>
      </w:pPr>
    </w:p>
    <w:p w14:paraId="291F4553" w14:textId="171AA0C6" w:rsidR="00B619B6" w:rsidRDefault="00B619B6" w:rsidP="00426BD3">
      <w:pPr>
        <w:widowControl w:val="0"/>
        <w:spacing w:after="0" w:line="240" w:lineRule="auto"/>
        <w:rPr>
          <w:rFonts w:ascii="Gisha" w:hAnsi="Gisha" w:cs="Gisha"/>
          <w:sz w:val="24"/>
          <w:szCs w:val="24"/>
        </w:rPr>
      </w:pPr>
      <w:r>
        <w:rPr>
          <w:rFonts w:ascii="Gisha" w:hAnsi="Gisha" w:cs="Gisha"/>
          <w:sz w:val="24"/>
          <w:szCs w:val="24"/>
        </w:rPr>
        <w:t xml:space="preserve">Under International Financial Reporting Standards (IFRS), </w:t>
      </w:r>
      <w:r w:rsidR="00D048E0">
        <w:rPr>
          <w:rFonts w:ascii="Gisha" w:hAnsi="Gisha" w:cs="Gisha"/>
          <w:sz w:val="24"/>
          <w:szCs w:val="24"/>
        </w:rPr>
        <w:t>unhedged exchange rate gains and loss</w:t>
      </w:r>
      <w:r w:rsidR="00C204C5">
        <w:rPr>
          <w:rFonts w:ascii="Gisha" w:hAnsi="Gisha" w:cs="Gisha"/>
          <w:sz w:val="24"/>
          <w:szCs w:val="24"/>
        </w:rPr>
        <w:t>es</w:t>
      </w:r>
      <w:r w:rsidR="00D048E0">
        <w:rPr>
          <w:rFonts w:ascii="Gisha" w:hAnsi="Gisha" w:cs="Gisha"/>
          <w:sz w:val="24"/>
          <w:szCs w:val="24"/>
        </w:rPr>
        <w:t xml:space="preserve"> are recognized.  U</w:t>
      </w:r>
      <w:r>
        <w:rPr>
          <w:rFonts w:ascii="Gisha" w:hAnsi="Gisha" w:cs="Gisha"/>
          <w:sz w:val="24"/>
          <w:szCs w:val="24"/>
        </w:rPr>
        <w:t>nrealized gains or losses are recognized at the end of each accounting period, and an adjustment is made when the transaction is settled in subsequent accounting periods.  For example, a Canadian company purchased merchandise for USD 100,000 from a U.S. supplier on September 1 with payment on December 1.  The current exchange rate is CAD/USD 1.2486, but it was CAD/USD 1.2493 on December 1.  The CAD has depreciated relative to the USD, so the Canadian company will experience a foreign exchange loss.  The journal entries would be:</w:t>
      </w:r>
    </w:p>
    <w:p w14:paraId="2FB359B8" w14:textId="77777777" w:rsidR="00B619B6" w:rsidRDefault="00B619B6" w:rsidP="00426BD3">
      <w:pPr>
        <w:widowControl w:val="0"/>
        <w:spacing w:after="0" w:line="240" w:lineRule="auto"/>
        <w:rPr>
          <w:rFonts w:ascii="Gisha" w:hAnsi="Gisha" w:cs="Gisha"/>
          <w:sz w:val="24"/>
          <w:szCs w:val="24"/>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700"/>
        <w:gridCol w:w="1440"/>
        <w:gridCol w:w="1440"/>
      </w:tblGrid>
      <w:tr w:rsidR="00B619B6" w14:paraId="451348BE" w14:textId="77777777" w:rsidTr="002623F8">
        <w:tc>
          <w:tcPr>
            <w:tcW w:w="1350" w:type="dxa"/>
          </w:tcPr>
          <w:p w14:paraId="0E85B626"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rPr>
              <w:t>September 1</w:t>
            </w:r>
          </w:p>
        </w:tc>
        <w:tc>
          <w:tcPr>
            <w:tcW w:w="2700" w:type="dxa"/>
          </w:tcPr>
          <w:p w14:paraId="3AA97C2A" w14:textId="77777777" w:rsidR="00B619B6" w:rsidRPr="00B619B6" w:rsidRDefault="00B619B6" w:rsidP="00426BD3">
            <w:pPr>
              <w:widowControl w:val="0"/>
              <w:rPr>
                <w:rFonts w:ascii="Gisha" w:hAnsi="Gisha" w:cs="Gisha"/>
                <w:sz w:val="20"/>
                <w:szCs w:val="20"/>
              </w:rPr>
            </w:pPr>
            <w:r>
              <w:rPr>
                <w:rFonts w:ascii="Gisha" w:hAnsi="Gisha" w:cs="Gisha"/>
                <w:sz w:val="20"/>
                <w:szCs w:val="20"/>
              </w:rPr>
              <w:t>Purchases</w:t>
            </w:r>
          </w:p>
        </w:tc>
        <w:tc>
          <w:tcPr>
            <w:tcW w:w="1440" w:type="dxa"/>
          </w:tcPr>
          <w:p w14:paraId="130D1F1E" w14:textId="77777777" w:rsidR="00B619B6" w:rsidRDefault="00B619B6" w:rsidP="00426BD3">
            <w:pPr>
              <w:widowControl w:val="0"/>
              <w:jc w:val="right"/>
              <w:rPr>
                <w:rFonts w:ascii="Gisha" w:hAnsi="Gisha" w:cs="Gisha"/>
                <w:sz w:val="20"/>
                <w:szCs w:val="20"/>
              </w:rPr>
            </w:pPr>
            <w:r>
              <w:rPr>
                <w:rFonts w:ascii="Gisha" w:hAnsi="Gisha" w:cs="Gisha"/>
                <w:sz w:val="20"/>
                <w:szCs w:val="20"/>
              </w:rPr>
              <w:t>CAD 124,860</w:t>
            </w:r>
          </w:p>
        </w:tc>
        <w:tc>
          <w:tcPr>
            <w:tcW w:w="1440" w:type="dxa"/>
          </w:tcPr>
          <w:p w14:paraId="796F7CCA" w14:textId="77777777" w:rsidR="00B619B6" w:rsidRDefault="00B619B6" w:rsidP="00426BD3">
            <w:pPr>
              <w:widowControl w:val="0"/>
              <w:jc w:val="right"/>
              <w:rPr>
                <w:rFonts w:ascii="Gisha" w:hAnsi="Gisha" w:cs="Gisha"/>
                <w:sz w:val="20"/>
                <w:szCs w:val="20"/>
              </w:rPr>
            </w:pPr>
          </w:p>
        </w:tc>
      </w:tr>
      <w:tr w:rsidR="00B619B6" w14:paraId="319AA56F" w14:textId="77777777" w:rsidTr="002623F8">
        <w:tc>
          <w:tcPr>
            <w:tcW w:w="1350" w:type="dxa"/>
          </w:tcPr>
          <w:p w14:paraId="0FDA8881" w14:textId="77777777" w:rsidR="00B619B6" w:rsidRPr="00B619B6" w:rsidRDefault="00B619B6" w:rsidP="00426BD3">
            <w:pPr>
              <w:widowControl w:val="0"/>
              <w:rPr>
                <w:rFonts w:ascii="Gisha" w:hAnsi="Gisha" w:cs="Gisha"/>
                <w:sz w:val="20"/>
                <w:szCs w:val="20"/>
              </w:rPr>
            </w:pPr>
          </w:p>
        </w:tc>
        <w:tc>
          <w:tcPr>
            <w:tcW w:w="2700" w:type="dxa"/>
          </w:tcPr>
          <w:p w14:paraId="4DB36A6B" w14:textId="77777777" w:rsidR="00B619B6" w:rsidRPr="00B619B6" w:rsidRDefault="00B619B6" w:rsidP="00426BD3">
            <w:pPr>
              <w:widowControl w:val="0"/>
              <w:rPr>
                <w:rFonts w:ascii="Gisha" w:hAnsi="Gisha" w:cs="Gisha"/>
                <w:sz w:val="20"/>
                <w:szCs w:val="20"/>
              </w:rPr>
            </w:pPr>
            <w:r>
              <w:rPr>
                <w:rFonts w:ascii="Gisha" w:hAnsi="Gisha" w:cs="Gisha"/>
                <w:sz w:val="20"/>
                <w:szCs w:val="20"/>
              </w:rPr>
              <w:t xml:space="preserve">    </w:t>
            </w:r>
            <w:r w:rsidRPr="00B619B6">
              <w:rPr>
                <w:rFonts w:ascii="Gisha" w:hAnsi="Gisha" w:cs="Gisha"/>
                <w:sz w:val="20"/>
                <w:szCs w:val="20"/>
                <w:vertAlign w:val="superscript"/>
              </w:rPr>
              <w:t>1</w:t>
            </w:r>
            <w:r>
              <w:rPr>
                <w:rFonts w:ascii="Gisha" w:hAnsi="Gisha" w:cs="Gisha"/>
                <w:sz w:val="20"/>
                <w:szCs w:val="20"/>
              </w:rPr>
              <w:t>Accounts payable</w:t>
            </w:r>
          </w:p>
        </w:tc>
        <w:tc>
          <w:tcPr>
            <w:tcW w:w="1440" w:type="dxa"/>
          </w:tcPr>
          <w:p w14:paraId="7706757E" w14:textId="77777777" w:rsidR="00B619B6" w:rsidRDefault="00B619B6" w:rsidP="00426BD3">
            <w:pPr>
              <w:widowControl w:val="0"/>
              <w:jc w:val="right"/>
              <w:rPr>
                <w:rFonts w:ascii="Gisha" w:hAnsi="Gisha" w:cs="Gisha"/>
                <w:sz w:val="20"/>
                <w:szCs w:val="20"/>
              </w:rPr>
            </w:pPr>
          </w:p>
        </w:tc>
        <w:tc>
          <w:tcPr>
            <w:tcW w:w="1440" w:type="dxa"/>
          </w:tcPr>
          <w:p w14:paraId="4DD64ED2" w14:textId="77777777" w:rsidR="00B619B6" w:rsidRDefault="00B619B6" w:rsidP="00426BD3">
            <w:pPr>
              <w:widowControl w:val="0"/>
              <w:jc w:val="right"/>
              <w:rPr>
                <w:rFonts w:ascii="Gisha" w:hAnsi="Gisha" w:cs="Gisha"/>
                <w:sz w:val="20"/>
                <w:szCs w:val="20"/>
              </w:rPr>
            </w:pPr>
            <w:r>
              <w:rPr>
                <w:rFonts w:ascii="Gisha" w:hAnsi="Gisha" w:cs="Gisha"/>
                <w:sz w:val="20"/>
                <w:szCs w:val="20"/>
              </w:rPr>
              <w:t>CAD 124,860</w:t>
            </w:r>
          </w:p>
        </w:tc>
      </w:tr>
      <w:tr w:rsidR="00B619B6" w14:paraId="560E6EEC" w14:textId="77777777" w:rsidTr="002623F8">
        <w:tc>
          <w:tcPr>
            <w:tcW w:w="1350" w:type="dxa"/>
          </w:tcPr>
          <w:p w14:paraId="14C95052" w14:textId="77777777" w:rsidR="00B619B6" w:rsidRPr="00B619B6" w:rsidRDefault="00B619B6" w:rsidP="00426BD3">
            <w:pPr>
              <w:widowControl w:val="0"/>
              <w:rPr>
                <w:rFonts w:ascii="Gisha" w:hAnsi="Gisha" w:cs="Gisha"/>
                <w:sz w:val="20"/>
                <w:szCs w:val="20"/>
              </w:rPr>
            </w:pPr>
          </w:p>
        </w:tc>
        <w:tc>
          <w:tcPr>
            <w:tcW w:w="2700" w:type="dxa"/>
          </w:tcPr>
          <w:p w14:paraId="0A1B07B9"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(100,000) (1.2486)</w:t>
            </w:r>
          </w:p>
        </w:tc>
        <w:tc>
          <w:tcPr>
            <w:tcW w:w="1440" w:type="dxa"/>
          </w:tcPr>
          <w:p w14:paraId="4A0404F2" w14:textId="77777777" w:rsidR="00B619B6" w:rsidRPr="00B619B6" w:rsidRDefault="00B619B6" w:rsidP="00426BD3">
            <w:pPr>
              <w:widowControl w:val="0"/>
              <w:jc w:val="right"/>
              <w:rPr>
                <w:rFonts w:ascii="Gisha" w:hAnsi="Gisha" w:cs="Gisha"/>
                <w:sz w:val="20"/>
                <w:szCs w:val="20"/>
              </w:rPr>
            </w:pPr>
          </w:p>
        </w:tc>
        <w:tc>
          <w:tcPr>
            <w:tcW w:w="1440" w:type="dxa"/>
          </w:tcPr>
          <w:p w14:paraId="173E8F5C" w14:textId="77777777" w:rsidR="00B619B6" w:rsidRPr="00B619B6" w:rsidRDefault="00B619B6" w:rsidP="00426BD3">
            <w:pPr>
              <w:widowControl w:val="0"/>
              <w:jc w:val="right"/>
              <w:rPr>
                <w:rFonts w:ascii="Gisha" w:hAnsi="Gisha" w:cs="Gisha"/>
                <w:sz w:val="20"/>
                <w:szCs w:val="20"/>
              </w:rPr>
            </w:pPr>
          </w:p>
        </w:tc>
      </w:tr>
      <w:tr w:rsidR="00B619B6" w14:paraId="6D7B8772" w14:textId="77777777" w:rsidTr="002623F8">
        <w:tc>
          <w:tcPr>
            <w:tcW w:w="1350" w:type="dxa"/>
          </w:tcPr>
          <w:p w14:paraId="02C23DE9" w14:textId="77777777" w:rsidR="00B619B6" w:rsidRPr="00B619B6" w:rsidRDefault="00B619B6" w:rsidP="00426BD3">
            <w:pPr>
              <w:widowControl w:val="0"/>
              <w:rPr>
                <w:rFonts w:ascii="Gisha" w:hAnsi="Gisha" w:cs="Gisha"/>
                <w:sz w:val="20"/>
                <w:szCs w:val="20"/>
              </w:rPr>
            </w:pPr>
          </w:p>
        </w:tc>
        <w:tc>
          <w:tcPr>
            <w:tcW w:w="2700" w:type="dxa"/>
          </w:tcPr>
          <w:p w14:paraId="70CDD5E1" w14:textId="77777777" w:rsidR="00B619B6" w:rsidRPr="00B619B6" w:rsidRDefault="00B619B6" w:rsidP="00426BD3">
            <w:pPr>
              <w:widowControl w:val="0"/>
              <w:rPr>
                <w:rFonts w:ascii="Gisha" w:hAnsi="Gisha" w:cs="Gisha"/>
                <w:sz w:val="20"/>
                <w:szCs w:val="20"/>
              </w:rPr>
            </w:pPr>
          </w:p>
        </w:tc>
        <w:tc>
          <w:tcPr>
            <w:tcW w:w="1440" w:type="dxa"/>
          </w:tcPr>
          <w:p w14:paraId="23930876" w14:textId="77777777" w:rsidR="00B619B6" w:rsidRPr="00B619B6" w:rsidRDefault="00B619B6" w:rsidP="00426BD3">
            <w:pPr>
              <w:widowControl w:val="0"/>
              <w:jc w:val="right"/>
              <w:rPr>
                <w:rFonts w:ascii="Gisha" w:hAnsi="Gisha" w:cs="Gisha"/>
                <w:sz w:val="20"/>
                <w:szCs w:val="20"/>
              </w:rPr>
            </w:pPr>
          </w:p>
        </w:tc>
        <w:tc>
          <w:tcPr>
            <w:tcW w:w="1440" w:type="dxa"/>
          </w:tcPr>
          <w:p w14:paraId="5AB85AAD" w14:textId="77777777" w:rsidR="00B619B6" w:rsidRPr="00B619B6" w:rsidRDefault="00B619B6" w:rsidP="00426BD3">
            <w:pPr>
              <w:widowControl w:val="0"/>
              <w:jc w:val="right"/>
              <w:rPr>
                <w:rFonts w:ascii="Gisha" w:hAnsi="Gisha" w:cs="Gisha"/>
                <w:sz w:val="20"/>
                <w:szCs w:val="20"/>
              </w:rPr>
            </w:pPr>
          </w:p>
        </w:tc>
      </w:tr>
      <w:tr w:rsidR="00B619B6" w14:paraId="56E9BCB6" w14:textId="77777777" w:rsidTr="002623F8">
        <w:tc>
          <w:tcPr>
            <w:tcW w:w="1350" w:type="dxa"/>
          </w:tcPr>
          <w:p w14:paraId="37081022" w14:textId="77777777" w:rsidR="00B619B6" w:rsidRPr="00B619B6" w:rsidRDefault="00B619B6" w:rsidP="00426BD3">
            <w:pPr>
              <w:widowControl w:val="0"/>
              <w:rPr>
                <w:rFonts w:ascii="Gisha" w:hAnsi="Gisha" w:cs="Gisha"/>
                <w:sz w:val="20"/>
                <w:szCs w:val="20"/>
              </w:rPr>
            </w:pPr>
            <w:r>
              <w:rPr>
                <w:rFonts w:ascii="Gisha" w:hAnsi="Gisha" w:cs="Gisha"/>
                <w:sz w:val="20"/>
                <w:szCs w:val="20"/>
              </w:rPr>
              <w:t>December 1</w:t>
            </w:r>
          </w:p>
        </w:tc>
        <w:tc>
          <w:tcPr>
            <w:tcW w:w="2700" w:type="dxa"/>
          </w:tcPr>
          <w:p w14:paraId="4B5FBB99" w14:textId="77777777" w:rsidR="00B619B6" w:rsidRPr="00B619B6" w:rsidRDefault="00B619B6" w:rsidP="00426BD3">
            <w:pPr>
              <w:widowControl w:val="0"/>
              <w:rPr>
                <w:rFonts w:ascii="Gisha" w:hAnsi="Gisha" w:cs="Gisha"/>
                <w:sz w:val="20"/>
                <w:szCs w:val="20"/>
              </w:rPr>
            </w:pPr>
            <w:r>
              <w:rPr>
                <w:rFonts w:ascii="Gisha" w:hAnsi="Gisha" w:cs="Gisha"/>
                <w:sz w:val="20"/>
                <w:szCs w:val="20"/>
              </w:rPr>
              <w:t>Accounts payable</w:t>
            </w:r>
          </w:p>
        </w:tc>
        <w:tc>
          <w:tcPr>
            <w:tcW w:w="1440" w:type="dxa"/>
          </w:tcPr>
          <w:p w14:paraId="32ACAEDB" w14:textId="77777777" w:rsidR="00B619B6" w:rsidRPr="00B619B6" w:rsidRDefault="00B619B6" w:rsidP="00426BD3">
            <w:pPr>
              <w:widowControl w:val="0"/>
              <w:jc w:val="right"/>
              <w:rPr>
                <w:rFonts w:ascii="Gisha" w:hAnsi="Gisha" w:cs="Gisha"/>
                <w:sz w:val="20"/>
                <w:szCs w:val="20"/>
              </w:rPr>
            </w:pPr>
            <w:r>
              <w:rPr>
                <w:rFonts w:ascii="Gisha" w:hAnsi="Gisha" w:cs="Gisha"/>
                <w:sz w:val="20"/>
                <w:szCs w:val="20"/>
              </w:rPr>
              <w:t>CAD 124,860</w:t>
            </w:r>
          </w:p>
        </w:tc>
        <w:tc>
          <w:tcPr>
            <w:tcW w:w="1440" w:type="dxa"/>
          </w:tcPr>
          <w:p w14:paraId="25BCCBF8" w14:textId="77777777" w:rsidR="00B619B6" w:rsidRDefault="00B619B6" w:rsidP="00426BD3">
            <w:pPr>
              <w:widowControl w:val="0"/>
              <w:jc w:val="right"/>
              <w:rPr>
                <w:rFonts w:ascii="Gisha" w:hAnsi="Gisha" w:cs="Gisha"/>
                <w:sz w:val="20"/>
                <w:szCs w:val="20"/>
              </w:rPr>
            </w:pPr>
          </w:p>
        </w:tc>
      </w:tr>
      <w:tr w:rsidR="00B619B6" w14:paraId="3337561C" w14:textId="77777777" w:rsidTr="002623F8">
        <w:tc>
          <w:tcPr>
            <w:tcW w:w="1350" w:type="dxa"/>
          </w:tcPr>
          <w:p w14:paraId="5FF9873A" w14:textId="77777777" w:rsidR="00B619B6" w:rsidRDefault="00B619B6" w:rsidP="00426BD3">
            <w:pPr>
              <w:widowControl w:val="0"/>
              <w:rPr>
                <w:rFonts w:ascii="Gisha" w:hAnsi="Gisha" w:cs="Gisha"/>
                <w:sz w:val="20"/>
                <w:szCs w:val="20"/>
              </w:rPr>
            </w:pPr>
          </w:p>
        </w:tc>
        <w:tc>
          <w:tcPr>
            <w:tcW w:w="2700" w:type="dxa"/>
          </w:tcPr>
          <w:p w14:paraId="02C5B89B" w14:textId="77777777" w:rsid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Foreign exchange loss</w:t>
            </w:r>
          </w:p>
        </w:tc>
        <w:tc>
          <w:tcPr>
            <w:tcW w:w="1440" w:type="dxa"/>
          </w:tcPr>
          <w:p w14:paraId="7647C16F" w14:textId="77777777" w:rsidR="00B619B6" w:rsidRDefault="00B619B6" w:rsidP="00426BD3">
            <w:pPr>
              <w:widowControl w:val="0"/>
              <w:jc w:val="right"/>
              <w:rPr>
                <w:rFonts w:ascii="Gisha" w:hAnsi="Gisha" w:cs="Gisha"/>
                <w:sz w:val="20"/>
                <w:szCs w:val="20"/>
              </w:rPr>
            </w:pPr>
            <w:r>
              <w:rPr>
                <w:rFonts w:ascii="Gisha" w:hAnsi="Gisha" w:cs="Gisha"/>
                <w:sz w:val="20"/>
                <w:szCs w:val="20"/>
              </w:rPr>
              <w:t>CAD 70</w:t>
            </w:r>
          </w:p>
        </w:tc>
        <w:tc>
          <w:tcPr>
            <w:tcW w:w="1440" w:type="dxa"/>
          </w:tcPr>
          <w:p w14:paraId="39D4C932" w14:textId="77777777" w:rsidR="00B619B6" w:rsidRDefault="00B619B6" w:rsidP="00426BD3">
            <w:pPr>
              <w:widowControl w:val="0"/>
              <w:jc w:val="right"/>
              <w:rPr>
                <w:rFonts w:ascii="Gisha" w:hAnsi="Gisha" w:cs="Gisha"/>
                <w:sz w:val="20"/>
                <w:szCs w:val="20"/>
              </w:rPr>
            </w:pPr>
          </w:p>
        </w:tc>
      </w:tr>
      <w:tr w:rsidR="00B619B6" w14:paraId="511E296E" w14:textId="77777777" w:rsidTr="002623F8">
        <w:tc>
          <w:tcPr>
            <w:tcW w:w="1350" w:type="dxa"/>
          </w:tcPr>
          <w:p w14:paraId="6CEF4CEE" w14:textId="77777777" w:rsidR="00B619B6" w:rsidRPr="00B619B6" w:rsidRDefault="00B619B6" w:rsidP="00426BD3">
            <w:pPr>
              <w:widowControl w:val="0"/>
              <w:rPr>
                <w:rFonts w:ascii="Gisha" w:hAnsi="Gisha" w:cs="Gisha"/>
                <w:sz w:val="20"/>
                <w:szCs w:val="20"/>
              </w:rPr>
            </w:pPr>
          </w:p>
        </w:tc>
        <w:tc>
          <w:tcPr>
            <w:tcW w:w="2700" w:type="dxa"/>
          </w:tcPr>
          <w:p w14:paraId="336741B8" w14:textId="77777777" w:rsidR="00B619B6" w:rsidRPr="00B619B6" w:rsidRDefault="00B619B6" w:rsidP="00426BD3">
            <w:pPr>
              <w:widowControl w:val="0"/>
              <w:rPr>
                <w:rFonts w:ascii="Gisha" w:hAnsi="Gisha" w:cs="Gisha"/>
                <w:sz w:val="20"/>
                <w:szCs w:val="20"/>
              </w:rPr>
            </w:pPr>
            <w:r>
              <w:rPr>
                <w:rFonts w:ascii="Gisha" w:hAnsi="Gisha" w:cs="Gisha"/>
                <w:sz w:val="20"/>
                <w:szCs w:val="20"/>
              </w:rPr>
              <w:t xml:space="preserve">    </w:t>
            </w:r>
            <w:r w:rsidRPr="00B619B6">
              <w:rPr>
                <w:rFonts w:ascii="Gisha" w:hAnsi="Gisha" w:cs="Gisha"/>
                <w:sz w:val="20"/>
                <w:szCs w:val="20"/>
                <w:vertAlign w:val="superscript"/>
              </w:rPr>
              <w:t>2</w:t>
            </w:r>
            <w:r>
              <w:rPr>
                <w:rFonts w:ascii="Gisha" w:hAnsi="Gisha" w:cs="Gisha"/>
                <w:sz w:val="20"/>
                <w:szCs w:val="20"/>
              </w:rPr>
              <w:t>Cash</w:t>
            </w:r>
          </w:p>
        </w:tc>
        <w:tc>
          <w:tcPr>
            <w:tcW w:w="1440" w:type="dxa"/>
          </w:tcPr>
          <w:p w14:paraId="1B51020B" w14:textId="77777777" w:rsidR="00B619B6" w:rsidRPr="00B619B6" w:rsidRDefault="00B619B6" w:rsidP="00426BD3">
            <w:pPr>
              <w:widowControl w:val="0"/>
              <w:jc w:val="right"/>
              <w:rPr>
                <w:rFonts w:ascii="Gisha" w:hAnsi="Gisha" w:cs="Gisha"/>
                <w:sz w:val="20"/>
                <w:szCs w:val="20"/>
              </w:rPr>
            </w:pPr>
          </w:p>
        </w:tc>
        <w:tc>
          <w:tcPr>
            <w:tcW w:w="1440" w:type="dxa"/>
          </w:tcPr>
          <w:p w14:paraId="0DC81D71" w14:textId="77777777" w:rsidR="00B619B6" w:rsidRDefault="00B619B6" w:rsidP="00426BD3">
            <w:pPr>
              <w:widowControl w:val="0"/>
              <w:jc w:val="right"/>
              <w:rPr>
                <w:rFonts w:ascii="Gisha" w:hAnsi="Gisha" w:cs="Gisha"/>
                <w:sz w:val="20"/>
                <w:szCs w:val="20"/>
              </w:rPr>
            </w:pPr>
            <w:r>
              <w:rPr>
                <w:rFonts w:ascii="Gisha" w:hAnsi="Gisha" w:cs="Gisha"/>
                <w:sz w:val="20"/>
                <w:szCs w:val="20"/>
              </w:rPr>
              <w:t>CAD 124,930</w:t>
            </w:r>
          </w:p>
        </w:tc>
      </w:tr>
      <w:tr w:rsidR="00B619B6" w14:paraId="5600F41A" w14:textId="77777777" w:rsidTr="002623F8">
        <w:tc>
          <w:tcPr>
            <w:tcW w:w="1350" w:type="dxa"/>
          </w:tcPr>
          <w:p w14:paraId="0D282F57" w14:textId="77777777" w:rsidR="00B619B6" w:rsidRPr="00B619B6" w:rsidRDefault="00B619B6" w:rsidP="00426BD3">
            <w:pPr>
              <w:widowControl w:val="0"/>
              <w:rPr>
                <w:rFonts w:ascii="Gisha" w:hAnsi="Gisha" w:cs="Gisha"/>
                <w:sz w:val="20"/>
                <w:szCs w:val="20"/>
              </w:rPr>
            </w:pPr>
          </w:p>
        </w:tc>
        <w:tc>
          <w:tcPr>
            <w:tcW w:w="2700" w:type="dxa"/>
          </w:tcPr>
          <w:p w14:paraId="59ACCFEE" w14:textId="77777777" w:rsid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(100,000) (1.2486 – 1.2493)</w:t>
            </w:r>
          </w:p>
          <w:p w14:paraId="55B1C78F"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vertAlign w:val="superscript"/>
              </w:rPr>
              <w:t>2</w:t>
            </w:r>
            <w:r>
              <w:rPr>
                <w:rFonts w:ascii="Gisha" w:hAnsi="Gisha" w:cs="Gisha"/>
                <w:sz w:val="20"/>
                <w:szCs w:val="20"/>
              </w:rPr>
              <w:t>(100,000) (1.2493)</w:t>
            </w:r>
          </w:p>
        </w:tc>
        <w:tc>
          <w:tcPr>
            <w:tcW w:w="1440" w:type="dxa"/>
          </w:tcPr>
          <w:p w14:paraId="20419A95" w14:textId="77777777" w:rsidR="00B619B6" w:rsidRPr="00B619B6" w:rsidRDefault="00B619B6" w:rsidP="00426BD3">
            <w:pPr>
              <w:widowControl w:val="0"/>
              <w:jc w:val="right"/>
              <w:rPr>
                <w:rFonts w:ascii="Gisha" w:hAnsi="Gisha" w:cs="Gisha"/>
                <w:sz w:val="20"/>
                <w:szCs w:val="20"/>
              </w:rPr>
            </w:pPr>
          </w:p>
        </w:tc>
        <w:tc>
          <w:tcPr>
            <w:tcW w:w="1440" w:type="dxa"/>
          </w:tcPr>
          <w:p w14:paraId="0FD4139C" w14:textId="77777777" w:rsidR="00B619B6" w:rsidRPr="00B619B6" w:rsidRDefault="00B619B6" w:rsidP="00426BD3">
            <w:pPr>
              <w:widowControl w:val="0"/>
              <w:jc w:val="right"/>
              <w:rPr>
                <w:rFonts w:ascii="Gisha" w:hAnsi="Gisha" w:cs="Gisha"/>
                <w:sz w:val="20"/>
                <w:szCs w:val="20"/>
              </w:rPr>
            </w:pPr>
          </w:p>
        </w:tc>
      </w:tr>
    </w:tbl>
    <w:p w14:paraId="7DA17EA1" w14:textId="77777777" w:rsidR="00B619B6" w:rsidRDefault="00B619B6" w:rsidP="00426BD3">
      <w:pPr>
        <w:widowControl w:val="0"/>
        <w:spacing w:after="0" w:line="240" w:lineRule="auto"/>
        <w:rPr>
          <w:rFonts w:ascii="Gisha" w:hAnsi="Gisha" w:cs="Gisha"/>
          <w:sz w:val="24"/>
          <w:szCs w:val="24"/>
        </w:rPr>
      </w:pPr>
      <w:r>
        <w:rPr>
          <w:rFonts w:ascii="Gisha" w:hAnsi="Gisha" w:cs="Gisha"/>
          <w:sz w:val="24"/>
          <w:szCs w:val="24"/>
        </w:rPr>
        <w:t xml:space="preserve"> </w:t>
      </w:r>
    </w:p>
    <w:p w14:paraId="3783E9FD" w14:textId="70AAFE8D" w:rsidR="00B619B6" w:rsidRDefault="00B619B6" w:rsidP="00BE0341">
      <w:pPr>
        <w:widowControl w:val="0"/>
        <w:spacing w:after="0" w:line="240" w:lineRule="auto"/>
        <w:ind w:right="-180"/>
        <w:rPr>
          <w:rFonts w:ascii="Gisha" w:hAnsi="Gisha" w:cs="Gisha"/>
          <w:sz w:val="24"/>
          <w:szCs w:val="24"/>
        </w:rPr>
      </w:pPr>
      <w:r>
        <w:rPr>
          <w:rFonts w:ascii="Gisha" w:hAnsi="Gisha" w:cs="Gisha"/>
          <w:sz w:val="24"/>
          <w:szCs w:val="24"/>
        </w:rPr>
        <w:t>What if the transaction was not settled until February 1 when the exchange was CAD/USD 1.2489?  The exchange rate on year</w:t>
      </w:r>
      <w:r w:rsidR="00C204C5">
        <w:rPr>
          <w:rFonts w:ascii="Gisha" w:hAnsi="Gisha" w:cs="Gisha"/>
          <w:sz w:val="24"/>
          <w:szCs w:val="24"/>
        </w:rPr>
        <w:t>-</w:t>
      </w:r>
      <w:r>
        <w:rPr>
          <w:rFonts w:ascii="Gisha" w:hAnsi="Gisha" w:cs="Gisha"/>
          <w:sz w:val="24"/>
          <w:szCs w:val="24"/>
        </w:rPr>
        <w:t xml:space="preserve">end on December 31 was CAD/USD 1.2498. </w:t>
      </w:r>
    </w:p>
    <w:p w14:paraId="5AB4605B" w14:textId="77777777" w:rsidR="00B619B6" w:rsidRDefault="00B619B6" w:rsidP="00426BD3">
      <w:pPr>
        <w:widowControl w:val="0"/>
        <w:spacing w:after="0" w:line="240" w:lineRule="auto"/>
        <w:rPr>
          <w:rFonts w:ascii="Gisha" w:hAnsi="Gisha" w:cs="Gisha"/>
          <w:sz w:val="24"/>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2785"/>
        <w:gridCol w:w="1440"/>
        <w:gridCol w:w="1440"/>
      </w:tblGrid>
      <w:tr w:rsidR="00B619B6" w14:paraId="1910A950" w14:textId="77777777" w:rsidTr="002623F8">
        <w:tc>
          <w:tcPr>
            <w:tcW w:w="1445" w:type="dxa"/>
          </w:tcPr>
          <w:p w14:paraId="54E16DE8"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rPr>
              <w:t>September 1</w:t>
            </w:r>
          </w:p>
        </w:tc>
        <w:tc>
          <w:tcPr>
            <w:tcW w:w="2785" w:type="dxa"/>
          </w:tcPr>
          <w:p w14:paraId="674237DE" w14:textId="77777777" w:rsidR="00B619B6" w:rsidRPr="00B619B6" w:rsidRDefault="00B619B6" w:rsidP="00426BD3">
            <w:pPr>
              <w:widowControl w:val="0"/>
              <w:rPr>
                <w:rFonts w:ascii="Gisha" w:hAnsi="Gisha" w:cs="Gisha"/>
                <w:sz w:val="20"/>
                <w:szCs w:val="20"/>
              </w:rPr>
            </w:pPr>
            <w:r>
              <w:rPr>
                <w:rFonts w:ascii="Gisha" w:hAnsi="Gisha" w:cs="Gisha"/>
                <w:sz w:val="20"/>
                <w:szCs w:val="20"/>
              </w:rPr>
              <w:t>Purchases</w:t>
            </w:r>
          </w:p>
        </w:tc>
        <w:tc>
          <w:tcPr>
            <w:tcW w:w="1440" w:type="dxa"/>
          </w:tcPr>
          <w:p w14:paraId="726630A3" w14:textId="77777777" w:rsidR="00B619B6" w:rsidRDefault="00B619B6" w:rsidP="00426BD3">
            <w:pPr>
              <w:widowControl w:val="0"/>
              <w:jc w:val="right"/>
              <w:rPr>
                <w:rFonts w:ascii="Gisha" w:hAnsi="Gisha" w:cs="Gisha"/>
                <w:sz w:val="20"/>
                <w:szCs w:val="20"/>
              </w:rPr>
            </w:pPr>
            <w:r>
              <w:rPr>
                <w:rFonts w:ascii="Gisha" w:hAnsi="Gisha" w:cs="Gisha"/>
                <w:sz w:val="20"/>
                <w:szCs w:val="20"/>
              </w:rPr>
              <w:t>CAD 124,860</w:t>
            </w:r>
          </w:p>
        </w:tc>
        <w:tc>
          <w:tcPr>
            <w:tcW w:w="1440" w:type="dxa"/>
          </w:tcPr>
          <w:p w14:paraId="5564DA1F" w14:textId="77777777" w:rsidR="00B619B6" w:rsidRDefault="00B619B6" w:rsidP="00426BD3">
            <w:pPr>
              <w:widowControl w:val="0"/>
              <w:jc w:val="right"/>
              <w:rPr>
                <w:rFonts w:ascii="Gisha" w:hAnsi="Gisha" w:cs="Gisha"/>
                <w:sz w:val="20"/>
                <w:szCs w:val="20"/>
              </w:rPr>
            </w:pPr>
          </w:p>
        </w:tc>
      </w:tr>
      <w:tr w:rsidR="00B619B6" w14:paraId="63FFD3CE" w14:textId="77777777" w:rsidTr="002623F8">
        <w:tc>
          <w:tcPr>
            <w:tcW w:w="1445" w:type="dxa"/>
          </w:tcPr>
          <w:p w14:paraId="2F3C1192" w14:textId="77777777" w:rsidR="00B619B6" w:rsidRPr="00B619B6" w:rsidRDefault="00B619B6" w:rsidP="00426BD3">
            <w:pPr>
              <w:widowControl w:val="0"/>
              <w:rPr>
                <w:rFonts w:ascii="Gisha" w:hAnsi="Gisha" w:cs="Gisha"/>
                <w:sz w:val="20"/>
                <w:szCs w:val="20"/>
              </w:rPr>
            </w:pPr>
          </w:p>
        </w:tc>
        <w:tc>
          <w:tcPr>
            <w:tcW w:w="2785" w:type="dxa"/>
          </w:tcPr>
          <w:p w14:paraId="2E7AC7A9" w14:textId="77777777" w:rsidR="00B619B6" w:rsidRPr="00B619B6" w:rsidRDefault="00B619B6" w:rsidP="00426BD3">
            <w:pPr>
              <w:widowControl w:val="0"/>
              <w:rPr>
                <w:rFonts w:ascii="Gisha" w:hAnsi="Gisha" w:cs="Gisha"/>
                <w:sz w:val="20"/>
                <w:szCs w:val="20"/>
              </w:rPr>
            </w:pPr>
            <w:r>
              <w:rPr>
                <w:rFonts w:ascii="Gisha" w:hAnsi="Gisha" w:cs="Gisha"/>
                <w:sz w:val="20"/>
                <w:szCs w:val="20"/>
              </w:rPr>
              <w:t xml:space="preserve">    </w:t>
            </w:r>
            <w:r w:rsidRPr="00B619B6">
              <w:rPr>
                <w:rFonts w:ascii="Gisha" w:hAnsi="Gisha" w:cs="Gisha"/>
                <w:sz w:val="20"/>
                <w:szCs w:val="20"/>
                <w:vertAlign w:val="superscript"/>
              </w:rPr>
              <w:t>1</w:t>
            </w:r>
            <w:r>
              <w:rPr>
                <w:rFonts w:ascii="Gisha" w:hAnsi="Gisha" w:cs="Gisha"/>
                <w:sz w:val="20"/>
                <w:szCs w:val="20"/>
              </w:rPr>
              <w:t>Accounts payable</w:t>
            </w:r>
          </w:p>
        </w:tc>
        <w:tc>
          <w:tcPr>
            <w:tcW w:w="1440" w:type="dxa"/>
          </w:tcPr>
          <w:p w14:paraId="374A6C05" w14:textId="77777777" w:rsidR="00B619B6" w:rsidRDefault="00B619B6" w:rsidP="00426BD3">
            <w:pPr>
              <w:widowControl w:val="0"/>
              <w:jc w:val="right"/>
              <w:rPr>
                <w:rFonts w:ascii="Gisha" w:hAnsi="Gisha" w:cs="Gisha"/>
                <w:sz w:val="20"/>
                <w:szCs w:val="20"/>
              </w:rPr>
            </w:pPr>
          </w:p>
        </w:tc>
        <w:tc>
          <w:tcPr>
            <w:tcW w:w="1440" w:type="dxa"/>
          </w:tcPr>
          <w:p w14:paraId="3D1EDC8D" w14:textId="77777777" w:rsidR="00B619B6" w:rsidRDefault="00B619B6" w:rsidP="00426BD3">
            <w:pPr>
              <w:widowControl w:val="0"/>
              <w:jc w:val="right"/>
              <w:rPr>
                <w:rFonts w:ascii="Gisha" w:hAnsi="Gisha" w:cs="Gisha"/>
                <w:sz w:val="20"/>
                <w:szCs w:val="20"/>
              </w:rPr>
            </w:pPr>
            <w:r>
              <w:rPr>
                <w:rFonts w:ascii="Gisha" w:hAnsi="Gisha" w:cs="Gisha"/>
                <w:sz w:val="20"/>
                <w:szCs w:val="20"/>
              </w:rPr>
              <w:t>CAD 124,860</w:t>
            </w:r>
          </w:p>
        </w:tc>
      </w:tr>
      <w:tr w:rsidR="00B619B6" w14:paraId="4D2B73DD" w14:textId="77777777" w:rsidTr="002623F8">
        <w:tc>
          <w:tcPr>
            <w:tcW w:w="1445" w:type="dxa"/>
          </w:tcPr>
          <w:p w14:paraId="686D63B8" w14:textId="77777777" w:rsidR="00B619B6" w:rsidRPr="00B619B6" w:rsidRDefault="00B619B6" w:rsidP="00426BD3">
            <w:pPr>
              <w:widowControl w:val="0"/>
              <w:rPr>
                <w:rFonts w:ascii="Gisha" w:hAnsi="Gisha" w:cs="Gisha"/>
                <w:sz w:val="20"/>
                <w:szCs w:val="20"/>
              </w:rPr>
            </w:pPr>
          </w:p>
        </w:tc>
        <w:tc>
          <w:tcPr>
            <w:tcW w:w="2785" w:type="dxa"/>
          </w:tcPr>
          <w:p w14:paraId="47977A89"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(100,000) (1.2486)</w:t>
            </w:r>
          </w:p>
        </w:tc>
        <w:tc>
          <w:tcPr>
            <w:tcW w:w="1440" w:type="dxa"/>
          </w:tcPr>
          <w:p w14:paraId="1944BACE" w14:textId="77777777" w:rsidR="00B619B6" w:rsidRPr="00B619B6" w:rsidRDefault="00B619B6" w:rsidP="00426BD3">
            <w:pPr>
              <w:widowControl w:val="0"/>
              <w:jc w:val="right"/>
              <w:rPr>
                <w:rFonts w:ascii="Gisha" w:hAnsi="Gisha" w:cs="Gisha"/>
                <w:sz w:val="20"/>
                <w:szCs w:val="20"/>
              </w:rPr>
            </w:pPr>
          </w:p>
        </w:tc>
        <w:tc>
          <w:tcPr>
            <w:tcW w:w="1440" w:type="dxa"/>
          </w:tcPr>
          <w:p w14:paraId="7CBF2CED" w14:textId="77777777" w:rsidR="00B619B6" w:rsidRPr="00B619B6" w:rsidRDefault="00B619B6" w:rsidP="00426BD3">
            <w:pPr>
              <w:widowControl w:val="0"/>
              <w:jc w:val="right"/>
              <w:rPr>
                <w:rFonts w:ascii="Gisha" w:hAnsi="Gisha" w:cs="Gisha"/>
                <w:sz w:val="20"/>
                <w:szCs w:val="20"/>
              </w:rPr>
            </w:pPr>
          </w:p>
        </w:tc>
      </w:tr>
      <w:tr w:rsidR="00B619B6" w14:paraId="1681BD58" w14:textId="77777777" w:rsidTr="002623F8">
        <w:tc>
          <w:tcPr>
            <w:tcW w:w="1445" w:type="dxa"/>
          </w:tcPr>
          <w:p w14:paraId="1708B131" w14:textId="77777777" w:rsidR="00B619B6" w:rsidRPr="00B619B6" w:rsidRDefault="00B619B6" w:rsidP="00426BD3">
            <w:pPr>
              <w:widowControl w:val="0"/>
              <w:rPr>
                <w:rFonts w:ascii="Gisha" w:hAnsi="Gisha" w:cs="Gisha"/>
                <w:sz w:val="20"/>
                <w:szCs w:val="20"/>
              </w:rPr>
            </w:pPr>
          </w:p>
        </w:tc>
        <w:tc>
          <w:tcPr>
            <w:tcW w:w="2785" w:type="dxa"/>
          </w:tcPr>
          <w:p w14:paraId="4382585A" w14:textId="77777777" w:rsidR="00B619B6" w:rsidRPr="00B619B6" w:rsidRDefault="00B619B6" w:rsidP="00426BD3">
            <w:pPr>
              <w:widowControl w:val="0"/>
              <w:rPr>
                <w:rFonts w:ascii="Gisha" w:hAnsi="Gisha" w:cs="Gisha"/>
                <w:sz w:val="20"/>
                <w:szCs w:val="20"/>
              </w:rPr>
            </w:pPr>
          </w:p>
        </w:tc>
        <w:tc>
          <w:tcPr>
            <w:tcW w:w="1440" w:type="dxa"/>
          </w:tcPr>
          <w:p w14:paraId="7A844D55" w14:textId="77777777" w:rsidR="00B619B6" w:rsidRPr="00B619B6" w:rsidRDefault="00B619B6" w:rsidP="00426BD3">
            <w:pPr>
              <w:widowControl w:val="0"/>
              <w:jc w:val="right"/>
              <w:rPr>
                <w:rFonts w:ascii="Gisha" w:hAnsi="Gisha" w:cs="Gisha"/>
                <w:sz w:val="20"/>
                <w:szCs w:val="20"/>
              </w:rPr>
            </w:pPr>
          </w:p>
        </w:tc>
        <w:tc>
          <w:tcPr>
            <w:tcW w:w="1440" w:type="dxa"/>
          </w:tcPr>
          <w:p w14:paraId="4097B183" w14:textId="77777777" w:rsidR="00B619B6" w:rsidRPr="00B619B6" w:rsidRDefault="00B619B6" w:rsidP="00426BD3">
            <w:pPr>
              <w:widowControl w:val="0"/>
              <w:jc w:val="right"/>
              <w:rPr>
                <w:rFonts w:ascii="Gisha" w:hAnsi="Gisha" w:cs="Gisha"/>
                <w:sz w:val="20"/>
                <w:szCs w:val="20"/>
              </w:rPr>
            </w:pPr>
          </w:p>
        </w:tc>
      </w:tr>
      <w:tr w:rsidR="00B619B6" w14:paraId="50589CB0" w14:textId="77777777" w:rsidTr="002623F8">
        <w:tc>
          <w:tcPr>
            <w:tcW w:w="1445" w:type="dxa"/>
          </w:tcPr>
          <w:p w14:paraId="0A4988C7" w14:textId="77777777" w:rsidR="00B619B6" w:rsidRPr="00B619B6" w:rsidRDefault="00B619B6" w:rsidP="00426BD3">
            <w:pPr>
              <w:widowControl w:val="0"/>
              <w:rPr>
                <w:rFonts w:ascii="Gisha" w:hAnsi="Gisha" w:cs="Gisha"/>
                <w:sz w:val="20"/>
                <w:szCs w:val="20"/>
              </w:rPr>
            </w:pPr>
            <w:r>
              <w:rPr>
                <w:rFonts w:ascii="Gisha" w:hAnsi="Gisha" w:cs="Gisha"/>
                <w:sz w:val="20"/>
                <w:szCs w:val="20"/>
              </w:rPr>
              <w:t>December 31</w:t>
            </w:r>
          </w:p>
        </w:tc>
        <w:tc>
          <w:tcPr>
            <w:tcW w:w="2785" w:type="dxa"/>
          </w:tcPr>
          <w:p w14:paraId="4210E96C"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Foreign exchange loss</w:t>
            </w:r>
          </w:p>
        </w:tc>
        <w:tc>
          <w:tcPr>
            <w:tcW w:w="1440" w:type="dxa"/>
          </w:tcPr>
          <w:p w14:paraId="1DD7B7BE" w14:textId="77777777" w:rsidR="00B619B6" w:rsidRPr="00B619B6" w:rsidRDefault="00B619B6" w:rsidP="00426BD3">
            <w:pPr>
              <w:widowControl w:val="0"/>
              <w:jc w:val="right"/>
              <w:rPr>
                <w:rFonts w:ascii="Gisha" w:hAnsi="Gisha" w:cs="Gisha"/>
                <w:sz w:val="20"/>
                <w:szCs w:val="20"/>
              </w:rPr>
            </w:pPr>
            <w:r>
              <w:rPr>
                <w:rFonts w:ascii="Gisha" w:hAnsi="Gisha" w:cs="Gisha"/>
                <w:sz w:val="20"/>
                <w:szCs w:val="20"/>
              </w:rPr>
              <w:t>CAD 120</w:t>
            </w:r>
          </w:p>
        </w:tc>
        <w:tc>
          <w:tcPr>
            <w:tcW w:w="1440" w:type="dxa"/>
          </w:tcPr>
          <w:p w14:paraId="77B0AFE3" w14:textId="77777777" w:rsidR="00B619B6" w:rsidRPr="00B619B6" w:rsidRDefault="00B619B6" w:rsidP="00426BD3">
            <w:pPr>
              <w:widowControl w:val="0"/>
              <w:jc w:val="right"/>
              <w:rPr>
                <w:rFonts w:ascii="Gisha" w:hAnsi="Gisha" w:cs="Gisha"/>
                <w:sz w:val="20"/>
                <w:szCs w:val="20"/>
              </w:rPr>
            </w:pPr>
          </w:p>
        </w:tc>
      </w:tr>
      <w:tr w:rsidR="00B619B6" w14:paraId="2C8DF791" w14:textId="77777777" w:rsidTr="002623F8">
        <w:tc>
          <w:tcPr>
            <w:tcW w:w="1445" w:type="dxa"/>
          </w:tcPr>
          <w:p w14:paraId="727FE446" w14:textId="77777777" w:rsidR="00B619B6" w:rsidRDefault="00B619B6" w:rsidP="00426BD3">
            <w:pPr>
              <w:widowControl w:val="0"/>
              <w:rPr>
                <w:rFonts w:ascii="Gisha" w:hAnsi="Gisha" w:cs="Gisha"/>
                <w:sz w:val="20"/>
                <w:szCs w:val="20"/>
              </w:rPr>
            </w:pPr>
          </w:p>
        </w:tc>
        <w:tc>
          <w:tcPr>
            <w:tcW w:w="2785" w:type="dxa"/>
          </w:tcPr>
          <w:p w14:paraId="2F65578D" w14:textId="77777777" w:rsidR="00B619B6" w:rsidRDefault="00B619B6" w:rsidP="00426BD3">
            <w:pPr>
              <w:widowControl w:val="0"/>
              <w:rPr>
                <w:rFonts w:ascii="Gisha" w:hAnsi="Gisha" w:cs="Gisha"/>
                <w:sz w:val="20"/>
                <w:szCs w:val="20"/>
              </w:rPr>
            </w:pPr>
            <w:r>
              <w:rPr>
                <w:rFonts w:ascii="Gisha" w:hAnsi="Gisha" w:cs="Gisha"/>
                <w:sz w:val="20"/>
                <w:szCs w:val="20"/>
              </w:rPr>
              <w:t xml:space="preserve">    Accounts payable</w:t>
            </w:r>
          </w:p>
        </w:tc>
        <w:tc>
          <w:tcPr>
            <w:tcW w:w="1440" w:type="dxa"/>
          </w:tcPr>
          <w:p w14:paraId="5DDC9B74" w14:textId="77777777" w:rsidR="00B619B6" w:rsidRDefault="00B619B6" w:rsidP="00426BD3">
            <w:pPr>
              <w:widowControl w:val="0"/>
              <w:jc w:val="right"/>
              <w:rPr>
                <w:rFonts w:ascii="Gisha" w:hAnsi="Gisha" w:cs="Gisha"/>
                <w:sz w:val="20"/>
                <w:szCs w:val="20"/>
              </w:rPr>
            </w:pPr>
          </w:p>
        </w:tc>
        <w:tc>
          <w:tcPr>
            <w:tcW w:w="1440" w:type="dxa"/>
          </w:tcPr>
          <w:p w14:paraId="7344AC2C" w14:textId="77777777" w:rsidR="00B619B6" w:rsidRDefault="00B619B6" w:rsidP="00426BD3">
            <w:pPr>
              <w:widowControl w:val="0"/>
              <w:jc w:val="right"/>
              <w:rPr>
                <w:rFonts w:ascii="Gisha" w:hAnsi="Gisha" w:cs="Gisha"/>
                <w:sz w:val="20"/>
                <w:szCs w:val="20"/>
              </w:rPr>
            </w:pPr>
            <w:r>
              <w:rPr>
                <w:rFonts w:ascii="Gisha" w:hAnsi="Gisha" w:cs="Gisha"/>
                <w:sz w:val="20"/>
                <w:szCs w:val="20"/>
              </w:rPr>
              <w:t>CAD 120</w:t>
            </w:r>
          </w:p>
        </w:tc>
      </w:tr>
      <w:tr w:rsidR="00B619B6" w14:paraId="5A60E68D" w14:textId="77777777" w:rsidTr="002623F8">
        <w:tc>
          <w:tcPr>
            <w:tcW w:w="1445" w:type="dxa"/>
          </w:tcPr>
          <w:p w14:paraId="5D5F3896" w14:textId="77777777" w:rsidR="00B619B6" w:rsidRPr="00B619B6" w:rsidRDefault="00B619B6" w:rsidP="00426BD3">
            <w:pPr>
              <w:widowControl w:val="0"/>
              <w:rPr>
                <w:rFonts w:ascii="Gisha" w:hAnsi="Gisha" w:cs="Gisha"/>
                <w:sz w:val="20"/>
                <w:szCs w:val="20"/>
              </w:rPr>
            </w:pPr>
          </w:p>
        </w:tc>
        <w:tc>
          <w:tcPr>
            <w:tcW w:w="2785" w:type="dxa"/>
          </w:tcPr>
          <w:p w14:paraId="290AB433" w14:textId="77777777" w:rsidR="00B619B6" w:rsidRP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(100,000) (1.2486 – 1.2498)</w:t>
            </w:r>
          </w:p>
        </w:tc>
        <w:tc>
          <w:tcPr>
            <w:tcW w:w="1440" w:type="dxa"/>
          </w:tcPr>
          <w:p w14:paraId="1AAFDCF9" w14:textId="77777777" w:rsidR="00B619B6" w:rsidRPr="00B619B6" w:rsidRDefault="00B619B6" w:rsidP="00426BD3">
            <w:pPr>
              <w:widowControl w:val="0"/>
              <w:jc w:val="right"/>
              <w:rPr>
                <w:rFonts w:ascii="Gisha" w:hAnsi="Gisha" w:cs="Gisha"/>
                <w:sz w:val="20"/>
                <w:szCs w:val="20"/>
              </w:rPr>
            </w:pPr>
          </w:p>
        </w:tc>
        <w:tc>
          <w:tcPr>
            <w:tcW w:w="1440" w:type="dxa"/>
          </w:tcPr>
          <w:p w14:paraId="67BD0B21" w14:textId="77777777" w:rsidR="00B619B6" w:rsidRPr="00B619B6" w:rsidRDefault="00B619B6" w:rsidP="00426BD3">
            <w:pPr>
              <w:widowControl w:val="0"/>
              <w:jc w:val="right"/>
              <w:rPr>
                <w:rFonts w:ascii="Gisha" w:hAnsi="Gisha" w:cs="Gisha"/>
                <w:sz w:val="20"/>
                <w:szCs w:val="20"/>
              </w:rPr>
            </w:pPr>
          </w:p>
        </w:tc>
      </w:tr>
      <w:tr w:rsidR="00B619B6" w14:paraId="71D01EA7" w14:textId="77777777" w:rsidTr="002623F8">
        <w:tc>
          <w:tcPr>
            <w:tcW w:w="1445" w:type="dxa"/>
          </w:tcPr>
          <w:p w14:paraId="527988D6" w14:textId="77777777" w:rsidR="00B619B6" w:rsidRPr="00B619B6" w:rsidRDefault="00B619B6" w:rsidP="00426BD3">
            <w:pPr>
              <w:widowControl w:val="0"/>
              <w:rPr>
                <w:rFonts w:ascii="Gisha" w:hAnsi="Gisha" w:cs="Gisha"/>
                <w:sz w:val="20"/>
                <w:szCs w:val="20"/>
              </w:rPr>
            </w:pPr>
          </w:p>
        </w:tc>
        <w:tc>
          <w:tcPr>
            <w:tcW w:w="2785" w:type="dxa"/>
          </w:tcPr>
          <w:p w14:paraId="1B835CE0" w14:textId="77777777" w:rsidR="00B619B6" w:rsidRDefault="00B619B6" w:rsidP="00426BD3">
            <w:pPr>
              <w:widowControl w:val="0"/>
              <w:rPr>
                <w:rFonts w:ascii="Gisha" w:hAnsi="Gisha" w:cs="Gisha"/>
                <w:sz w:val="20"/>
                <w:szCs w:val="20"/>
              </w:rPr>
            </w:pPr>
          </w:p>
        </w:tc>
        <w:tc>
          <w:tcPr>
            <w:tcW w:w="1440" w:type="dxa"/>
          </w:tcPr>
          <w:p w14:paraId="198EBCC4" w14:textId="77777777" w:rsidR="00B619B6" w:rsidRPr="00B619B6" w:rsidRDefault="00B619B6" w:rsidP="00426BD3">
            <w:pPr>
              <w:widowControl w:val="0"/>
              <w:jc w:val="right"/>
              <w:rPr>
                <w:rFonts w:ascii="Gisha" w:hAnsi="Gisha" w:cs="Gisha"/>
                <w:sz w:val="20"/>
                <w:szCs w:val="20"/>
              </w:rPr>
            </w:pPr>
          </w:p>
        </w:tc>
        <w:tc>
          <w:tcPr>
            <w:tcW w:w="1440" w:type="dxa"/>
          </w:tcPr>
          <w:p w14:paraId="13EC784F" w14:textId="77777777" w:rsidR="00B619B6" w:rsidRPr="00B619B6" w:rsidRDefault="00B619B6" w:rsidP="00426BD3">
            <w:pPr>
              <w:widowControl w:val="0"/>
              <w:jc w:val="right"/>
              <w:rPr>
                <w:rFonts w:ascii="Gisha" w:hAnsi="Gisha" w:cs="Gisha"/>
                <w:sz w:val="20"/>
                <w:szCs w:val="20"/>
              </w:rPr>
            </w:pPr>
          </w:p>
        </w:tc>
      </w:tr>
      <w:tr w:rsidR="00B619B6" w14:paraId="74466C01" w14:textId="77777777" w:rsidTr="002623F8">
        <w:tc>
          <w:tcPr>
            <w:tcW w:w="1445" w:type="dxa"/>
          </w:tcPr>
          <w:p w14:paraId="5834D019" w14:textId="77777777" w:rsidR="00B619B6" w:rsidRPr="00B619B6" w:rsidRDefault="00B619B6" w:rsidP="00426BD3">
            <w:pPr>
              <w:widowControl w:val="0"/>
              <w:rPr>
                <w:rFonts w:ascii="Gisha" w:hAnsi="Gisha" w:cs="Gisha"/>
                <w:sz w:val="20"/>
                <w:szCs w:val="20"/>
              </w:rPr>
            </w:pPr>
            <w:r>
              <w:rPr>
                <w:rFonts w:ascii="Gisha" w:hAnsi="Gisha" w:cs="Gisha"/>
                <w:sz w:val="20"/>
                <w:szCs w:val="20"/>
              </w:rPr>
              <w:t>February 1</w:t>
            </w:r>
          </w:p>
        </w:tc>
        <w:tc>
          <w:tcPr>
            <w:tcW w:w="2785" w:type="dxa"/>
          </w:tcPr>
          <w:p w14:paraId="7D202A6B" w14:textId="77777777" w:rsidR="00B619B6" w:rsidRDefault="00B619B6" w:rsidP="00426BD3">
            <w:pPr>
              <w:widowControl w:val="0"/>
              <w:rPr>
                <w:rFonts w:ascii="Gisha" w:hAnsi="Gisha" w:cs="Gisha"/>
                <w:sz w:val="20"/>
                <w:szCs w:val="20"/>
              </w:rPr>
            </w:pPr>
            <w:r>
              <w:rPr>
                <w:rFonts w:ascii="Gisha" w:hAnsi="Gisha" w:cs="Gisha"/>
                <w:sz w:val="20"/>
                <w:szCs w:val="20"/>
              </w:rPr>
              <w:t>Accounts payable</w:t>
            </w:r>
          </w:p>
        </w:tc>
        <w:tc>
          <w:tcPr>
            <w:tcW w:w="1440" w:type="dxa"/>
          </w:tcPr>
          <w:p w14:paraId="560834D2" w14:textId="77777777" w:rsidR="00B619B6" w:rsidRPr="00B619B6" w:rsidRDefault="00B619B6" w:rsidP="00426BD3">
            <w:pPr>
              <w:widowControl w:val="0"/>
              <w:jc w:val="right"/>
              <w:rPr>
                <w:rFonts w:ascii="Gisha" w:hAnsi="Gisha" w:cs="Gisha"/>
                <w:sz w:val="20"/>
                <w:szCs w:val="20"/>
              </w:rPr>
            </w:pPr>
            <w:r>
              <w:rPr>
                <w:rFonts w:ascii="Gisha" w:hAnsi="Gisha" w:cs="Gisha"/>
                <w:sz w:val="20"/>
                <w:szCs w:val="20"/>
              </w:rPr>
              <w:t>CAD 124,980</w:t>
            </w:r>
          </w:p>
        </w:tc>
        <w:tc>
          <w:tcPr>
            <w:tcW w:w="1440" w:type="dxa"/>
          </w:tcPr>
          <w:p w14:paraId="13DF3023" w14:textId="77777777" w:rsidR="00B619B6" w:rsidRPr="00B619B6" w:rsidRDefault="00B619B6" w:rsidP="00426BD3">
            <w:pPr>
              <w:widowControl w:val="0"/>
              <w:jc w:val="right"/>
              <w:rPr>
                <w:rFonts w:ascii="Gisha" w:hAnsi="Gisha" w:cs="Gisha"/>
                <w:sz w:val="20"/>
                <w:szCs w:val="20"/>
              </w:rPr>
            </w:pPr>
          </w:p>
        </w:tc>
      </w:tr>
      <w:tr w:rsidR="00B619B6" w14:paraId="708F6550" w14:textId="77777777" w:rsidTr="002623F8">
        <w:tc>
          <w:tcPr>
            <w:tcW w:w="1445" w:type="dxa"/>
          </w:tcPr>
          <w:p w14:paraId="4CAA5288" w14:textId="77777777" w:rsidR="00B619B6" w:rsidRPr="00B619B6" w:rsidRDefault="00B619B6" w:rsidP="00426BD3">
            <w:pPr>
              <w:widowControl w:val="0"/>
              <w:rPr>
                <w:rFonts w:ascii="Gisha" w:hAnsi="Gisha" w:cs="Gisha"/>
                <w:sz w:val="20"/>
                <w:szCs w:val="20"/>
              </w:rPr>
            </w:pPr>
          </w:p>
        </w:tc>
        <w:tc>
          <w:tcPr>
            <w:tcW w:w="2785" w:type="dxa"/>
          </w:tcPr>
          <w:p w14:paraId="3D2D0219" w14:textId="77777777" w:rsidR="00B619B6" w:rsidRDefault="00B619B6" w:rsidP="00426BD3">
            <w:pPr>
              <w:widowControl w:val="0"/>
              <w:rPr>
                <w:rFonts w:ascii="Gisha" w:hAnsi="Gisha" w:cs="Gisha"/>
                <w:sz w:val="20"/>
                <w:szCs w:val="20"/>
              </w:rPr>
            </w:pPr>
            <w:r>
              <w:rPr>
                <w:rFonts w:ascii="Gisha" w:hAnsi="Gisha" w:cs="Gisha"/>
                <w:sz w:val="20"/>
                <w:szCs w:val="20"/>
              </w:rPr>
              <w:t xml:space="preserve">    </w:t>
            </w:r>
            <w:r w:rsidRPr="00B619B6">
              <w:rPr>
                <w:rFonts w:ascii="Gisha" w:hAnsi="Gisha" w:cs="Gisha"/>
                <w:sz w:val="20"/>
                <w:szCs w:val="20"/>
                <w:vertAlign w:val="superscript"/>
              </w:rPr>
              <w:t>1</w:t>
            </w:r>
            <w:r>
              <w:rPr>
                <w:rFonts w:ascii="Gisha" w:hAnsi="Gisha" w:cs="Gisha"/>
                <w:sz w:val="20"/>
                <w:szCs w:val="20"/>
              </w:rPr>
              <w:t>Foreign exchange gain</w:t>
            </w:r>
          </w:p>
        </w:tc>
        <w:tc>
          <w:tcPr>
            <w:tcW w:w="1440" w:type="dxa"/>
          </w:tcPr>
          <w:p w14:paraId="02B658FF" w14:textId="77777777" w:rsidR="00B619B6" w:rsidRPr="00B619B6" w:rsidRDefault="00B619B6" w:rsidP="00426BD3">
            <w:pPr>
              <w:widowControl w:val="0"/>
              <w:jc w:val="right"/>
              <w:rPr>
                <w:rFonts w:ascii="Gisha" w:hAnsi="Gisha" w:cs="Gisha"/>
                <w:sz w:val="20"/>
                <w:szCs w:val="20"/>
              </w:rPr>
            </w:pPr>
          </w:p>
        </w:tc>
        <w:tc>
          <w:tcPr>
            <w:tcW w:w="1440" w:type="dxa"/>
          </w:tcPr>
          <w:p w14:paraId="2880CEEF" w14:textId="77777777" w:rsidR="00B619B6" w:rsidRPr="00B619B6" w:rsidRDefault="00B619B6" w:rsidP="00426BD3">
            <w:pPr>
              <w:widowControl w:val="0"/>
              <w:jc w:val="right"/>
              <w:rPr>
                <w:rFonts w:ascii="Gisha" w:hAnsi="Gisha" w:cs="Gisha"/>
                <w:sz w:val="20"/>
                <w:szCs w:val="20"/>
              </w:rPr>
            </w:pPr>
            <w:r>
              <w:rPr>
                <w:rFonts w:ascii="Gisha" w:hAnsi="Gisha" w:cs="Gisha"/>
                <w:sz w:val="20"/>
                <w:szCs w:val="20"/>
              </w:rPr>
              <w:t>CAD 90</w:t>
            </w:r>
          </w:p>
        </w:tc>
      </w:tr>
      <w:tr w:rsidR="00B619B6" w14:paraId="4B53CBD1" w14:textId="77777777" w:rsidTr="002623F8">
        <w:tc>
          <w:tcPr>
            <w:tcW w:w="1445" w:type="dxa"/>
          </w:tcPr>
          <w:p w14:paraId="482EB1A3" w14:textId="77777777" w:rsidR="00B619B6" w:rsidRPr="00B619B6" w:rsidRDefault="00B619B6" w:rsidP="00426BD3">
            <w:pPr>
              <w:widowControl w:val="0"/>
              <w:rPr>
                <w:rFonts w:ascii="Gisha" w:hAnsi="Gisha" w:cs="Gisha"/>
                <w:sz w:val="20"/>
                <w:szCs w:val="20"/>
              </w:rPr>
            </w:pPr>
          </w:p>
        </w:tc>
        <w:tc>
          <w:tcPr>
            <w:tcW w:w="2785" w:type="dxa"/>
          </w:tcPr>
          <w:p w14:paraId="4261928E" w14:textId="77777777" w:rsidR="00B619B6" w:rsidRDefault="00B619B6" w:rsidP="00426BD3">
            <w:pPr>
              <w:widowControl w:val="0"/>
              <w:rPr>
                <w:rFonts w:ascii="Gisha" w:hAnsi="Gisha" w:cs="Gisha"/>
                <w:sz w:val="20"/>
                <w:szCs w:val="20"/>
              </w:rPr>
            </w:pPr>
            <w:r>
              <w:rPr>
                <w:rFonts w:ascii="Gisha" w:hAnsi="Gisha" w:cs="Gisha"/>
                <w:sz w:val="20"/>
                <w:szCs w:val="20"/>
              </w:rPr>
              <w:t xml:space="preserve">    </w:t>
            </w:r>
            <w:r w:rsidRPr="00B619B6">
              <w:rPr>
                <w:rFonts w:ascii="Gisha" w:hAnsi="Gisha" w:cs="Gisha"/>
                <w:sz w:val="20"/>
                <w:szCs w:val="20"/>
                <w:vertAlign w:val="superscript"/>
              </w:rPr>
              <w:t>2</w:t>
            </w:r>
            <w:r>
              <w:rPr>
                <w:rFonts w:ascii="Gisha" w:hAnsi="Gisha" w:cs="Gisha"/>
                <w:sz w:val="20"/>
                <w:szCs w:val="20"/>
              </w:rPr>
              <w:t>Cash</w:t>
            </w:r>
          </w:p>
        </w:tc>
        <w:tc>
          <w:tcPr>
            <w:tcW w:w="1440" w:type="dxa"/>
          </w:tcPr>
          <w:p w14:paraId="34403158" w14:textId="77777777" w:rsidR="00B619B6" w:rsidRPr="00B619B6" w:rsidRDefault="00B619B6" w:rsidP="00426BD3">
            <w:pPr>
              <w:widowControl w:val="0"/>
              <w:jc w:val="right"/>
              <w:rPr>
                <w:rFonts w:ascii="Gisha" w:hAnsi="Gisha" w:cs="Gisha"/>
                <w:sz w:val="20"/>
                <w:szCs w:val="20"/>
              </w:rPr>
            </w:pPr>
          </w:p>
        </w:tc>
        <w:tc>
          <w:tcPr>
            <w:tcW w:w="1440" w:type="dxa"/>
          </w:tcPr>
          <w:p w14:paraId="1DB1DC0E" w14:textId="77777777" w:rsidR="00B619B6" w:rsidRPr="00B619B6" w:rsidRDefault="00B619B6" w:rsidP="00426BD3">
            <w:pPr>
              <w:widowControl w:val="0"/>
              <w:jc w:val="right"/>
              <w:rPr>
                <w:rFonts w:ascii="Gisha" w:hAnsi="Gisha" w:cs="Gisha"/>
                <w:sz w:val="20"/>
                <w:szCs w:val="20"/>
              </w:rPr>
            </w:pPr>
            <w:r>
              <w:rPr>
                <w:rFonts w:ascii="Gisha" w:hAnsi="Gisha" w:cs="Gisha"/>
                <w:sz w:val="20"/>
                <w:szCs w:val="20"/>
              </w:rPr>
              <w:t>CAD 124,890</w:t>
            </w:r>
          </w:p>
        </w:tc>
      </w:tr>
      <w:tr w:rsidR="00B619B6" w14:paraId="45F0D446" w14:textId="77777777" w:rsidTr="002623F8">
        <w:tc>
          <w:tcPr>
            <w:tcW w:w="1445" w:type="dxa"/>
          </w:tcPr>
          <w:p w14:paraId="68BEFCBF" w14:textId="77777777" w:rsidR="00B619B6" w:rsidRPr="00B619B6" w:rsidRDefault="00B619B6" w:rsidP="00426BD3">
            <w:pPr>
              <w:widowControl w:val="0"/>
              <w:rPr>
                <w:rFonts w:ascii="Gisha" w:hAnsi="Gisha" w:cs="Gisha"/>
                <w:sz w:val="20"/>
                <w:szCs w:val="20"/>
              </w:rPr>
            </w:pPr>
          </w:p>
        </w:tc>
        <w:tc>
          <w:tcPr>
            <w:tcW w:w="2785" w:type="dxa"/>
          </w:tcPr>
          <w:p w14:paraId="01F313D7" w14:textId="77777777" w:rsidR="00B619B6" w:rsidRDefault="00B619B6" w:rsidP="00426BD3">
            <w:pPr>
              <w:widowControl w:val="0"/>
              <w:rPr>
                <w:rFonts w:ascii="Gisha" w:hAnsi="Gisha" w:cs="Gisha"/>
                <w:sz w:val="20"/>
                <w:szCs w:val="20"/>
              </w:rPr>
            </w:pPr>
            <w:r w:rsidRPr="00B619B6">
              <w:rPr>
                <w:rFonts w:ascii="Gisha" w:hAnsi="Gisha" w:cs="Gisha"/>
                <w:sz w:val="20"/>
                <w:szCs w:val="20"/>
                <w:vertAlign w:val="superscript"/>
              </w:rPr>
              <w:t>1</w:t>
            </w:r>
            <w:r>
              <w:rPr>
                <w:rFonts w:ascii="Gisha" w:hAnsi="Gisha" w:cs="Gisha"/>
                <w:sz w:val="20"/>
                <w:szCs w:val="20"/>
              </w:rPr>
              <w:t>(100,000) (1.2498 – 1.2489)</w:t>
            </w:r>
          </w:p>
        </w:tc>
        <w:tc>
          <w:tcPr>
            <w:tcW w:w="1440" w:type="dxa"/>
          </w:tcPr>
          <w:p w14:paraId="654CDA86" w14:textId="77777777" w:rsidR="00B619B6" w:rsidRPr="00B619B6" w:rsidRDefault="00B619B6" w:rsidP="00426BD3">
            <w:pPr>
              <w:widowControl w:val="0"/>
              <w:jc w:val="right"/>
              <w:rPr>
                <w:rFonts w:ascii="Gisha" w:hAnsi="Gisha" w:cs="Gisha"/>
                <w:sz w:val="20"/>
                <w:szCs w:val="20"/>
              </w:rPr>
            </w:pPr>
          </w:p>
        </w:tc>
        <w:tc>
          <w:tcPr>
            <w:tcW w:w="1440" w:type="dxa"/>
          </w:tcPr>
          <w:p w14:paraId="50682218" w14:textId="77777777" w:rsidR="00B619B6" w:rsidRPr="00B619B6" w:rsidRDefault="00B619B6" w:rsidP="00426BD3">
            <w:pPr>
              <w:widowControl w:val="0"/>
              <w:jc w:val="right"/>
              <w:rPr>
                <w:rFonts w:ascii="Gisha" w:hAnsi="Gisha" w:cs="Gisha"/>
                <w:sz w:val="20"/>
                <w:szCs w:val="20"/>
              </w:rPr>
            </w:pPr>
          </w:p>
        </w:tc>
      </w:tr>
      <w:tr w:rsidR="00B619B6" w14:paraId="6CD944E7" w14:textId="77777777" w:rsidTr="002623F8">
        <w:tc>
          <w:tcPr>
            <w:tcW w:w="1445" w:type="dxa"/>
          </w:tcPr>
          <w:p w14:paraId="430C6E4D" w14:textId="77777777" w:rsidR="00B619B6" w:rsidRPr="00B619B6" w:rsidRDefault="00B619B6" w:rsidP="00426BD3">
            <w:pPr>
              <w:widowControl w:val="0"/>
              <w:rPr>
                <w:rFonts w:ascii="Gisha" w:hAnsi="Gisha" w:cs="Gisha"/>
                <w:sz w:val="20"/>
                <w:szCs w:val="20"/>
              </w:rPr>
            </w:pPr>
          </w:p>
        </w:tc>
        <w:tc>
          <w:tcPr>
            <w:tcW w:w="2785" w:type="dxa"/>
          </w:tcPr>
          <w:p w14:paraId="4EF056E4" w14:textId="77777777" w:rsidR="00B619B6" w:rsidRDefault="00B619B6" w:rsidP="00426BD3">
            <w:pPr>
              <w:widowControl w:val="0"/>
              <w:rPr>
                <w:rFonts w:ascii="Gisha" w:hAnsi="Gisha" w:cs="Gisha"/>
                <w:sz w:val="20"/>
                <w:szCs w:val="20"/>
              </w:rPr>
            </w:pPr>
            <w:r w:rsidRPr="00B619B6">
              <w:rPr>
                <w:rFonts w:ascii="Gisha" w:hAnsi="Gisha" w:cs="Gisha"/>
                <w:sz w:val="20"/>
                <w:szCs w:val="20"/>
                <w:vertAlign w:val="superscript"/>
              </w:rPr>
              <w:t>2</w:t>
            </w:r>
            <w:r>
              <w:rPr>
                <w:rFonts w:ascii="Gisha" w:hAnsi="Gisha" w:cs="Gisha"/>
                <w:sz w:val="20"/>
                <w:szCs w:val="20"/>
              </w:rPr>
              <w:t>(100,000) (1.2489)</w:t>
            </w:r>
          </w:p>
        </w:tc>
        <w:tc>
          <w:tcPr>
            <w:tcW w:w="1440" w:type="dxa"/>
          </w:tcPr>
          <w:p w14:paraId="75423746" w14:textId="77777777" w:rsidR="00B619B6" w:rsidRPr="00B619B6" w:rsidRDefault="00B619B6" w:rsidP="00426BD3">
            <w:pPr>
              <w:widowControl w:val="0"/>
              <w:jc w:val="right"/>
              <w:rPr>
                <w:rFonts w:ascii="Gisha" w:hAnsi="Gisha" w:cs="Gisha"/>
                <w:sz w:val="20"/>
                <w:szCs w:val="20"/>
              </w:rPr>
            </w:pPr>
          </w:p>
        </w:tc>
        <w:tc>
          <w:tcPr>
            <w:tcW w:w="1440" w:type="dxa"/>
          </w:tcPr>
          <w:p w14:paraId="084F7F74" w14:textId="77777777" w:rsidR="00B619B6" w:rsidRPr="00B619B6" w:rsidRDefault="00B619B6" w:rsidP="00426BD3">
            <w:pPr>
              <w:widowControl w:val="0"/>
              <w:jc w:val="right"/>
              <w:rPr>
                <w:rFonts w:ascii="Gisha" w:hAnsi="Gisha" w:cs="Gisha"/>
                <w:sz w:val="20"/>
                <w:szCs w:val="20"/>
              </w:rPr>
            </w:pPr>
          </w:p>
        </w:tc>
      </w:tr>
    </w:tbl>
    <w:p w14:paraId="663541DC" w14:textId="77777777" w:rsidR="00B619B6" w:rsidRDefault="00B619B6" w:rsidP="00426BD3">
      <w:pPr>
        <w:widowControl w:val="0"/>
        <w:spacing w:after="0" w:line="240" w:lineRule="auto"/>
        <w:rPr>
          <w:rFonts w:ascii="Gisha" w:hAnsi="Gisha" w:cs="Gisha"/>
          <w:sz w:val="24"/>
          <w:szCs w:val="24"/>
        </w:rPr>
      </w:pPr>
    </w:p>
    <w:p w14:paraId="242C7D26" w14:textId="77777777" w:rsidR="00B619B6" w:rsidRDefault="00B619B6" w:rsidP="00426BD3">
      <w:pPr>
        <w:widowControl w:val="0"/>
        <w:spacing w:after="0" w:line="240" w:lineRule="auto"/>
        <w:rPr>
          <w:rFonts w:ascii="Gisha" w:hAnsi="Gisha" w:cs="Gisha"/>
          <w:sz w:val="24"/>
          <w:szCs w:val="24"/>
        </w:rPr>
      </w:pPr>
      <w:r>
        <w:rPr>
          <w:rFonts w:ascii="Gisha" w:hAnsi="Gisha" w:cs="Gisha"/>
          <w:sz w:val="24"/>
          <w:szCs w:val="24"/>
        </w:rPr>
        <w:t xml:space="preserve">All foreign exchange gains or losses are included </w:t>
      </w:r>
      <w:r w:rsidR="00154905">
        <w:rPr>
          <w:rFonts w:ascii="Gisha" w:hAnsi="Gisha" w:cs="Gisha"/>
          <w:sz w:val="24"/>
          <w:szCs w:val="24"/>
        </w:rPr>
        <w:t>i</w:t>
      </w:r>
      <w:r>
        <w:rPr>
          <w:rFonts w:ascii="Gisha" w:hAnsi="Gisha" w:cs="Gisha"/>
          <w:sz w:val="24"/>
          <w:szCs w:val="24"/>
        </w:rPr>
        <w:t xml:space="preserve">n the income statement and not in other comprehensive income, so they increase the volatility of net income </w:t>
      </w:r>
      <w:r w:rsidR="00154905">
        <w:rPr>
          <w:rFonts w:ascii="Gisha" w:hAnsi="Gisha" w:cs="Gisha"/>
          <w:sz w:val="24"/>
          <w:szCs w:val="24"/>
        </w:rPr>
        <w:t>and</w:t>
      </w:r>
      <w:r>
        <w:rPr>
          <w:rFonts w:ascii="Gisha" w:hAnsi="Gisha" w:cs="Gisha"/>
          <w:sz w:val="24"/>
          <w:szCs w:val="24"/>
        </w:rPr>
        <w:t xml:space="preserve"> earnings per share. Companies have the choice of disclosing these gains or losses as either operating or non-operating expenses which will distort the operating profit margin ratio. The preferred treatment is to classify these transactions as operating expenses since they regularly occur and are part of normal business activities.</w:t>
      </w:r>
    </w:p>
    <w:p w14:paraId="59C9E7AE" w14:textId="77777777" w:rsidR="000F232F" w:rsidRDefault="000F232F" w:rsidP="00426BD3">
      <w:pPr>
        <w:widowControl w:val="0"/>
        <w:spacing w:after="0" w:line="240" w:lineRule="auto"/>
        <w:rPr>
          <w:rFonts w:ascii="Gisha" w:hAnsi="Gisha" w:cs="Gisha"/>
          <w:sz w:val="24"/>
          <w:szCs w:val="24"/>
        </w:rPr>
      </w:pPr>
    </w:p>
    <w:p w14:paraId="31C9E5FD" w14:textId="0E963ECD" w:rsidR="009064FC" w:rsidRDefault="002404BB" w:rsidP="00426BD3">
      <w:pPr>
        <w:widowControl w:val="0"/>
        <w:spacing w:after="0" w:line="240" w:lineRule="auto"/>
        <w:rPr>
          <w:rFonts w:ascii="Gisha" w:hAnsi="Gisha" w:cs="Gisha"/>
          <w:sz w:val="24"/>
          <w:szCs w:val="24"/>
        </w:rPr>
      </w:pPr>
      <w:r w:rsidRPr="00E21F52">
        <w:rPr>
          <w:rFonts w:ascii="Gisha" w:hAnsi="Gisha" w:cs="Gisha"/>
          <w:b/>
          <w:sz w:val="24"/>
          <w:szCs w:val="24"/>
        </w:rPr>
        <w:t>T</w:t>
      </w:r>
      <w:r w:rsidR="00CB6808" w:rsidRPr="00E21F52">
        <w:rPr>
          <w:rFonts w:ascii="Gisha" w:hAnsi="Gisha" w:cs="Gisha"/>
          <w:b/>
          <w:sz w:val="24"/>
          <w:szCs w:val="24"/>
        </w:rPr>
        <w:t>ranslation</w:t>
      </w:r>
      <w:r w:rsidRPr="00E21F52">
        <w:rPr>
          <w:rFonts w:ascii="Gisha" w:hAnsi="Gisha" w:cs="Gisha"/>
          <w:b/>
          <w:sz w:val="24"/>
          <w:szCs w:val="24"/>
        </w:rPr>
        <w:t xml:space="preserve"> </w:t>
      </w:r>
      <w:r w:rsidR="001F5377" w:rsidRPr="00E21F52">
        <w:rPr>
          <w:rFonts w:ascii="Gisha" w:hAnsi="Gisha" w:cs="Gisha"/>
          <w:b/>
          <w:sz w:val="24"/>
          <w:szCs w:val="24"/>
        </w:rPr>
        <w:t>risk</w:t>
      </w:r>
      <w:r w:rsidR="000F232F">
        <w:rPr>
          <w:rFonts w:ascii="Gisha" w:hAnsi="Gisha" w:cs="Gisha"/>
          <w:sz w:val="24"/>
          <w:szCs w:val="24"/>
        </w:rPr>
        <w:t>.</w:t>
      </w:r>
      <w:r w:rsidR="00D048E0">
        <w:rPr>
          <w:rFonts w:ascii="Gisha" w:hAnsi="Gisha" w:cs="Gisha"/>
          <w:sz w:val="24"/>
          <w:szCs w:val="24"/>
        </w:rPr>
        <w:t xml:space="preserve">  </w:t>
      </w:r>
      <w:r w:rsidR="009064FC">
        <w:rPr>
          <w:rFonts w:ascii="Gisha" w:hAnsi="Gisha" w:cs="Gisha"/>
          <w:sz w:val="24"/>
          <w:szCs w:val="24"/>
        </w:rPr>
        <w:t>A corporation</w:t>
      </w:r>
      <w:r w:rsidR="000164CB">
        <w:rPr>
          <w:rFonts w:ascii="Gisha" w:hAnsi="Gisha" w:cs="Gisha"/>
          <w:sz w:val="24"/>
          <w:szCs w:val="24"/>
        </w:rPr>
        <w:t xml:space="preserve"> </w:t>
      </w:r>
      <w:r w:rsidR="00C67361">
        <w:rPr>
          <w:rFonts w:ascii="Gisha" w:hAnsi="Gisha" w:cs="Gisha"/>
          <w:sz w:val="24"/>
          <w:szCs w:val="24"/>
        </w:rPr>
        <w:t xml:space="preserve">must </w:t>
      </w:r>
      <w:r w:rsidR="009064FC">
        <w:rPr>
          <w:rFonts w:ascii="Gisha" w:hAnsi="Gisha" w:cs="Gisha"/>
          <w:sz w:val="24"/>
          <w:szCs w:val="24"/>
        </w:rPr>
        <w:t>issue c</w:t>
      </w:r>
      <w:r w:rsidR="00D048E0">
        <w:rPr>
          <w:rFonts w:ascii="Gisha" w:hAnsi="Gisha" w:cs="Gisha"/>
          <w:sz w:val="24"/>
          <w:szCs w:val="24"/>
        </w:rPr>
        <w:t xml:space="preserve">onsolidated financial statements that combine the </w:t>
      </w:r>
      <w:r w:rsidR="009064FC">
        <w:rPr>
          <w:rFonts w:ascii="Gisha" w:hAnsi="Gisha" w:cs="Gisha"/>
          <w:sz w:val="24"/>
          <w:szCs w:val="24"/>
        </w:rPr>
        <w:t xml:space="preserve">assets, liabilities, revenues, and expenses </w:t>
      </w:r>
      <w:r w:rsidR="00D048E0">
        <w:rPr>
          <w:rFonts w:ascii="Gisha" w:hAnsi="Gisha" w:cs="Gisha"/>
          <w:sz w:val="24"/>
          <w:szCs w:val="24"/>
        </w:rPr>
        <w:t xml:space="preserve">of </w:t>
      </w:r>
      <w:r w:rsidR="00C67361">
        <w:rPr>
          <w:rFonts w:ascii="Gisha" w:hAnsi="Gisha" w:cs="Gisha"/>
          <w:sz w:val="24"/>
          <w:szCs w:val="24"/>
        </w:rPr>
        <w:t xml:space="preserve">the parent company with its </w:t>
      </w:r>
      <w:r w:rsidR="009064FC">
        <w:rPr>
          <w:rFonts w:ascii="Gisha" w:hAnsi="Gisha" w:cs="Gisha"/>
          <w:sz w:val="24"/>
          <w:szCs w:val="24"/>
        </w:rPr>
        <w:t>subsidiaries</w:t>
      </w:r>
      <w:r w:rsidR="00D048E0">
        <w:rPr>
          <w:rFonts w:ascii="Gisha" w:hAnsi="Gisha" w:cs="Gisha"/>
          <w:sz w:val="24"/>
          <w:szCs w:val="24"/>
        </w:rPr>
        <w:t xml:space="preserve">. </w:t>
      </w:r>
      <w:r w:rsidR="009064FC">
        <w:rPr>
          <w:rFonts w:ascii="Gisha" w:hAnsi="Gisha" w:cs="Gisha"/>
          <w:sz w:val="24"/>
          <w:szCs w:val="24"/>
        </w:rPr>
        <w:t xml:space="preserve"> For </w:t>
      </w:r>
      <w:r w:rsidR="00C67361">
        <w:rPr>
          <w:rFonts w:ascii="Gisha" w:hAnsi="Gisha" w:cs="Gisha"/>
          <w:sz w:val="24"/>
          <w:szCs w:val="24"/>
        </w:rPr>
        <w:t xml:space="preserve">a </w:t>
      </w:r>
      <w:r w:rsidR="009064FC">
        <w:rPr>
          <w:rFonts w:ascii="Gisha" w:hAnsi="Gisha" w:cs="Gisha"/>
          <w:sz w:val="24"/>
          <w:szCs w:val="24"/>
        </w:rPr>
        <w:t xml:space="preserve">multinational corporation, </w:t>
      </w:r>
      <w:r w:rsidR="00C67361">
        <w:rPr>
          <w:rFonts w:ascii="Gisha" w:hAnsi="Gisha" w:cs="Gisha"/>
          <w:sz w:val="24"/>
          <w:szCs w:val="24"/>
        </w:rPr>
        <w:t xml:space="preserve">a subsidiary’s accounts </w:t>
      </w:r>
      <w:r w:rsidR="009064FC">
        <w:rPr>
          <w:rFonts w:ascii="Gisha" w:hAnsi="Gisha" w:cs="Gisha"/>
          <w:sz w:val="24"/>
          <w:szCs w:val="24"/>
        </w:rPr>
        <w:t>are in a foreign currency so they</w:t>
      </w:r>
      <w:r w:rsidR="00C67361">
        <w:rPr>
          <w:rFonts w:ascii="Gisha" w:hAnsi="Gisha" w:cs="Gisha"/>
          <w:sz w:val="24"/>
          <w:szCs w:val="24"/>
        </w:rPr>
        <w:t xml:space="preserve"> </w:t>
      </w:r>
      <w:r w:rsidR="00235454">
        <w:rPr>
          <w:rFonts w:ascii="Gisha" w:hAnsi="Gisha" w:cs="Gisha"/>
          <w:sz w:val="24"/>
          <w:szCs w:val="24"/>
        </w:rPr>
        <w:t>must be</w:t>
      </w:r>
      <w:r w:rsidR="00C67361">
        <w:rPr>
          <w:rFonts w:ascii="Gisha" w:hAnsi="Gisha" w:cs="Gisha"/>
          <w:sz w:val="24"/>
          <w:szCs w:val="24"/>
        </w:rPr>
        <w:t xml:space="preserve"> </w:t>
      </w:r>
      <w:r w:rsidR="009064FC">
        <w:rPr>
          <w:rFonts w:ascii="Gisha" w:hAnsi="Gisha" w:cs="Gisha"/>
          <w:sz w:val="24"/>
          <w:szCs w:val="24"/>
        </w:rPr>
        <w:t>translated into the parent company’s domestic currency</w:t>
      </w:r>
      <w:r w:rsidR="00C67361">
        <w:rPr>
          <w:rFonts w:ascii="Gisha" w:hAnsi="Gisha" w:cs="Gisha"/>
          <w:sz w:val="24"/>
          <w:szCs w:val="24"/>
        </w:rPr>
        <w:t xml:space="preserve"> first</w:t>
      </w:r>
      <w:r w:rsidR="00344274">
        <w:rPr>
          <w:rFonts w:ascii="Gisha" w:hAnsi="Gisha" w:cs="Gisha"/>
          <w:sz w:val="24"/>
          <w:szCs w:val="24"/>
        </w:rPr>
        <w:t xml:space="preserve"> </w:t>
      </w:r>
      <w:r w:rsidR="00C67361">
        <w:rPr>
          <w:rFonts w:ascii="Gisha" w:hAnsi="Gisha" w:cs="Gisha"/>
          <w:sz w:val="24"/>
          <w:szCs w:val="24"/>
        </w:rPr>
        <w:t>r</w:t>
      </w:r>
      <w:r w:rsidR="009064FC">
        <w:rPr>
          <w:rFonts w:ascii="Gisha" w:hAnsi="Gisha" w:cs="Gisha"/>
          <w:sz w:val="24"/>
          <w:szCs w:val="24"/>
        </w:rPr>
        <w:t>esult</w:t>
      </w:r>
      <w:r w:rsidR="00C67361">
        <w:rPr>
          <w:rFonts w:ascii="Gisha" w:hAnsi="Gisha" w:cs="Gisha"/>
          <w:sz w:val="24"/>
          <w:szCs w:val="24"/>
        </w:rPr>
        <w:t>ing</w:t>
      </w:r>
      <w:r w:rsidR="009064FC">
        <w:rPr>
          <w:rFonts w:ascii="Gisha" w:hAnsi="Gisha" w:cs="Gisha"/>
          <w:sz w:val="24"/>
          <w:szCs w:val="24"/>
        </w:rPr>
        <w:t xml:space="preserve"> in a currency translation </w:t>
      </w:r>
      <w:r w:rsidR="000164CB">
        <w:rPr>
          <w:rFonts w:ascii="Gisha" w:hAnsi="Gisha" w:cs="Gisha"/>
          <w:sz w:val="24"/>
          <w:szCs w:val="24"/>
        </w:rPr>
        <w:t>adjustment</w:t>
      </w:r>
      <w:r w:rsidR="00212070">
        <w:rPr>
          <w:rFonts w:ascii="Gisha" w:hAnsi="Gisha" w:cs="Gisha"/>
          <w:sz w:val="24"/>
          <w:szCs w:val="24"/>
        </w:rPr>
        <w:t xml:space="preserve"> </w:t>
      </w:r>
      <w:r w:rsidR="000164CB">
        <w:rPr>
          <w:rFonts w:ascii="Gisha" w:hAnsi="Gisha" w:cs="Gisha"/>
          <w:sz w:val="24"/>
          <w:szCs w:val="24"/>
        </w:rPr>
        <w:t>in the parent company’s consolidated financial statements</w:t>
      </w:r>
      <w:r w:rsidR="00C67361">
        <w:rPr>
          <w:rFonts w:ascii="Gisha" w:hAnsi="Gisha" w:cs="Gisha"/>
          <w:sz w:val="24"/>
          <w:szCs w:val="24"/>
        </w:rPr>
        <w:t xml:space="preserve"> </w:t>
      </w:r>
      <w:r w:rsidR="00C67361">
        <w:rPr>
          <w:rFonts w:ascii="Gisha" w:hAnsi="Gisha" w:cs="Gisha" w:hint="cs"/>
          <w:sz w:val="24"/>
          <w:szCs w:val="24"/>
        </w:rPr>
        <w:t>–</w:t>
      </w:r>
      <w:r w:rsidR="00C67361">
        <w:rPr>
          <w:rFonts w:ascii="Gisha" w:hAnsi="Gisha" w:cs="Gisha"/>
          <w:sz w:val="24"/>
          <w:szCs w:val="24"/>
        </w:rPr>
        <w:t xml:space="preserve"> this </w:t>
      </w:r>
      <w:r w:rsidR="009064FC">
        <w:rPr>
          <w:rFonts w:ascii="Gisha" w:hAnsi="Gisha" w:cs="Gisha"/>
          <w:sz w:val="24"/>
          <w:szCs w:val="24"/>
        </w:rPr>
        <w:t>is called translation risk.</w:t>
      </w:r>
      <w:r w:rsidR="00960E1E">
        <w:rPr>
          <w:rFonts w:ascii="Gisha" w:hAnsi="Gisha" w:cs="Gisha"/>
          <w:sz w:val="24"/>
          <w:szCs w:val="24"/>
        </w:rPr>
        <w:t xml:space="preserve">  A parent company’s domestic currency is usually the presentation or reporting currency </w:t>
      </w:r>
      <w:r w:rsidR="002A3850">
        <w:rPr>
          <w:rFonts w:ascii="Gisha" w:hAnsi="Gisha" w:cs="Gisha"/>
          <w:sz w:val="24"/>
          <w:szCs w:val="24"/>
        </w:rPr>
        <w:t xml:space="preserve">that </w:t>
      </w:r>
      <w:r w:rsidR="00960E1E">
        <w:rPr>
          <w:rFonts w:ascii="Gisha" w:hAnsi="Gisha" w:cs="Gisha"/>
          <w:sz w:val="24"/>
          <w:szCs w:val="24"/>
        </w:rPr>
        <w:t xml:space="preserve">it uses to prepare its </w:t>
      </w:r>
      <w:r w:rsidR="002A3850">
        <w:rPr>
          <w:rFonts w:ascii="Gisha" w:hAnsi="Gisha" w:cs="Gisha"/>
          <w:sz w:val="24"/>
          <w:szCs w:val="24"/>
        </w:rPr>
        <w:t xml:space="preserve">consolidated </w:t>
      </w:r>
      <w:r w:rsidR="00960E1E">
        <w:rPr>
          <w:rFonts w:ascii="Gisha" w:hAnsi="Gisha" w:cs="Gisha"/>
          <w:sz w:val="24"/>
          <w:szCs w:val="24"/>
        </w:rPr>
        <w:t>financial statements.</w:t>
      </w:r>
      <w:r w:rsidR="00717B32">
        <w:rPr>
          <w:rFonts w:ascii="Gisha" w:hAnsi="Gisha" w:cs="Gisha"/>
          <w:sz w:val="24"/>
          <w:szCs w:val="24"/>
        </w:rPr>
        <w:t xml:space="preserve">  It is also</w:t>
      </w:r>
      <w:r w:rsidR="002A3850">
        <w:rPr>
          <w:rFonts w:ascii="Gisha" w:hAnsi="Gisha" w:cs="Gisha"/>
          <w:sz w:val="24"/>
          <w:szCs w:val="24"/>
        </w:rPr>
        <w:t xml:space="preserve"> typically</w:t>
      </w:r>
      <w:r w:rsidR="00717B32">
        <w:rPr>
          <w:rFonts w:ascii="Gisha" w:hAnsi="Gisha" w:cs="Gisha"/>
          <w:sz w:val="24"/>
          <w:szCs w:val="24"/>
        </w:rPr>
        <w:t xml:space="preserve"> its functional currency </w:t>
      </w:r>
      <w:r w:rsidR="002A3850">
        <w:rPr>
          <w:rFonts w:ascii="Gisha" w:hAnsi="Gisha" w:cs="Gisha"/>
          <w:sz w:val="24"/>
          <w:szCs w:val="24"/>
        </w:rPr>
        <w:t>which is the primary currency in which it generates and expends cash.</w:t>
      </w:r>
    </w:p>
    <w:p w14:paraId="2988E457" w14:textId="77777777" w:rsidR="009064FC" w:rsidRDefault="009064FC" w:rsidP="00426BD3">
      <w:pPr>
        <w:widowControl w:val="0"/>
        <w:spacing w:after="0" w:line="240" w:lineRule="auto"/>
        <w:rPr>
          <w:rFonts w:ascii="Gisha" w:hAnsi="Gisha" w:cs="Gisha"/>
          <w:sz w:val="24"/>
          <w:szCs w:val="24"/>
        </w:rPr>
      </w:pPr>
    </w:p>
    <w:p w14:paraId="03ACB7C0" w14:textId="055F8E58" w:rsidR="009064FC" w:rsidRDefault="009064FC" w:rsidP="00426BD3">
      <w:pPr>
        <w:widowControl w:val="0"/>
        <w:spacing w:after="0" w:line="240" w:lineRule="auto"/>
        <w:rPr>
          <w:rFonts w:ascii="Gisha" w:hAnsi="Gisha" w:cs="Gisha"/>
          <w:sz w:val="24"/>
          <w:szCs w:val="24"/>
        </w:rPr>
      </w:pPr>
      <w:r>
        <w:rPr>
          <w:rFonts w:ascii="Gisha" w:hAnsi="Gisha" w:cs="Gisha"/>
          <w:sz w:val="24"/>
          <w:szCs w:val="24"/>
        </w:rPr>
        <w:t>Foreign subsidiaries are translated using either the current rate</w:t>
      </w:r>
      <w:r w:rsidR="00C67361">
        <w:rPr>
          <w:rFonts w:ascii="Gisha" w:hAnsi="Gisha" w:cs="Gisha"/>
          <w:sz w:val="24"/>
          <w:szCs w:val="24"/>
        </w:rPr>
        <w:t xml:space="preserve"> method</w:t>
      </w:r>
      <w:r>
        <w:rPr>
          <w:rFonts w:ascii="Gisha" w:hAnsi="Gisha" w:cs="Gisha"/>
          <w:sz w:val="24"/>
          <w:szCs w:val="24"/>
        </w:rPr>
        <w:t xml:space="preserve"> or the temporal method under IFRS.  The current rate method is used to translate the financial statements of a subsidiary that operates autonomously </w:t>
      </w:r>
      <w:r w:rsidR="002A3850">
        <w:rPr>
          <w:rFonts w:ascii="Gisha" w:hAnsi="Gisha" w:cs="Gisha"/>
          <w:sz w:val="24"/>
          <w:szCs w:val="24"/>
        </w:rPr>
        <w:t>in a different function</w:t>
      </w:r>
      <w:r w:rsidR="00426BD3">
        <w:rPr>
          <w:rFonts w:ascii="Gisha" w:hAnsi="Gisha" w:cs="Gisha"/>
          <w:sz w:val="24"/>
          <w:szCs w:val="24"/>
        </w:rPr>
        <w:t>al</w:t>
      </w:r>
      <w:r w:rsidR="002A3850">
        <w:rPr>
          <w:rFonts w:ascii="Gisha" w:hAnsi="Gisha" w:cs="Gisha"/>
          <w:sz w:val="24"/>
          <w:szCs w:val="24"/>
        </w:rPr>
        <w:t xml:space="preserve"> currency than </w:t>
      </w:r>
      <w:r w:rsidR="00426BD3">
        <w:rPr>
          <w:rFonts w:ascii="Gisha" w:hAnsi="Gisha" w:cs="Gisha"/>
          <w:sz w:val="24"/>
          <w:szCs w:val="24"/>
        </w:rPr>
        <w:t xml:space="preserve">its </w:t>
      </w:r>
      <w:r w:rsidR="002A3850">
        <w:rPr>
          <w:rFonts w:ascii="Gisha" w:hAnsi="Gisha" w:cs="Gisha"/>
          <w:sz w:val="24"/>
          <w:szCs w:val="24"/>
        </w:rPr>
        <w:t>parent</w:t>
      </w:r>
      <w:r w:rsidR="00426BD3">
        <w:rPr>
          <w:rFonts w:ascii="Gisha" w:hAnsi="Gisha" w:cs="Gisha"/>
          <w:sz w:val="24"/>
          <w:szCs w:val="24"/>
        </w:rPr>
        <w:t xml:space="preserve"> company</w:t>
      </w:r>
      <w:r w:rsidR="002A3850">
        <w:rPr>
          <w:rFonts w:ascii="Gisha" w:hAnsi="Gisha" w:cs="Gisha"/>
          <w:sz w:val="24"/>
          <w:szCs w:val="24"/>
        </w:rPr>
        <w:t xml:space="preserve">, </w:t>
      </w:r>
      <w:r>
        <w:rPr>
          <w:rFonts w:ascii="Gisha" w:hAnsi="Gisha" w:cs="Gisha"/>
          <w:sz w:val="24"/>
          <w:szCs w:val="24"/>
        </w:rPr>
        <w:t xml:space="preserve">while the temporal method is used to translate a subsidiary that is </w:t>
      </w:r>
      <w:r w:rsidR="00DB7355">
        <w:rPr>
          <w:rFonts w:ascii="Gisha" w:hAnsi="Gisha" w:cs="Gisha"/>
          <w:sz w:val="24"/>
          <w:szCs w:val="24"/>
        </w:rPr>
        <w:t>operationally and financially integrated with its parent</w:t>
      </w:r>
      <w:r w:rsidR="002A3850">
        <w:rPr>
          <w:rFonts w:ascii="Gisha" w:hAnsi="Gisha" w:cs="Gisha"/>
          <w:sz w:val="24"/>
          <w:szCs w:val="24"/>
        </w:rPr>
        <w:t xml:space="preserve"> </w:t>
      </w:r>
      <w:r w:rsidR="00426BD3">
        <w:rPr>
          <w:rFonts w:ascii="Gisha" w:hAnsi="Gisha" w:cs="Gisha"/>
          <w:sz w:val="24"/>
          <w:szCs w:val="24"/>
        </w:rPr>
        <w:t xml:space="preserve">company </w:t>
      </w:r>
      <w:r w:rsidR="002A3850">
        <w:rPr>
          <w:rFonts w:ascii="Gisha" w:hAnsi="Gisha" w:cs="Gisha"/>
          <w:sz w:val="24"/>
          <w:szCs w:val="24"/>
        </w:rPr>
        <w:t>and uses the same functional currency</w:t>
      </w:r>
      <w:r>
        <w:rPr>
          <w:rFonts w:ascii="Gisha" w:hAnsi="Gisha" w:cs="Gisha"/>
          <w:sz w:val="24"/>
          <w:szCs w:val="24"/>
        </w:rPr>
        <w:t xml:space="preserve">.  An autonomous subsidiary typically sets its </w:t>
      </w:r>
      <w:r w:rsidR="00426BD3">
        <w:rPr>
          <w:rFonts w:ascii="Gisha" w:hAnsi="Gisha" w:cs="Gisha"/>
          <w:sz w:val="24"/>
          <w:szCs w:val="24"/>
        </w:rPr>
        <w:t xml:space="preserve">own </w:t>
      </w:r>
      <w:r>
        <w:rPr>
          <w:rFonts w:ascii="Gisha" w:hAnsi="Gisha" w:cs="Gisha"/>
          <w:sz w:val="24"/>
          <w:szCs w:val="24"/>
        </w:rPr>
        <w:t>prices, determines its</w:t>
      </w:r>
      <w:r w:rsidR="00C204C5">
        <w:rPr>
          <w:rFonts w:ascii="Gisha" w:hAnsi="Gisha" w:cs="Gisha"/>
          <w:sz w:val="24"/>
          <w:szCs w:val="24"/>
        </w:rPr>
        <w:t xml:space="preserve"> </w:t>
      </w:r>
      <w:r>
        <w:rPr>
          <w:rFonts w:ascii="Gisha" w:hAnsi="Gisha" w:cs="Gisha"/>
          <w:sz w:val="24"/>
          <w:szCs w:val="24"/>
        </w:rPr>
        <w:t>costs, sell</w:t>
      </w:r>
      <w:r w:rsidR="00212070">
        <w:rPr>
          <w:rFonts w:ascii="Gisha" w:hAnsi="Gisha" w:cs="Gisha"/>
          <w:sz w:val="24"/>
          <w:szCs w:val="24"/>
        </w:rPr>
        <w:t>s</w:t>
      </w:r>
      <w:r>
        <w:rPr>
          <w:rFonts w:ascii="Gisha" w:hAnsi="Gisha" w:cs="Gisha"/>
          <w:sz w:val="24"/>
          <w:szCs w:val="24"/>
        </w:rPr>
        <w:t xml:space="preserve"> its products, and raises and services its debt.  A</w:t>
      </w:r>
      <w:r w:rsidR="00DB7355">
        <w:rPr>
          <w:rFonts w:ascii="Gisha" w:hAnsi="Gisha" w:cs="Gisha"/>
          <w:sz w:val="24"/>
          <w:szCs w:val="24"/>
        </w:rPr>
        <w:t xml:space="preserve">n integrated </w:t>
      </w:r>
      <w:r>
        <w:rPr>
          <w:rFonts w:ascii="Gisha" w:hAnsi="Gisha" w:cs="Gisha"/>
          <w:sz w:val="24"/>
          <w:szCs w:val="24"/>
        </w:rPr>
        <w:t xml:space="preserve">subsidiary </w:t>
      </w:r>
      <w:r w:rsidR="00DB7355">
        <w:rPr>
          <w:rFonts w:ascii="Gisha" w:hAnsi="Gisha" w:cs="Gisha"/>
          <w:sz w:val="24"/>
          <w:szCs w:val="24"/>
        </w:rPr>
        <w:t xml:space="preserve">usually </w:t>
      </w:r>
      <w:r>
        <w:rPr>
          <w:rFonts w:ascii="Gisha" w:hAnsi="Gisha" w:cs="Gisha"/>
          <w:sz w:val="24"/>
          <w:szCs w:val="24"/>
        </w:rPr>
        <w:t xml:space="preserve">sells its output to the parent company who directly controls most </w:t>
      </w:r>
      <w:r w:rsidR="00DB7355">
        <w:rPr>
          <w:rFonts w:ascii="Gisha" w:hAnsi="Gisha" w:cs="Gisha"/>
          <w:sz w:val="24"/>
          <w:szCs w:val="24"/>
        </w:rPr>
        <w:t>of its operational and financial activities</w:t>
      </w:r>
      <w:r>
        <w:rPr>
          <w:rFonts w:ascii="Gisha" w:hAnsi="Gisha" w:cs="Gisha"/>
          <w:sz w:val="24"/>
          <w:szCs w:val="24"/>
        </w:rPr>
        <w:t xml:space="preserve">.  </w:t>
      </w:r>
      <w:r w:rsidR="000164CB">
        <w:rPr>
          <w:rFonts w:ascii="Gisha" w:hAnsi="Gisha" w:cs="Gisha"/>
          <w:sz w:val="24"/>
          <w:szCs w:val="24"/>
        </w:rPr>
        <w:t>A</w:t>
      </w:r>
      <w:r>
        <w:rPr>
          <w:rFonts w:ascii="Gisha" w:hAnsi="Gisha" w:cs="Gisha"/>
          <w:sz w:val="24"/>
          <w:szCs w:val="24"/>
        </w:rPr>
        <w:t xml:space="preserve"> German subsidiary </w:t>
      </w:r>
      <w:r w:rsidR="000164CB">
        <w:rPr>
          <w:rFonts w:ascii="Gisha" w:hAnsi="Gisha" w:cs="Gisha"/>
          <w:sz w:val="24"/>
          <w:szCs w:val="24"/>
        </w:rPr>
        <w:t xml:space="preserve">of a Canadian construction company that </w:t>
      </w:r>
      <w:r w:rsidR="00DB7355">
        <w:rPr>
          <w:rFonts w:ascii="Gisha" w:hAnsi="Gisha" w:cs="Gisha"/>
          <w:sz w:val="24"/>
          <w:szCs w:val="24"/>
        </w:rPr>
        <w:t xml:space="preserve">negotiates its </w:t>
      </w:r>
      <w:r w:rsidR="00426BD3">
        <w:rPr>
          <w:rFonts w:ascii="Gisha" w:hAnsi="Gisha" w:cs="Gisha"/>
          <w:sz w:val="24"/>
          <w:szCs w:val="24"/>
        </w:rPr>
        <w:t xml:space="preserve">own </w:t>
      </w:r>
      <w:r w:rsidR="000164CB">
        <w:rPr>
          <w:rFonts w:ascii="Gisha" w:hAnsi="Gisha" w:cs="Gisha"/>
          <w:sz w:val="24"/>
          <w:szCs w:val="24"/>
        </w:rPr>
        <w:t xml:space="preserve">contracts </w:t>
      </w:r>
      <w:r w:rsidR="00C67361">
        <w:rPr>
          <w:rFonts w:ascii="Gisha" w:hAnsi="Gisha" w:cs="Gisha"/>
          <w:sz w:val="24"/>
          <w:szCs w:val="24"/>
        </w:rPr>
        <w:t xml:space="preserve">in Europe, </w:t>
      </w:r>
      <w:r w:rsidR="00DB7355">
        <w:rPr>
          <w:rFonts w:ascii="Gisha" w:hAnsi="Gisha" w:cs="Gisha"/>
          <w:sz w:val="24"/>
          <w:szCs w:val="24"/>
        </w:rPr>
        <w:t xml:space="preserve">completes all construction and </w:t>
      </w:r>
      <w:r w:rsidR="000164CB">
        <w:rPr>
          <w:rFonts w:ascii="Gisha" w:hAnsi="Gisha" w:cs="Gisha"/>
          <w:sz w:val="24"/>
          <w:szCs w:val="24"/>
        </w:rPr>
        <w:t>rais</w:t>
      </w:r>
      <w:r w:rsidR="00C67361">
        <w:rPr>
          <w:rFonts w:ascii="Gisha" w:hAnsi="Gisha" w:cs="Gisha"/>
          <w:sz w:val="24"/>
          <w:szCs w:val="24"/>
        </w:rPr>
        <w:t>es</w:t>
      </w:r>
      <w:r w:rsidR="00DB7355">
        <w:rPr>
          <w:rFonts w:ascii="Gisha" w:hAnsi="Gisha" w:cs="Gisha"/>
          <w:sz w:val="24"/>
          <w:szCs w:val="24"/>
        </w:rPr>
        <w:t xml:space="preserve"> </w:t>
      </w:r>
      <w:r w:rsidR="00C67361">
        <w:rPr>
          <w:rFonts w:ascii="Gisha" w:hAnsi="Gisha" w:cs="Gisha"/>
          <w:sz w:val="24"/>
          <w:szCs w:val="24"/>
        </w:rPr>
        <w:t>and services its debt</w:t>
      </w:r>
      <w:r w:rsidR="000164CB">
        <w:rPr>
          <w:rFonts w:ascii="Gisha" w:hAnsi="Gisha" w:cs="Gisha"/>
          <w:sz w:val="24"/>
          <w:szCs w:val="24"/>
        </w:rPr>
        <w:t xml:space="preserve"> </w:t>
      </w:r>
      <w:r>
        <w:rPr>
          <w:rFonts w:ascii="Gisha" w:hAnsi="Gisha" w:cs="Gisha"/>
          <w:sz w:val="24"/>
          <w:szCs w:val="24"/>
        </w:rPr>
        <w:t>will likely be accounted for using the current rate method.  A Mexican subsidiary</w:t>
      </w:r>
      <w:r w:rsidR="00C67361">
        <w:rPr>
          <w:rFonts w:ascii="Gisha" w:hAnsi="Gisha" w:cs="Gisha"/>
          <w:sz w:val="24"/>
          <w:szCs w:val="24"/>
        </w:rPr>
        <w:t xml:space="preserve"> of a Canadian company</w:t>
      </w:r>
      <w:r>
        <w:rPr>
          <w:rFonts w:ascii="Gisha" w:hAnsi="Gisha" w:cs="Gisha"/>
          <w:sz w:val="24"/>
          <w:szCs w:val="24"/>
        </w:rPr>
        <w:t xml:space="preserve"> that assembles products using Canadian parts for re-sale in Canada will likely be accounted for using the tempora</w:t>
      </w:r>
      <w:r w:rsidR="000164CB">
        <w:rPr>
          <w:rFonts w:ascii="Gisha" w:hAnsi="Gisha" w:cs="Gisha"/>
          <w:sz w:val="24"/>
          <w:szCs w:val="24"/>
        </w:rPr>
        <w:t>l</w:t>
      </w:r>
      <w:r>
        <w:rPr>
          <w:rFonts w:ascii="Gisha" w:hAnsi="Gisha" w:cs="Gisha"/>
          <w:sz w:val="24"/>
          <w:szCs w:val="24"/>
        </w:rPr>
        <w:t xml:space="preserve"> method.</w:t>
      </w:r>
    </w:p>
    <w:p w14:paraId="1411E192" w14:textId="77777777" w:rsidR="009064FC" w:rsidRDefault="009064FC" w:rsidP="00426BD3">
      <w:pPr>
        <w:widowControl w:val="0"/>
        <w:spacing w:after="0" w:line="240" w:lineRule="auto"/>
        <w:rPr>
          <w:rFonts w:ascii="Gisha" w:hAnsi="Gisha" w:cs="Gisha"/>
          <w:sz w:val="24"/>
          <w:szCs w:val="24"/>
        </w:rPr>
      </w:pPr>
    </w:p>
    <w:p w14:paraId="0D0766F3" w14:textId="50070AEE" w:rsidR="009064FC" w:rsidRDefault="009064FC" w:rsidP="00426BD3">
      <w:pPr>
        <w:widowControl w:val="0"/>
        <w:spacing w:after="0" w:line="240" w:lineRule="auto"/>
        <w:rPr>
          <w:rFonts w:ascii="Gisha" w:hAnsi="Gisha" w:cs="Gisha"/>
          <w:sz w:val="24"/>
          <w:szCs w:val="24"/>
        </w:rPr>
      </w:pPr>
      <w:r>
        <w:rPr>
          <w:rFonts w:ascii="Gisha" w:hAnsi="Gisha" w:cs="Gisha"/>
          <w:sz w:val="24"/>
          <w:szCs w:val="24"/>
        </w:rPr>
        <w:t xml:space="preserve">Under the current rate method, the subsidiary operates autonomously so it </w:t>
      </w:r>
      <w:r w:rsidR="00C204C5">
        <w:rPr>
          <w:rFonts w:ascii="Gisha" w:hAnsi="Gisha" w:cs="Gisha"/>
          <w:sz w:val="24"/>
          <w:szCs w:val="24"/>
        </w:rPr>
        <w:t xml:space="preserve">is </w:t>
      </w:r>
      <w:r>
        <w:rPr>
          <w:rFonts w:ascii="Gisha" w:hAnsi="Gisha" w:cs="Gisha"/>
          <w:sz w:val="24"/>
          <w:szCs w:val="24"/>
        </w:rPr>
        <w:t xml:space="preserve">recorded at its fair market value like </w:t>
      </w:r>
      <w:r w:rsidR="00212070">
        <w:rPr>
          <w:rFonts w:ascii="Gisha" w:hAnsi="Gisha" w:cs="Gisha"/>
          <w:sz w:val="24"/>
          <w:szCs w:val="24"/>
        </w:rPr>
        <w:t xml:space="preserve">any </w:t>
      </w:r>
      <w:r>
        <w:rPr>
          <w:rFonts w:ascii="Gisha" w:hAnsi="Gisha" w:cs="Gisha"/>
          <w:sz w:val="24"/>
          <w:szCs w:val="24"/>
        </w:rPr>
        <w:t>other passive equity investment.  All the subsidiary’s assets and liabilities</w:t>
      </w:r>
      <w:r w:rsidR="00DB7355">
        <w:rPr>
          <w:rFonts w:ascii="Gisha" w:hAnsi="Gisha" w:cs="Gisha"/>
          <w:sz w:val="24"/>
          <w:szCs w:val="24"/>
        </w:rPr>
        <w:t xml:space="preserve"> </w:t>
      </w:r>
      <w:r>
        <w:rPr>
          <w:rFonts w:ascii="Gisha" w:hAnsi="Gisha" w:cs="Gisha"/>
          <w:sz w:val="24"/>
          <w:szCs w:val="24"/>
        </w:rPr>
        <w:t>are translated at the current exchange rate.  Revenues and expenses are translated at the exchange rate when the transaction</w:t>
      </w:r>
      <w:r w:rsidR="000164CB">
        <w:rPr>
          <w:rFonts w:ascii="Gisha" w:hAnsi="Gisha" w:cs="Gisha"/>
          <w:sz w:val="24"/>
          <w:szCs w:val="24"/>
        </w:rPr>
        <w:t>s</w:t>
      </w:r>
      <w:r>
        <w:rPr>
          <w:rFonts w:ascii="Gisha" w:hAnsi="Gisha" w:cs="Gisha"/>
          <w:sz w:val="24"/>
          <w:szCs w:val="24"/>
        </w:rPr>
        <w:t xml:space="preserve"> occurred, but the average exchange rate for the year is normally used for practical </w:t>
      </w:r>
      <w:r w:rsidR="00344274">
        <w:rPr>
          <w:rFonts w:ascii="Gisha" w:hAnsi="Gisha" w:cs="Gisha"/>
          <w:sz w:val="24"/>
          <w:szCs w:val="24"/>
        </w:rPr>
        <w:t>purpose</w:t>
      </w:r>
      <w:r>
        <w:rPr>
          <w:rFonts w:ascii="Gisha" w:hAnsi="Gisha" w:cs="Gisha"/>
          <w:sz w:val="24"/>
          <w:szCs w:val="24"/>
        </w:rPr>
        <w:t xml:space="preserve">s.  Common stock in the equity section of the balance sheet is translated at the historical exchange rate as it is the original cost of the </w:t>
      </w:r>
      <w:r w:rsidR="000164CB">
        <w:rPr>
          <w:rFonts w:ascii="Gisha" w:hAnsi="Gisha" w:cs="Gisha"/>
          <w:sz w:val="24"/>
          <w:szCs w:val="24"/>
        </w:rPr>
        <w:t>parent</w:t>
      </w:r>
      <w:r w:rsidR="00C67361">
        <w:rPr>
          <w:rFonts w:ascii="Gisha" w:hAnsi="Gisha" w:cs="Gisha"/>
          <w:sz w:val="24"/>
          <w:szCs w:val="24"/>
        </w:rPr>
        <w:t xml:space="preserve"> company’s</w:t>
      </w:r>
      <w:r w:rsidR="000164CB">
        <w:rPr>
          <w:rFonts w:ascii="Gisha" w:hAnsi="Gisha" w:cs="Gisha"/>
          <w:sz w:val="24"/>
          <w:szCs w:val="24"/>
        </w:rPr>
        <w:t xml:space="preserve"> </w:t>
      </w:r>
      <w:r>
        <w:rPr>
          <w:rFonts w:ascii="Gisha" w:hAnsi="Gisha" w:cs="Gisha"/>
          <w:sz w:val="24"/>
          <w:szCs w:val="24"/>
        </w:rPr>
        <w:t>investment.</w:t>
      </w:r>
      <w:r w:rsidR="00212070">
        <w:rPr>
          <w:rFonts w:ascii="Gisha" w:hAnsi="Gisha" w:cs="Gisha"/>
          <w:sz w:val="24"/>
          <w:szCs w:val="24"/>
        </w:rPr>
        <w:t xml:space="preserve">  </w:t>
      </w:r>
      <w:r>
        <w:rPr>
          <w:rFonts w:ascii="Gisha" w:hAnsi="Gisha" w:cs="Gisha"/>
          <w:sz w:val="24"/>
          <w:szCs w:val="24"/>
        </w:rPr>
        <w:t xml:space="preserve">The value of retained earnings from the previous year’s translation is used as beginning retained earnings and then adjusted for any </w:t>
      </w:r>
      <w:r w:rsidR="00344274">
        <w:rPr>
          <w:rFonts w:ascii="Gisha" w:hAnsi="Gisha" w:cs="Gisha"/>
          <w:sz w:val="24"/>
          <w:szCs w:val="24"/>
        </w:rPr>
        <w:t xml:space="preserve">adjusted </w:t>
      </w:r>
      <w:r>
        <w:rPr>
          <w:rFonts w:ascii="Gisha" w:hAnsi="Gisha" w:cs="Gisha"/>
          <w:sz w:val="24"/>
          <w:szCs w:val="24"/>
        </w:rPr>
        <w:t xml:space="preserve">net income.  When using the fair value approach to </w:t>
      </w:r>
      <w:r w:rsidR="000164CB">
        <w:rPr>
          <w:rFonts w:ascii="Gisha" w:hAnsi="Gisha" w:cs="Gisha"/>
          <w:sz w:val="24"/>
          <w:szCs w:val="24"/>
        </w:rPr>
        <w:t xml:space="preserve">account for </w:t>
      </w:r>
      <w:r>
        <w:rPr>
          <w:rFonts w:ascii="Gisha" w:hAnsi="Gisha" w:cs="Gisha"/>
          <w:sz w:val="24"/>
          <w:szCs w:val="24"/>
        </w:rPr>
        <w:t>an investment,</w:t>
      </w:r>
      <w:r w:rsidR="000164CB">
        <w:rPr>
          <w:rFonts w:ascii="Gisha" w:hAnsi="Gisha" w:cs="Gisha"/>
          <w:sz w:val="24"/>
          <w:szCs w:val="24"/>
        </w:rPr>
        <w:t xml:space="preserve"> </w:t>
      </w:r>
      <w:r w:rsidR="00212070">
        <w:rPr>
          <w:rFonts w:ascii="Gisha" w:hAnsi="Gisha" w:cs="Gisha"/>
          <w:sz w:val="24"/>
          <w:szCs w:val="24"/>
        </w:rPr>
        <w:t xml:space="preserve">a </w:t>
      </w:r>
      <w:r w:rsidR="000164CB">
        <w:rPr>
          <w:rFonts w:ascii="Gisha" w:hAnsi="Gisha" w:cs="Gisha"/>
          <w:sz w:val="24"/>
          <w:szCs w:val="24"/>
        </w:rPr>
        <w:t xml:space="preserve">cumulative </w:t>
      </w:r>
      <w:r>
        <w:rPr>
          <w:rFonts w:ascii="Gisha" w:hAnsi="Gisha" w:cs="Gisha"/>
          <w:sz w:val="24"/>
          <w:szCs w:val="24"/>
        </w:rPr>
        <w:t xml:space="preserve">unrealized </w:t>
      </w:r>
      <w:r w:rsidR="000164CB">
        <w:rPr>
          <w:rFonts w:ascii="Gisha" w:hAnsi="Gisha" w:cs="Gisha"/>
          <w:sz w:val="24"/>
          <w:szCs w:val="24"/>
        </w:rPr>
        <w:t>translation adjustment</w:t>
      </w:r>
      <w:r w:rsidR="00212070">
        <w:rPr>
          <w:rFonts w:ascii="Gisha" w:hAnsi="Gisha" w:cs="Gisha"/>
          <w:sz w:val="24"/>
          <w:szCs w:val="24"/>
        </w:rPr>
        <w:t xml:space="preserve"> is</w:t>
      </w:r>
      <w:r>
        <w:rPr>
          <w:rFonts w:ascii="Gisha" w:hAnsi="Gisha" w:cs="Gisha"/>
          <w:sz w:val="24"/>
          <w:szCs w:val="24"/>
        </w:rPr>
        <w:t xml:space="preserve"> shown as a </w:t>
      </w:r>
      <w:r>
        <w:rPr>
          <w:rFonts w:ascii="Gisha" w:hAnsi="Gisha" w:cs="Gisha"/>
          <w:sz w:val="24"/>
          <w:szCs w:val="24"/>
        </w:rPr>
        <w:lastRenderedPageBreak/>
        <w:t>separate component of shareholder’s equity</w:t>
      </w:r>
      <w:r w:rsidR="00DB7355">
        <w:rPr>
          <w:rFonts w:ascii="Gisha" w:hAnsi="Gisha" w:cs="Gisha"/>
          <w:sz w:val="24"/>
          <w:szCs w:val="24"/>
        </w:rPr>
        <w:t xml:space="preserve"> to record any changes in </w:t>
      </w:r>
      <w:r w:rsidR="00344274">
        <w:rPr>
          <w:rFonts w:ascii="Gisha" w:hAnsi="Gisha" w:cs="Gisha"/>
          <w:sz w:val="24"/>
          <w:szCs w:val="24"/>
        </w:rPr>
        <w:t xml:space="preserve">the subsidiary’s value </w:t>
      </w:r>
      <w:r w:rsidR="00DB7355">
        <w:rPr>
          <w:rFonts w:ascii="Gisha" w:hAnsi="Gisha" w:cs="Gisha"/>
          <w:sz w:val="24"/>
          <w:szCs w:val="24"/>
        </w:rPr>
        <w:t>each period</w:t>
      </w:r>
      <w:r>
        <w:rPr>
          <w:rFonts w:ascii="Gisha" w:hAnsi="Gisha" w:cs="Gisha"/>
          <w:sz w:val="24"/>
          <w:szCs w:val="24"/>
        </w:rPr>
        <w:t xml:space="preserve">.  If the </w:t>
      </w:r>
      <w:r w:rsidR="00DB7355">
        <w:rPr>
          <w:rFonts w:ascii="Gisha" w:hAnsi="Gisha" w:cs="Gisha"/>
          <w:sz w:val="24"/>
          <w:szCs w:val="24"/>
        </w:rPr>
        <w:t>subsidiary</w:t>
      </w:r>
      <w:r>
        <w:rPr>
          <w:rFonts w:ascii="Gisha" w:hAnsi="Gisha" w:cs="Gisha"/>
          <w:sz w:val="24"/>
          <w:szCs w:val="24"/>
        </w:rPr>
        <w:t xml:space="preserve"> is sold, this</w:t>
      </w:r>
      <w:r w:rsidR="000164CB">
        <w:rPr>
          <w:rFonts w:ascii="Gisha" w:hAnsi="Gisha" w:cs="Gisha"/>
          <w:sz w:val="24"/>
          <w:szCs w:val="24"/>
        </w:rPr>
        <w:t xml:space="preserve"> </w:t>
      </w:r>
      <w:r w:rsidR="00DB7355">
        <w:rPr>
          <w:rFonts w:ascii="Gisha" w:hAnsi="Gisha" w:cs="Gisha"/>
          <w:sz w:val="24"/>
          <w:szCs w:val="24"/>
        </w:rPr>
        <w:t xml:space="preserve">cumulative </w:t>
      </w:r>
      <w:r w:rsidR="000164CB">
        <w:rPr>
          <w:rFonts w:ascii="Gisha" w:hAnsi="Gisha" w:cs="Gisha"/>
          <w:sz w:val="24"/>
          <w:szCs w:val="24"/>
        </w:rPr>
        <w:t>amount is</w:t>
      </w:r>
      <w:r>
        <w:rPr>
          <w:rFonts w:ascii="Gisha" w:hAnsi="Gisha" w:cs="Gisha"/>
          <w:sz w:val="24"/>
          <w:szCs w:val="24"/>
        </w:rPr>
        <w:t xml:space="preserve"> reported as an exchange gain or loss </w:t>
      </w:r>
      <w:r w:rsidR="000164CB">
        <w:rPr>
          <w:rFonts w:ascii="Gisha" w:hAnsi="Gisha" w:cs="Gisha"/>
          <w:sz w:val="24"/>
          <w:szCs w:val="24"/>
        </w:rPr>
        <w:t>in consolidated net income</w:t>
      </w:r>
      <w:r>
        <w:rPr>
          <w:rFonts w:ascii="Gisha" w:hAnsi="Gisha" w:cs="Gisha"/>
          <w:sz w:val="24"/>
          <w:szCs w:val="24"/>
        </w:rPr>
        <w:t xml:space="preserve">.  </w:t>
      </w:r>
    </w:p>
    <w:p w14:paraId="700521A3" w14:textId="77777777" w:rsidR="009064FC" w:rsidRDefault="009064FC" w:rsidP="00426BD3">
      <w:pPr>
        <w:widowControl w:val="0"/>
        <w:spacing w:after="0" w:line="240" w:lineRule="auto"/>
        <w:rPr>
          <w:rFonts w:ascii="Gisha" w:hAnsi="Gisha" w:cs="Gisha"/>
          <w:sz w:val="24"/>
          <w:szCs w:val="24"/>
        </w:rPr>
      </w:pPr>
    </w:p>
    <w:p w14:paraId="0FE84E3F" w14:textId="77777777" w:rsidR="000164CB" w:rsidRDefault="009064FC" w:rsidP="00426BD3">
      <w:pPr>
        <w:widowControl w:val="0"/>
        <w:spacing w:after="0" w:line="240" w:lineRule="auto"/>
        <w:rPr>
          <w:rFonts w:ascii="Gisha" w:hAnsi="Gisha" w:cs="Gisha"/>
          <w:sz w:val="24"/>
          <w:szCs w:val="24"/>
        </w:rPr>
      </w:pPr>
      <w:r>
        <w:rPr>
          <w:rFonts w:ascii="Gisha" w:hAnsi="Gisha" w:cs="Gisha"/>
          <w:sz w:val="24"/>
          <w:szCs w:val="24"/>
        </w:rPr>
        <w:t>Under the temporal method, the subsidiary is</w:t>
      </w:r>
      <w:r w:rsidR="00344274">
        <w:rPr>
          <w:rFonts w:ascii="Gisha" w:hAnsi="Gisha" w:cs="Gisha"/>
          <w:sz w:val="24"/>
          <w:szCs w:val="24"/>
        </w:rPr>
        <w:t xml:space="preserve"> highly</w:t>
      </w:r>
      <w:r w:rsidR="00DB7355">
        <w:rPr>
          <w:rFonts w:ascii="Gisha" w:hAnsi="Gisha" w:cs="Gisha"/>
          <w:sz w:val="24"/>
          <w:szCs w:val="24"/>
        </w:rPr>
        <w:t xml:space="preserve"> integrated with the</w:t>
      </w:r>
      <w:r>
        <w:rPr>
          <w:rFonts w:ascii="Gisha" w:hAnsi="Gisha" w:cs="Gisha"/>
          <w:sz w:val="24"/>
          <w:szCs w:val="24"/>
        </w:rPr>
        <w:t xml:space="preserve"> parent so </w:t>
      </w:r>
      <w:r w:rsidR="00DB7355">
        <w:rPr>
          <w:rFonts w:ascii="Gisha" w:hAnsi="Gisha" w:cs="Gisha"/>
          <w:sz w:val="24"/>
          <w:szCs w:val="24"/>
        </w:rPr>
        <w:t>it is treated as part of its operations.</w:t>
      </w:r>
      <w:r>
        <w:rPr>
          <w:rFonts w:ascii="Gisha" w:hAnsi="Gisha" w:cs="Gisha"/>
          <w:sz w:val="24"/>
          <w:szCs w:val="24"/>
        </w:rPr>
        <w:t xml:space="preserve">  All non-monetary assets and liabilities are translated at the historical exchange rate, while monetary assets and liabilities are still translated at the current exchange rate.  Monetary assets and liabilities have a stated value </w:t>
      </w:r>
      <w:r w:rsidR="00C67361">
        <w:rPr>
          <w:rFonts w:ascii="Gisha" w:hAnsi="Gisha" w:cs="Gisha"/>
          <w:sz w:val="24"/>
          <w:szCs w:val="24"/>
        </w:rPr>
        <w:t>that</w:t>
      </w:r>
      <w:r>
        <w:rPr>
          <w:rFonts w:ascii="Gisha" w:hAnsi="Gisha" w:cs="Gisha"/>
          <w:sz w:val="24"/>
          <w:szCs w:val="24"/>
        </w:rPr>
        <w:t xml:space="preserve"> cannot change in the future.  </w:t>
      </w:r>
      <w:r w:rsidR="00DB7355">
        <w:rPr>
          <w:rFonts w:ascii="Gisha" w:hAnsi="Gisha" w:cs="Gisha"/>
          <w:sz w:val="24"/>
          <w:szCs w:val="24"/>
        </w:rPr>
        <w:t>Monetary assets o</w:t>
      </w:r>
      <w:r>
        <w:rPr>
          <w:rFonts w:ascii="Gisha" w:hAnsi="Gisha" w:cs="Gisha"/>
          <w:sz w:val="24"/>
          <w:szCs w:val="24"/>
        </w:rPr>
        <w:t xml:space="preserve">nly </w:t>
      </w:r>
      <w:r w:rsidR="00DB7355">
        <w:rPr>
          <w:rFonts w:ascii="Gisha" w:hAnsi="Gisha" w:cs="Gisha"/>
          <w:sz w:val="24"/>
          <w:szCs w:val="24"/>
        </w:rPr>
        <w:t xml:space="preserve">include </w:t>
      </w:r>
      <w:r>
        <w:rPr>
          <w:rFonts w:ascii="Gisha" w:hAnsi="Gisha" w:cs="Gisha"/>
          <w:sz w:val="24"/>
          <w:szCs w:val="24"/>
        </w:rPr>
        <w:t xml:space="preserve">cash and accounts receivable, while nearly all current and long-term liabilities are monetary.  Non-monetary assets such as </w:t>
      </w:r>
      <w:r w:rsidR="00DB7355">
        <w:rPr>
          <w:rFonts w:ascii="Gisha" w:hAnsi="Gisha" w:cs="Gisha"/>
          <w:sz w:val="24"/>
          <w:szCs w:val="24"/>
        </w:rPr>
        <w:t xml:space="preserve">inventory and </w:t>
      </w:r>
      <w:r>
        <w:rPr>
          <w:rFonts w:ascii="Gisha" w:hAnsi="Gisha" w:cs="Gisha"/>
          <w:sz w:val="24"/>
          <w:szCs w:val="24"/>
        </w:rPr>
        <w:t xml:space="preserve">land, building, and equipment are translated at the historical exchange rate to preserve the value of these assets as if the parent company had purchased them.  This is appropriate given the subsidiary is </w:t>
      </w:r>
      <w:r w:rsidR="00DB7355">
        <w:rPr>
          <w:rFonts w:ascii="Gisha" w:hAnsi="Gisha" w:cs="Gisha"/>
          <w:sz w:val="24"/>
          <w:szCs w:val="24"/>
        </w:rPr>
        <w:t xml:space="preserve">an integrated part of </w:t>
      </w:r>
      <w:r>
        <w:rPr>
          <w:rFonts w:ascii="Gisha" w:hAnsi="Gisha" w:cs="Gisha"/>
          <w:sz w:val="24"/>
          <w:szCs w:val="24"/>
        </w:rPr>
        <w:t>the parent</w:t>
      </w:r>
      <w:r w:rsidR="00DB7355">
        <w:rPr>
          <w:rFonts w:ascii="Gisha" w:hAnsi="Gisha" w:cs="Gisha"/>
          <w:sz w:val="24"/>
          <w:szCs w:val="24"/>
        </w:rPr>
        <w:t>’s operations</w:t>
      </w:r>
      <w:r>
        <w:rPr>
          <w:rFonts w:ascii="Gisha" w:hAnsi="Gisha" w:cs="Gisha"/>
          <w:sz w:val="24"/>
          <w:szCs w:val="24"/>
        </w:rPr>
        <w:t>.  If non-monetary assets are recorded at their current value which is allowed under IFRS, then the current exchange</w:t>
      </w:r>
      <w:r w:rsidR="000164CB">
        <w:rPr>
          <w:rFonts w:ascii="Gisha" w:hAnsi="Gisha" w:cs="Gisha"/>
          <w:sz w:val="24"/>
          <w:szCs w:val="24"/>
        </w:rPr>
        <w:t xml:space="preserve"> rate</w:t>
      </w:r>
      <w:r>
        <w:rPr>
          <w:rFonts w:ascii="Gisha" w:hAnsi="Gisha" w:cs="Gisha"/>
          <w:sz w:val="24"/>
          <w:szCs w:val="24"/>
        </w:rPr>
        <w:t xml:space="preserve"> is used. </w:t>
      </w:r>
      <w:r w:rsidR="000164CB">
        <w:rPr>
          <w:rFonts w:ascii="Gisha" w:hAnsi="Gisha" w:cs="Gisha"/>
          <w:sz w:val="24"/>
          <w:szCs w:val="24"/>
        </w:rPr>
        <w:t xml:space="preserve"> </w:t>
      </w:r>
      <w:r w:rsidR="001D213B">
        <w:rPr>
          <w:rFonts w:ascii="Gisha" w:hAnsi="Gisha" w:cs="Gisha"/>
          <w:sz w:val="24"/>
          <w:szCs w:val="24"/>
        </w:rPr>
        <w:t xml:space="preserve">Common stock, retained earnings, revenue and expenses are translated the </w:t>
      </w:r>
      <w:r w:rsidR="00344274">
        <w:rPr>
          <w:rFonts w:ascii="Gisha" w:hAnsi="Gisha" w:cs="Gisha"/>
          <w:sz w:val="24"/>
          <w:szCs w:val="24"/>
        </w:rPr>
        <w:t xml:space="preserve">same </w:t>
      </w:r>
      <w:r w:rsidR="001D213B">
        <w:rPr>
          <w:rFonts w:ascii="Gisha" w:hAnsi="Gisha" w:cs="Gisha"/>
          <w:sz w:val="24"/>
          <w:szCs w:val="24"/>
        </w:rPr>
        <w:t xml:space="preserve">way </w:t>
      </w:r>
      <w:r w:rsidR="00C67361">
        <w:rPr>
          <w:rFonts w:ascii="Gisha" w:hAnsi="Gisha" w:cs="Gisha"/>
          <w:sz w:val="24"/>
          <w:szCs w:val="24"/>
        </w:rPr>
        <w:t xml:space="preserve">as </w:t>
      </w:r>
      <w:r w:rsidR="00344274">
        <w:rPr>
          <w:rFonts w:ascii="Gisha" w:hAnsi="Gisha" w:cs="Gisha"/>
          <w:sz w:val="24"/>
          <w:szCs w:val="24"/>
        </w:rPr>
        <w:t>the</w:t>
      </w:r>
      <w:r w:rsidR="001D213B">
        <w:rPr>
          <w:rFonts w:ascii="Gisha" w:hAnsi="Gisha" w:cs="Gisha"/>
          <w:sz w:val="24"/>
          <w:szCs w:val="24"/>
        </w:rPr>
        <w:t xml:space="preserve"> current rate method with one exception.  Expenses related to assets that were translated at the historical exchange rate like depreciation</w:t>
      </w:r>
      <w:r w:rsidR="000164CB">
        <w:rPr>
          <w:rFonts w:ascii="Gisha" w:hAnsi="Gisha" w:cs="Gisha"/>
          <w:sz w:val="24"/>
          <w:szCs w:val="24"/>
        </w:rPr>
        <w:t xml:space="preserve"> (i.e. fixed assets)</w:t>
      </w:r>
      <w:r w:rsidR="001D213B">
        <w:rPr>
          <w:rFonts w:ascii="Gisha" w:hAnsi="Gisha" w:cs="Gisha"/>
          <w:sz w:val="24"/>
          <w:szCs w:val="24"/>
        </w:rPr>
        <w:t xml:space="preserve"> or cost of sales</w:t>
      </w:r>
      <w:r w:rsidR="000164CB">
        <w:rPr>
          <w:rFonts w:ascii="Gisha" w:hAnsi="Gisha" w:cs="Gisha"/>
          <w:sz w:val="24"/>
          <w:szCs w:val="24"/>
        </w:rPr>
        <w:t xml:space="preserve"> (i.e. inventory)</w:t>
      </w:r>
      <w:r w:rsidR="001D213B">
        <w:rPr>
          <w:rFonts w:ascii="Gisha" w:hAnsi="Gisha" w:cs="Gisha"/>
          <w:sz w:val="24"/>
          <w:szCs w:val="24"/>
        </w:rPr>
        <w:t xml:space="preserve"> are</w:t>
      </w:r>
      <w:r w:rsidR="00C67361">
        <w:rPr>
          <w:rFonts w:ascii="Gisha" w:hAnsi="Gisha" w:cs="Gisha"/>
          <w:sz w:val="24"/>
          <w:szCs w:val="24"/>
        </w:rPr>
        <w:t xml:space="preserve"> </w:t>
      </w:r>
      <w:r w:rsidR="001D213B">
        <w:rPr>
          <w:rFonts w:ascii="Gisha" w:hAnsi="Gisha" w:cs="Gisha"/>
          <w:sz w:val="24"/>
          <w:szCs w:val="24"/>
        </w:rPr>
        <w:t xml:space="preserve">translated at the historical rate.  </w:t>
      </w:r>
      <w:r w:rsidR="000164CB">
        <w:rPr>
          <w:rFonts w:ascii="Gisha" w:hAnsi="Gisha" w:cs="Gisha"/>
          <w:sz w:val="24"/>
          <w:szCs w:val="24"/>
        </w:rPr>
        <w:t>The translation adjustment is shown as an exchange rate gain or loss in consolidated net income because the subsidiary is an extension of the paren</w:t>
      </w:r>
      <w:r w:rsidR="00C67361">
        <w:rPr>
          <w:rFonts w:ascii="Gisha" w:hAnsi="Gisha" w:cs="Gisha"/>
          <w:sz w:val="24"/>
          <w:szCs w:val="24"/>
        </w:rPr>
        <w:t>t</w:t>
      </w:r>
      <w:r w:rsidR="000164CB">
        <w:rPr>
          <w:rFonts w:ascii="Gisha" w:hAnsi="Gisha" w:cs="Gisha"/>
          <w:sz w:val="24"/>
          <w:szCs w:val="24"/>
        </w:rPr>
        <w:t xml:space="preserve"> company’s operations </w:t>
      </w:r>
      <w:r w:rsidR="00DB7355">
        <w:rPr>
          <w:rFonts w:ascii="Gisha" w:hAnsi="Gisha" w:cs="Gisha"/>
          <w:sz w:val="24"/>
          <w:szCs w:val="24"/>
        </w:rPr>
        <w:t xml:space="preserve">which makes this gain or loss </w:t>
      </w:r>
      <w:r w:rsidR="00095B70">
        <w:rPr>
          <w:rFonts w:ascii="Gisha" w:hAnsi="Gisha" w:cs="Gisha"/>
          <w:sz w:val="24"/>
          <w:szCs w:val="24"/>
        </w:rPr>
        <w:t>part of regular business operations.</w:t>
      </w:r>
    </w:p>
    <w:p w14:paraId="5E0E8D3E" w14:textId="77777777" w:rsidR="000164CB" w:rsidRDefault="000164CB" w:rsidP="00426BD3">
      <w:pPr>
        <w:widowControl w:val="0"/>
        <w:spacing w:after="0" w:line="240" w:lineRule="auto"/>
        <w:rPr>
          <w:rFonts w:ascii="Gisha" w:hAnsi="Gisha" w:cs="Gisha"/>
          <w:sz w:val="24"/>
          <w:szCs w:val="24"/>
        </w:rPr>
      </w:pPr>
    </w:p>
    <w:p w14:paraId="6F4D72DD" w14:textId="77777777" w:rsidR="009064FC" w:rsidRDefault="001D213B" w:rsidP="00426BD3">
      <w:pPr>
        <w:widowControl w:val="0"/>
        <w:spacing w:after="0" w:line="240" w:lineRule="auto"/>
        <w:rPr>
          <w:rFonts w:ascii="Gisha" w:hAnsi="Gisha" w:cs="Gisha"/>
          <w:sz w:val="24"/>
          <w:szCs w:val="24"/>
        </w:rPr>
      </w:pPr>
      <w:r>
        <w:rPr>
          <w:rFonts w:ascii="Gisha" w:hAnsi="Gisha" w:cs="Gisha"/>
          <w:sz w:val="24"/>
          <w:szCs w:val="24"/>
        </w:rPr>
        <w:t>Exhibit 7 summar</w:t>
      </w:r>
      <w:r w:rsidR="00C67361">
        <w:rPr>
          <w:rFonts w:ascii="Gisha" w:hAnsi="Gisha" w:cs="Gisha"/>
          <w:sz w:val="24"/>
          <w:szCs w:val="24"/>
        </w:rPr>
        <w:t>izes</w:t>
      </w:r>
      <w:r>
        <w:rPr>
          <w:rFonts w:ascii="Gisha" w:hAnsi="Gisha" w:cs="Gisha"/>
          <w:sz w:val="24"/>
          <w:szCs w:val="24"/>
        </w:rPr>
        <w:t xml:space="preserve"> the exchange rates used to translate a subsidiary’s financial statement using the current</w:t>
      </w:r>
      <w:r w:rsidR="00D82821">
        <w:rPr>
          <w:rFonts w:ascii="Gisha" w:hAnsi="Gisha" w:cs="Gisha"/>
          <w:sz w:val="24"/>
          <w:szCs w:val="24"/>
        </w:rPr>
        <w:t xml:space="preserve"> rate</w:t>
      </w:r>
      <w:r>
        <w:rPr>
          <w:rFonts w:ascii="Gisha" w:hAnsi="Gisha" w:cs="Gisha"/>
          <w:sz w:val="24"/>
          <w:szCs w:val="24"/>
        </w:rPr>
        <w:t xml:space="preserve"> and temporal methods.</w:t>
      </w:r>
    </w:p>
    <w:p w14:paraId="78B30286" w14:textId="77777777" w:rsidR="000645F8" w:rsidRDefault="000645F8" w:rsidP="00426BD3">
      <w:pPr>
        <w:widowControl w:val="0"/>
        <w:spacing w:after="0" w:line="240" w:lineRule="auto"/>
        <w:rPr>
          <w:rFonts w:ascii="Gisha" w:hAnsi="Gisha" w:cs="Gisha"/>
          <w:sz w:val="24"/>
          <w:szCs w:val="24"/>
        </w:rPr>
      </w:pPr>
    </w:p>
    <w:p w14:paraId="0674D9E6" w14:textId="77777777" w:rsidR="009064FC" w:rsidRPr="00CE72FF" w:rsidRDefault="009064FC" w:rsidP="00426BD3">
      <w:pPr>
        <w:widowControl w:val="0"/>
        <w:spacing w:after="0" w:line="240" w:lineRule="auto"/>
        <w:jc w:val="center"/>
        <w:rPr>
          <w:rFonts w:ascii="Gisha" w:hAnsi="Gisha" w:cs="Gisha"/>
          <w:b/>
          <w:sz w:val="20"/>
          <w:szCs w:val="20"/>
        </w:rPr>
      </w:pPr>
      <w:r w:rsidRPr="00CE72FF">
        <w:rPr>
          <w:rFonts w:ascii="Gisha" w:hAnsi="Gisha" w:cs="Gisha"/>
          <w:b/>
          <w:sz w:val="20"/>
          <w:szCs w:val="20"/>
        </w:rPr>
        <w:t xml:space="preserve">Exhibit </w:t>
      </w:r>
      <w:r w:rsidR="00521CF0" w:rsidRPr="00CE72FF">
        <w:rPr>
          <w:rFonts w:ascii="Gisha" w:hAnsi="Gisha" w:cs="Gisha"/>
          <w:b/>
          <w:sz w:val="20"/>
          <w:szCs w:val="20"/>
        </w:rPr>
        <w:t>1</w:t>
      </w:r>
      <w:r w:rsidR="00CE72FF" w:rsidRPr="00CE72FF">
        <w:rPr>
          <w:rFonts w:ascii="Gisha" w:hAnsi="Gisha" w:cs="Gisha"/>
          <w:b/>
          <w:sz w:val="20"/>
          <w:szCs w:val="20"/>
        </w:rPr>
        <w:t>5</w:t>
      </w:r>
      <w:r w:rsidRPr="00CE72FF">
        <w:rPr>
          <w:rFonts w:ascii="Gisha" w:hAnsi="Gisha" w:cs="Gisha"/>
          <w:b/>
          <w:sz w:val="20"/>
          <w:szCs w:val="20"/>
        </w:rPr>
        <w:t xml:space="preserve">:  </w:t>
      </w:r>
      <w:r w:rsidR="000164CB" w:rsidRPr="00CE72FF">
        <w:rPr>
          <w:rFonts w:ascii="Gisha" w:hAnsi="Gisha" w:cs="Gisha"/>
          <w:b/>
          <w:sz w:val="20"/>
          <w:szCs w:val="20"/>
        </w:rPr>
        <w:t>Translating Financial Statement</w:t>
      </w:r>
    </w:p>
    <w:p w14:paraId="4BD812E9" w14:textId="77777777" w:rsidR="001D213B" w:rsidRPr="00CE72FF" w:rsidRDefault="001D213B" w:rsidP="00426BD3">
      <w:pPr>
        <w:widowControl w:val="0"/>
        <w:spacing w:after="0" w:line="240" w:lineRule="auto"/>
        <w:jc w:val="center"/>
        <w:rPr>
          <w:rFonts w:ascii="Gisha" w:hAnsi="Gisha" w:cs="Gisha"/>
          <w:b/>
          <w:sz w:val="20"/>
          <w:szCs w:val="20"/>
        </w:rPr>
      </w:pPr>
    </w:p>
    <w:tbl>
      <w:tblPr>
        <w:tblStyle w:val="TableGrid"/>
        <w:tblW w:w="0" w:type="auto"/>
        <w:tblInd w:w="535" w:type="dxa"/>
        <w:tblLook w:val="04A0" w:firstRow="1" w:lastRow="0" w:firstColumn="1" w:lastColumn="0" w:noHBand="0" w:noVBand="1"/>
      </w:tblPr>
      <w:tblGrid>
        <w:gridCol w:w="3150"/>
        <w:gridCol w:w="2430"/>
        <w:gridCol w:w="2340"/>
      </w:tblGrid>
      <w:tr w:rsidR="001D213B" w:rsidRPr="00CE72FF" w14:paraId="3F038E37" w14:textId="77777777" w:rsidTr="00426BD3">
        <w:tc>
          <w:tcPr>
            <w:tcW w:w="3150" w:type="dxa"/>
            <w:vAlign w:val="center"/>
          </w:tcPr>
          <w:p w14:paraId="3B5A63FD" w14:textId="77777777" w:rsidR="001D213B" w:rsidRPr="00CE72FF" w:rsidRDefault="001D213B" w:rsidP="00426BD3">
            <w:pPr>
              <w:widowControl w:val="0"/>
              <w:rPr>
                <w:rFonts w:ascii="Gisha" w:hAnsi="Gisha" w:cs="Gisha"/>
                <w:sz w:val="20"/>
                <w:szCs w:val="20"/>
              </w:rPr>
            </w:pPr>
          </w:p>
        </w:tc>
        <w:tc>
          <w:tcPr>
            <w:tcW w:w="2430" w:type="dxa"/>
            <w:vAlign w:val="center"/>
          </w:tcPr>
          <w:p w14:paraId="15BAB79B" w14:textId="77777777" w:rsidR="001D213B" w:rsidRPr="00CE72FF" w:rsidRDefault="001D213B" w:rsidP="00426BD3">
            <w:pPr>
              <w:widowControl w:val="0"/>
              <w:jc w:val="center"/>
              <w:rPr>
                <w:rFonts w:ascii="Gisha" w:hAnsi="Gisha" w:cs="Gisha"/>
                <w:b/>
                <w:sz w:val="20"/>
                <w:szCs w:val="20"/>
              </w:rPr>
            </w:pPr>
            <w:r w:rsidRPr="00CE72FF">
              <w:rPr>
                <w:rFonts w:ascii="Gisha" w:hAnsi="Gisha" w:cs="Gisha" w:hint="cs"/>
                <w:b/>
                <w:sz w:val="20"/>
                <w:szCs w:val="20"/>
              </w:rPr>
              <w:t>Current Rate Method</w:t>
            </w:r>
          </w:p>
        </w:tc>
        <w:tc>
          <w:tcPr>
            <w:tcW w:w="2340" w:type="dxa"/>
            <w:vAlign w:val="center"/>
          </w:tcPr>
          <w:p w14:paraId="37226EDB" w14:textId="77777777" w:rsidR="001D213B" w:rsidRPr="00CE72FF" w:rsidRDefault="001D213B" w:rsidP="00426BD3">
            <w:pPr>
              <w:widowControl w:val="0"/>
              <w:jc w:val="center"/>
              <w:rPr>
                <w:rFonts w:ascii="Gisha" w:hAnsi="Gisha" w:cs="Gisha"/>
                <w:b/>
                <w:sz w:val="20"/>
                <w:szCs w:val="20"/>
              </w:rPr>
            </w:pPr>
            <w:r w:rsidRPr="00CE72FF">
              <w:rPr>
                <w:rFonts w:ascii="Gisha" w:hAnsi="Gisha" w:cs="Gisha" w:hint="cs"/>
                <w:b/>
                <w:sz w:val="20"/>
                <w:szCs w:val="20"/>
              </w:rPr>
              <w:t>Temporal Method</w:t>
            </w:r>
          </w:p>
        </w:tc>
      </w:tr>
      <w:tr w:rsidR="001D213B" w:rsidRPr="00CE72FF" w14:paraId="5723BE82" w14:textId="77777777" w:rsidTr="00426BD3">
        <w:tc>
          <w:tcPr>
            <w:tcW w:w="3150" w:type="dxa"/>
            <w:vAlign w:val="center"/>
          </w:tcPr>
          <w:p w14:paraId="0673B8D6" w14:textId="77777777" w:rsidR="001D213B" w:rsidRPr="00CE72FF" w:rsidRDefault="001D213B" w:rsidP="00426BD3">
            <w:pPr>
              <w:widowControl w:val="0"/>
              <w:rPr>
                <w:rFonts w:ascii="Gisha" w:hAnsi="Gisha" w:cs="Gisha"/>
                <w:b/>
                <w:sz w:val="20"/>
                <w:szCs w:val="20"/>
              </w:rPr>
            </w:pPr>
            <w:r w:rsidRPr="00CE72FF">
              <w:rPr>
                <w:rFonts w:ascii="Gisha" w:hAnsi="Gisha" w:cs="Gisha" w:hint="cs"/>
                <w:b/>
                <w:sz w:val="20"/>
                <w:szCs w:val="20"/>
              </w:rPr>
              <w:t>Assets</w:t>
            </w:r>
          </w:p>
        </w:tc>
        <w:tc>
          <w:tcPr>
            <w:tcW w:w="2430" w:type="dxa"/>
            <w:vAlign w:val="center"/>
          </w:tcPr>
          <w:p w14:paraId="2086AFF4" w14:textId="77777777" w:rsidR="001D213B" w:rsidRPr="00CE72FF" w:rsidRDefault="001D213B" w:rsidP="00426BD3">
            <w:pPr>
              <w:widowControl w:val="0"/>
              <w:rPr>
                <w:rFonts w:ascii="Gisha" w:hAnsi="Gisha" w:cs="Gisha"/>
                <w:sz w:val="20"/>
                <w:szCs w:val="20"/>
              </w:rPr>
            </w:pPr>
          </w:p>
        </w:tc>
        <w:tc>
          <w:tcPr>
            <w:tcW w:w="2340" w:type="dxa"/>
            <w:vAlign w:val="center"/>
          </w:tcPr>
          <w:p w14:paraId="6A18DEAF" w14:textId="77777777" w:rsidR="001D213B" w:rsidRPr="00CE72FF" w:rsidRDefault="001D213B" w:rsidP="00426BD3">
            <w:pPr>
              <w:widowControl w:val="0"/>
              <w:rPr>
                <w:rFonts w:ascii="Gisha" w:hAnsi="Gisha" w:cs="Gisha"/>
                <w:sz w:val="20"/>
                <w:szCs w:val="20"/>
              </w:rPr>
            </w:pPr>
          </w:p>
        </w:tc>
      </w:tr>
      <w:tr w:rsidR="001D213B" w:rsidRPr="00CE72FF" w14:paraId="39118954" w14:textId="77777777" w:rsidTr="00426BD3">
        <w:tc>
          <w:tcPr>
            <w:tcW w:w="3150" w:type="dxa"/>
            <w:vAlign w:val="center"/>
          </w:tcPr>
          <w:p w14:paraId="11506063"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Monetary assets</w:t>
            </w:r>
          </w:p>
        </w:tc>
        <w:tc>
          <w:tcPr>
            <w:tcW w:w="2430" w:type="dxa"/>
            <w:vAlign w:val="center"/>
          </w:tcPr>
          <w:p w14:paraId="538E83AA" w14:textId="77777777" w:rsidR="001D213B" w:rsidRPr="00CE72FF" w:rsidRDefault="001D213B" w:rsidP="00426BD3">
            <w:pPr>
              <w:widowControl w:val="0"/>
              <w:jc w:val="center"/>
              <w:rPr>
                <w:rFonts w:ascii="Gisha" w:hAnsi="Gisha" w:cs="Gisha"/>
                <w:sz w:val="20"/>
                <w:szCs w:val="20"/>
              </w:rPr>
            </w:pPr>
            <w:r w:rsidRPr="00CE72FF">
              <w:rPr>
                <w:rFonts w:ascii="Gisha" w:hAnsi="Gisha" w:cs="Gisha" w:hint="cs"/>
                <w:sz w:val="20"/>
                <w:szCs w:val="20"/>
              </w:rPr>
              <w:t>Current rate</w:t>
            </w:r>
          </w:p>
        </w:tc>
        <w:tc>
          <w:tcPr>
            <w:tcW w:w="2340" w:type="dxa"/>
            <w:vAlign w:val="center"/>
          </w:tcPr>
          <w:p w14:paraId="1D5DF876" w14:textId="77777777" w:rsidR="001D213B" w:rsidRPr="00CE72FF" w:rsidRDefault="001D213B" w:rsidP="00426BD3">
            <w:pPr>
              <w:widowControl w:val="0"/>
              <w:jc w:val="center"/>
              <w:rPr>
                <w:rFonts w:ascii="Gisha" w:hAnsi="Gisha" w:cs="Gisha"/>
                <w:sz w:val="20"/>
                <w:szCs w:val="20"/>
              </w:rPr>
            </w:pPr>
            <w:r w:rsidRPr="00CE72FF">
              <w:rPr>
                <w:rFonts w:ascii="Gisha" w:hAnsi="Gisha" w:cs="Gisha" w:hint="cs"/>
                <w:sz w:val="20"/>
                <w:szCs w:val="20"/>
              </w:rPr>
              <w:t>Current rate</w:t>
            </w:r>
          </w:p>
        </w:tc>
      </w:tr>
      <w:tr w:rsidR="001D213B" w:rsidRPr="00CE72FF" w14:paraId="247DBA37" w14:textId="77777777" w:rsidTr="00426BD3">
        <w:tc>
          <w:tcPr>
            <w:tcW w:w="3150" w:type="dxa"/>
            <w:vAlign w:val="center"/>
          </w:tcPr>
          <w:p w14:paraId="70CE39C6"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Non-monetary assets</w:t>
            </w:r>
          </w:p>
        </w:tc>
        <w:tc>
          <w:tcPr>
            <w:tcW w:w="2430" w:type="dxa"/>
            <w:vAlign w:val="center"/>
          </w:tcPr>
          <w:p w14:paraId="328B4E1A" w14:textId="77777777" w:rsidR="001D213B" w:rsidRPr="00CE72FF" w:rsidRDefault="001D213B" w:rsidP="00426BD3">
            <w:pPr>
              <w:widowControl w:val="0"/>
              <w:jc w:val="center"/>
              <w:rPr>
                <w:rFonts w:ascii="Gisha" w:hAnsi="Gisha" w:cs="Gisha"/>
                <w:sz w:val="20"/>
                <w:szCs w:val="20"/>
              </w:rPr>
            </w:pPr>
          </w:p>
        </w:tc>
        <w:tc>
          <w:tcPr>
            <w:tcW w:w="2340" w:type="dxa"/>
            <w:vAlign w:val="center"/>
          </w:tcPr>
          <w:p w14:paraId="254007F3" w14:textId="77777777" w:rsidR="001D213B" w:rsidRPr="00CE72FF" w:rsidRDefault="001D213B" w:rsidP="00426BD3">
            <w:pPr>
              <w:widowControl w:val="0"/>
              <w:jc w:val="center"/>
              <w:rPr>
                <w:rFonts w:ascii="Gisha" w:hAnsi="Gisha" w:cs="Gisha"/>
                <w:sz w:val="20"/>
                <w:szCs w:val="20"/>
              </w:rPr>
            </w:pPr>
          </w:p>
        </w:tc>
      </w:tr>
      <w:tr w:rsidR="001D213B" w:rsidRPr="00CE72FF" w14:paraId="12D4C03E" w14:textId="77777777" w:rsidTr="00426BD3">
        <w:tc>
          <w:tcPr>
            <w:tcW w:w="3150" w:type="dxa"/>
            <w:vAlign w:val="center"/>
          </w:tcPr>
          <w:p w14:paraId="065D87A8"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Measured at historical cost</w:t>
            </w:r>
          </w:p>
        </w:tc>
        <w:tc>
          <w:tcPr>
            <w:tcW w:w="2430" w:type="dxa"/>
            <w:vAlign w:val="center"/>
          </w:tcPr>
          <w:p w14:paraId="4D29E9EF"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c>
          <w:tcPr>
            <w:tcW w:w="2340" w:type="dxa"/>
            <w:vAlign w:val="center"/>
          </w:tcPr>
          <w:p w14:paraId="5C004E9D"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Historical rate</w:t>
            </w:r>
          </w:p>
        </w:tc>
      </w:tr>
      <w:tr w:rsidR="001D213B" w:rsidRPr="00CE72FF" w14:paraId="1E1AE4B3" w14:textId="77777777" w:rsidTr="00426BD3">
        <w:tc>
          <w:tcPr>
            <w:tcW w:w="3150" w:type="dxa"/>
            <w:vAlign w:val="center"/>
          </w:tcPr>
          <w:p w14:paraId="06DFD0E3"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Measured at current value </w:t>
            </w:r>
          </w:p>
        </w:tc>
        <w:tc>
          <w:tcPr>
            <w:tcW w:w="2430" w:type="dxa"/>
            <w:vAlign w:val="center"/>
          </w:tcPr>
          <w:p w14:paraId="535D3715"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c>
          <w:tcPr>
            <w:tcW w:w="2340" w:type="dxa"/>
            <w:vAlign w:val="center"/>
          </w:tcPr>
          <w:p w14:paraId="3A16F752"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r>
      <w:tr w:rsidR="001D213B" w:rsidRPr="00CE72FF" w14:paraId="595AFC1A" w14:textId="77777777" w:rsidTr="00426BD3">
        <w:tc>
          <w:tcPr>
            <w:tcW w:w="3150" w:type="dxa"/>
            <w:vAlign w:val="center"/>
          </w:tcPr>
          <w:p w14:paraId="08C46DB0" w14:textId="77777777" w:rsidR="001D213B" w:rsidRPr="00CE72FF" w:rsidRDefault="001D213B" w:rsidP="00426BD3">
            <w:pPr>
              <w:widowControl w:val="0"/>
              <w:rPr>
                <w:rFonts w:ascii="Gisha" w:hAnsi="Gisha" w:cs="Gisha"/>
                <w:b/>
                <w:sz w:val="20"/>
                <w:szCs w:val="20"/>
              </w:rPr>
            </w:pPr>
            <w:r w:rsidRPr="00CE72FF">
              <w:rPr>
                <w:rFonts w:ascii="Gisha" w:hAnsi="Gisha" w:cs="Gisha"/>
                <w:b/>
                <w:sz w:val="20"/>
                <w:szCs w:val="20"/>
              </w:rPr>
              <w:t>Liabilities</w:t>
            </w:r>
          </w:p>
        </w:tc>
        <w:tc>
          <w:tcPr>
            <w:tcW w:w="2430" w:type="dxa"/>
            <w:vAlign w:val="center"/>
          </w:tcPr>
          <w:p w14:paraId="72B0B76D" w14:textId="77777777" w:rsidR="001D213B" w:rsidRPr="00CE72FF" w:rsidRDefault="001D213B" w:rsidP="00426BD3">
            <w:pPr>
              <w:widowControl w:val="0"/>
              <w:jc w:val="center"/>
              <w:rPr>
                <w:rFonts w:ascii="Gisha" w:hAnsi="Gisha" w:cs="Gisha"/>
                <w:sz w:val="20"/>
                <w:szCs w:val="20"/>
              </w:rPr>
            </w:pPr>
          </w:p>
        </w:tc>
        <w:tc>
          <w:tcPr>
            <w:tcW w:w="2340" w:type="dxa"/>
            <w:vAlign w:val="center"/>
          </w:tcPr>
          <w:p w14:paraId="0079BD2C" w14:textId="77777777" w:rsidR="001D213B" w:rsidRPr="00CE72FF" w:rsidRDefault="001D213B" w:rsidP="00426BD3">
            <w:pPr>
              <w:widowControl w:val="0"/>
              <w:jc w:val="center"/>
              <w:rPr>
                <w:rFonts w:ascii="Gisha" w:hAnsi="Gisha" w:cs="Gisha"/>
                <w:sz w:val="20"/>
                <w:szCs w:val="20"/>
              </w:rPr>
            </w:pPr>
          </w:p>
        </w:tc>
      </w:tr>
      <w:tr w:rsidR="001D213B" w:rsidRPr="00CE72FF" w14:paraId="11DC75F2" w14:textId="77777777" w:rsidTr="00426BD3">
        <w:tc>
          <w:tcPr>
            <w:tcW w:w="3150" w:type="dxa"/>
            <w:vAlign w:val="center"/>
          </w:tcPr>
          <w:p w14:paraId="1286575A"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Monetary </w:t>
            </w:r>
            <w:r w:rsidRPr="00CE72FF">
              <w:rPr>
                <w:rFonts w:ascii="Gisha" w:hAnsi="Gisha" w:cs="Gisha"/>
                <w:sz w:val="20"/>
                <w:szCs w:val="20"/>
              </w:rPr>
              <w:t>liabilities</w:t>
            </w:r>
          </w:p>
        </w:tc>
        <w:tc>
          <w:tcPr>
            <w:tcW w:w="2430" w:type="dxa"/>
            <w:vAlign w:val="center"/>
          </w:tcPr>
          <w:p w14:paraId="46D1D7D5"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c>
          <w:tcPr>
            <w:tcW w:w="2340" w:type="dxa"/>
            <w:vAlign w:val="center"/>
          </w:tcPr>
          <w:p w14:paraId="7B51F2CC"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r>
      <w:tr w:rsidR="001D213B" w:rsidRPr="00CE72FF" w14:paraId="708B1A0C" w14:textId="77777777" w:rsidTr="00426BD3">
        <w:tc>
          <w:tcPr>
            <w:tcW w:w="3150" w:type="dxa"/>
            <w:vAlign w:val="center"/>
          </w:tcPr>
          <w:p w14:paraId="51A585E0"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Non-monetary </w:t>
            </w:r>
            <w:r w:rsidRPr="00CE72FF">
              <w:rPr>
                <w:rFonts w:ascii="Gisha" w:hAnsi="Gisha" w:cs="Gisha"/>
                <w:sz w:val="20"/>
                <w:szCs w:val="20"/>
              </w:rPr>
              <w:t>liabilities</w:t>
            </w:r>
          </w:p>
        </w:tc>
        <w:tc>
          <w:tcPr>
            <w:tcW w:w="2430" w:type="dxa"/>
            <w:vAlign w:val="center"/>
          </w:tcPr>
          <w:p w14:paraId="560DCEB8" w14:textId="77777777" w:rsidR="001D213B" w:rsidRPr="00CE72FF" w:rsidRDefault="001D213B" w:rsidP="00426BD3">
            <w:pPr>
              <w:widowControl w:val="0"/>
              <w:jc w:val="center"/>
              <w:rPr>
                <w:rFonts w:ascii="Gisha" w:hAnsi="Gisha" w:cs="Gisha"/>
                <w:sz w:val="20"/>
                <w:szCs w:val="20"/>
              </w:rPr>
            </w:pPr>
          </w:p>
        </w:tc>
        <w:tc>
          <w:tcPr>
            <w:tcW w:w="2340" w:type="dxa"/>
            <w:vAlign w:val="center"/>
          </w:tcPr>
          <w:p w14:paraId="6AC05BB5" w14:textId="77777777" w:rsidR="001D213B" w:rsidRPr="00CE72FF" w:rsidRDefault="001D213B" w:rsidP="00426BD3">
            <w:pPr>
              <w:widowControl w:val="0"/>
              <w:jc w:val="center"/>
              <w:rPr>
                <w:rFonts w:ascii="Gisha" w:hAnsi="Gisha" w:cs="Gisha"/>
                <w:sz w:val="20"/>
                <w:szCs w:val="20"/>
              </w:rPr>
            </w:pPr>
          </w:p>
        </w:tc>
      </w:tr>
      <w:tr w:rsidR="001D213B" w:rsidRPr="00CE72FF" w14:paraId="07F5E9A9" w14:textId="77777777" w:rsidTr="00426BD3">
        <w:tc>
          <w:tcPr>
            <w:tcW w:w="3150" w:type="dxa"/>
            <w:vAlign w:val="center"/>
          </w:tcPr>
          <w:p w14:paraId="237342C2"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Measured at </w:t>
            </w:r>
            <w:r w:rsidRPr="00CE72FF">
              <w:rPr>
                <w:rFonts w:ascii="Gisha" w:hAnsi="Gisha" w:cs="Gisha"/>
                <w:sz w:val="20"/>
                <w:szCs w:val="20"/>
              </w:rPr>
              <w:t>current value</w:t>
            </w:r>
          </w:p>
        </w:tc>
        <w:tc>
          <w:tcPr>
            <w:tcW w:w="2430" w:type="dxa"/>
            <w:vAlign w:val="center"/>
          </w:tcPr>
          <w:p w14:paraId="17D4E4D2"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c>
          <w:tcPr>
            <w:tcW w:w="2340" w:type="dxa"/>
            <w:vAlign w:val="center"/>
          </w:tcPr>
          <w:p w14:paraId="5D5B05AF"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r>
      <w:tr w:rsidR="001D213B" w:rsidRPr="00CE72FF" w14:paraId="113560B5" w14:textId="77777777" w:rsidTr="00426BD3">
        <w:tc>
          <w:tcPr>
            <w:tcW w:w="3150" w:type="dxa"/>
            <w:vAlign w:val="center"/>
          </w:tcPr>
          <w:p w14:paraId="0011BF22" w14:textId="77777777" w:rsidR="001D213B" w:rsidRPr="00CE72FF" w:rsidRDefault="001D213B" w:rsidP="00426BD3">
            <w:pPr>
              <w:widowControl w:val="0"/>
              <w:rPr>
                <w:rFonts w:ascii="Gisha" w:hAnsi="Gisha" w:cs="Gisha"/>
                <w:sz w:val="20"/>
                <w:szCs w:val="20"/>
              </w:rPr>
            </w:pPr>
            <w:r w:rsidRPr="00CE72FF">
              <w:rPr>
                <w:rFonts w:ascii="Gisha" w:hAnsi="Gisha" w:cs="Gisha" w:hint="cs"/>
                <w:sz w:val="20"/>
                <w:szCs w:val="20"/>
              </w:rPr>
              <w:t xml:space="preserve">    </w:t>
            </w:r>
            <w:r w:rsidRPr="00CE72FF">
              <w:rPr>
                <w:rFonts w:ascii="Gisha" w:hAnsi="Gisha" w:cs="Gisha"/>
                <w:sz w:val="20"/>
                <w:szCs w:val="20"/>
              </w:rPr>
              <w:t>Not m</w:t>
            </w:r>
            <w:r w:rsidRPr="00CE72FF">
              <w:rPr>
                <w:rFonts w:ascii="Gisha" w:hAnsi="Gisha" w:cs="Gisha" w:hint="cs"/>
                <w:sz w:val="20"/>
                <w:szCs w:val="20"/>
              </w:rPr>
              <w:t xml:space="preserve">easured at current value </w:t>
            </w:r>
          </w:p>
        </w:tc>
        <w:tc>
          <w:tcPr>
            <w:tcW w:w="2430" w:type="dxa"/>
            <w:vAlign w:val="center"/>
          </w:tcPr>
          <w:p w14:paraId="43DE1A72"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Current rate</w:t>
            </w:r>
          </w:p>
        </w:tc>
        <w:tc>
          <w:tcPr>
            <w:tcW w:w="2340" w:type="dxa"/>
            <w:vAlign w:val="center"/>
          </w:tcPr>
          <w:p w14:paraId="3AA96FDE"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Historical rate</w:t>
            </w:r>
          </w:p>
        </w:tc>
      </w:tr>
      <w:tr w:rsidR="001D213B" w:rsidRPr="00CE72FF" w14:paraId="0702CE19" w14:textId="77777777" w:rsidTr="00426BD3">
        <w:tc>
          <w:tcPr>
            <w:tcW w:w="3150" w:type="dxa"/>
            <w:vAlign w:val="center"/>
          </w:tcPr>
          <w:p w14:paraId="47CBB70D" w14:textId="77777777" w:rsidR="001D213B" w:rsidRPr="00CE72FF" w:rsidRDefault="001D213B" w:rsidP="00426BD3">
            <w:pPr>
              <w:widowControl w:val="0"/>
              <w:rPr>
                <w:rFonts w:ascii="Gisha" w:hAnsi="Gisha" w:cs="Gisha"/>
                <w:b/>
                <w:sz w:val="20"/>
                <w:szCs w:val="20"/>
              </w:rPr>
            </w:pPr>
            <w:r w:rsidRPr="00CE72FF">
              <w:rPr>
                <w:rFonts w:ascii="Gisha" w:hAnsi="Gisha" w:cs="Gisha"/>
                <w:b/>
                <w:sz w:val="20"/>
                <w:szCs w:val="20"/>
              </w:rPr>
              <w:t>Equities</w:t>
            </w:r>
          </w:p>
        </w:tc>
        <w:tc>
          <w:tcPr>
            <w:tcW w:w="2430" w:type="dxa"/>
            <w:vAlign w:val="center"/>
          </w:tcPr>
          <w:p w14:paraId="6D3A4982" w14:textId="77777777" w:rsidR="001D213B" w:rsidRPr="00CE72FF" w:rsidRDefault="001D213B" w:rsidP="00426BD3">
            <w:pPr>
              <w:widowControl w:val="0"/>
              <w:jc w:val="center"/>
              <w:rPr>
                <w:rFonts w:ascii="Gisha" w:hAnsi="Gisha" w:cs="Gisha"/>
                <w:sz w:val="20"/>
                <w:szCs w:val="20"/>
              </w:rPr>
            </w:pPr>
          </w:p>
        </w:tc>
        <w:tc>
          <w:tcPr>
            <w:tcW w:w="2340" w:type="dxa"/>
            <w:vAlign w:val="center"/>
          </w:tcPr>
          <w:p w14:paraId="7022ED9F" w14:textId="77777777" w:rsidR="001D213B" w:rsidRPr="00CE72FF" w:rsidRDefault="001D213B" w:rsidP="00426BD3">
            <w:pPr>
              <w:widowControl w:val="0"/>
              <w:jc w:val="center"/>
              <w:rPr>
                <w:rFonts w:ascii="Gisha" w:hAnsi="Gisha" w:cs="Gisha"/>
                <w:sz w:val="20"/>
                <w:szCs w:val="20"/>
              </w:rPr>
            </w:pPr>
          </w:p>
        </w:tc>
      </w:tr>
      <w:tr w:rsidR="001D213B" w:rsidRPr="00CE72FF" w14:paraId="21E0D987" w14:textId="77777777" w:rsidTr="00426BD3">
        <w:tc>
          <w:tcPr>
            <w:tcW w:w="3150" w:type="dxa"/>
            <w:vAlign w:val="center"/>
          </w:tcPr>
          <w:p w14:paraId="11A946C3" w14:textId="77777777" w:rsidR="001D213B" w:rsidRPr="00CE72FF" w:rsidRDefault="001D213B" w:rsidP="00426BD3">
            <w:pPr>
              <w:widowControl w:val="0"/>
              <w:rPr>
                <w:rFonts w:ascii="Gisha" w:hAnsi="Gisha" w:cs="Gisha"/>
                <w:sz w:val="20"/>
                <w:szCs w:val="20"/>
              </w:rPr>
            </w:pPr>
            <w:r w:rsidRPr="00CE72FF">
              <w:rPr>
                <w:rFonts w:ascii="Gisha" w:hAnsi="Gisha" w:cs="Gisha"/>
                <w:sz w:val="20"/>
                <w:szCs w:val="20"/>
              </w:rPr>
              <w:t xml:space="preserve">  Common stock</w:t>
            </w:r>
          </w:p>
        </w:tc>
        <w:tc>
          <w:tcPr>
            <w:tcW w:w="2430" w:type="dxa"/>
            <w:vAlign w:val="center"/>
          </w:tcPr>
          <w:p w14:paraId="260C6ABA"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Historical rate</w:t>
            </w:r>
          </w:p>
        </w:tc>
        <w:tc>
          <w:tcPr>
            <w:tcW w:w="2340" w:type="dxa"/>
            <w:vAlign w:val="center"/>
          </w:tcPr>
          <w:p w14:paraId="45672AC6"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Historical rate</w:t>
            </w:r>
          </w:p>
        </w:tc>
      </w:tr>
      <w:tr w:rsidR="001D213B" w:rsidRPr="00CE72FF" w14:paraId="2F3F0BFC" w14:textId="77777777" w:rsidTr="00426BD3">
        <w:tc>
          <w:tcPr>
            <w:tcW w:w="3150" w:type="dxa"/>
            <w:vAlign w:val="center"/>
          </w:tcPr>
          <w:p w14:paraId="4A05E396" w14:textId="77777777" w:rsidR="001D213B" w:rsidRPr="00CE72FF" w:rsidRDefault="001D213B" w:rsidP="00426BD3">
            <w:pPr>
              <w:widowControl w:val="0"/>
              <w:rPr>
                <w:rFonts w:ascii="Gisha" w:hAnsi="Gisha" w:cs="Gisha"/>
                <w:sz w:val="20"/>
                <w:szCs w:val="20"/>
              </w:rPr>
            </w:pPr>
            <w:r w:rsidRPr="00CE72FF">
              <w:rPr>
                <w:rFonts w:ascii="Gisha" w:hAnsi="Gisha" w:cs="Gisha"/>
                <w:sz w:val="20"/>
                <w:szCs w:val="20"/>
              </w:rPr>
              <w:t xml:space="preserve">  Retained earnings</w:t>
            </w:r>
          </w:p>
        </w:tc>
        <w:tc>
          <w:tcPr>
            <w:tcW w:w="2430" w:type="dxa"/>
            <w:vAlign w:val="center"/>
          </w:tcPr>
          <w:p w14:paraId="5EF8DFA3"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Beginning balance plus translated net income</w:t>
            </w:r>
          </w:p>
        </w:tc>
        <w:tc>
          <w:tcPr>
            <w:tcW w:w="2340" w:type="dxa"/>
            <w:vAlign w:val="center"/>
          </w:tcPr>
          <w:p w14:paraId="0CA84A82"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Beginning balance plus translated net income</w:t>
            </w:r>
          </w:p>
        </w:tc>
      </w:tr>
      <w:tr w:rsidR="001D213B" w:rsidRPr="00CE72FF" w14:paraId="41745D68" w14:textId="77777777" w:rsidTr="00426BD3">
        <w:tc>
          <w:tcPr>
            <w:tcW w:w="3150" w:type="dxa"/>
            <w:vAlign w:val="center"/>
          </w:tcPr>
          <w:p w14:paraId="20BB8336" w14:textId="77777777" w:rsidR="001D213B" w:rsidRPr="00CE72FF" w:rsidRDefault="001D213B" w:rsidP="00426BD3">
            <w:pPr>
              <w:widowControl w:val="0"/>
              <w:rPr>
                <w:rFonts w:ascii="Gisha" w:hAnsi="Gisha" w:cs="Gisha"/>
                <w:b/>
                <w:sz w:val="20"/>
                <w:szCs w:val="20"/>
              </w:rPr>
            </w:pPr>
            <w:r w:rsidRPr="00CE72FF">
              <w:rPr>
                <w:rFonts w:ascii="Gisha" w:hAnsi="Gisha" w:cs="Gisha"/>
                <w:b/>
                <w:sz w:val="20"/>
                <w:szCs w:val="20"/>
              </w:rPr>
              <w:t>Revenues</w:t>
            </w:r>
          </w:p>
        </w:tc>
        <w:tc>
          <w:tcPr>
            <w:tcW w:w="2430" w:type="dxa"/>
            <w:vAlign w:val="center"/>
          </w:tcPr>
          <w:p w14:paraId="54A57F17"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Average rate</w:t>
            </w:r>
          </w:p>
        </w:tc>
        <w:tc>
          <w:tcPr>
            <w:tcW w:w="2340" w:type="dxa"/>
            <w:vAlign w:val="center"/>
          </w:tcPr>
          <w:p w14:paraId="6C097257" w14:textId="77777777" w:rsidR="001D213B" w:rsidRPr="00CE72FF" w:rsidRDefault="001D213B" w:rsidP="00426BD3">
            <w:pPr>
              <w:widowControl w:val="0"/>
              <w:jc w:val="center"/>
              <w:rPr>
                <w:rFonts w:ascii="Gisha" w:hAnsi="Gisha" w:cs="Gisha"/>
                <w:sz w:val="20"/>
                <w:szCs w:val="20"/>
              </w:rPr>
            </w:pPr>
            <w:r w:rsidRPr="00CE72FF">
              <w:rPr>
                <w:rFonts w:ascii="Gisha" w:hAnsi="Gisha" w:cs="Gisha"/>
                <w:sz w:val="20"/>
                <w:szCs w:val="20"/>
              </w:rPr>
              <w:t>Average rate</w:t>
            </w:r>
          </w:p>
        </w:tc>
      </w:tr>
      <w:tr w:rsidR="001D213B" w:rsidRPr="00CE72FF" w14:paraId="7683985C" w14:textId="77777777" w:rsidTr="00426BD3">
        <w:tc>
          <w:tcPr>
            <w:tcW w:w="3150" w:type="dxa"/>
            <w:vAlign w:val="center"/>
          </w:tcPr>
          <w:p w14:paraId="2830248B" w14:textId="77777777" w:rsidR="001D213B" w:rsidRPr="00CE72FF" w:rsidRDefault="001D213B" w:rsidP="00426BD3">
            <w:pPr>
              <w:widowControl w:val="0"/>
              <w:rPr>
                <w:rFonts w:ascii="Gisha" w:hAnsi="Gisha" w:cs="Gisha"/>
                <w:b/>
                <w:sz w:val="20"/>
                <w:szCs w:val="20"/>
              </w:rPr>
            </w:pPr>
            <w:r w:rsidRPr="00CE72FF">
              <w:rPr>
                <w:rFonts w:ascii="Gisha" w:hAnsi="Gisha" w:cs="Gisha"/>
                <w:b/>
                <w:sz w:val="20"/>
                <w:szCs w:val="20"/>
              </w:rPr>
              <w:t>Expenses</w:t>
            </w:r>
          </w:p>
        </w:tc>
        <w:tc>
          <w:tcPr>
            <w:tcW w:w="2430" w:type="dxa"/>
            <w:vAlign w:val="center"/>
          </w:tcPr>
          <w:p w14:paraId="59F6A017" w14:textId="77777777" w:rsidR="001D213B" w:rsidRPr="00CE72FF" w:rsidRDefault="001D213B" w:rsidP="00426BD3">
            <w:pPr>
              <w:widowControl w:val="0"/>
              <w:jc w:val="center"/>
              <w:rPr>
                <w:rFonts w:ascii="Gisha" w:hAnsi="Gisha" w:cs="Gisha"/>
                <w:sz w:val="20"/>
                <w:szCs w:val="20"/>
              </w:rPr>
            </w:pPr>
          </w:p>
        </w:tc>
        <w:tc>
          <w:tcPr>
            <w:tcW w:w="2340" w:type="dxa"/>
            <w:vAlign w:val="center"/>
          </w:tcPr>
          <w:p w14:paraId="65688A04" w14:textId="77777777" w:rsidR="001D213B" w:rsidRPr="00CE72FF" w:rsidRDefault="001D213B" w:rsidP="00426BD3">
            <w:pPr>
              <w:widowControl w:val="0"/>
              <w:jc w:val="center"/>
              <w:rPr>
                <w:rFonts w:ascii="Gisha" w:hAnsi="Gisha" w:cs="Gisha"/>
                <w:sz w:val="20"/>
                <w:szCs w:val="20"/>
              </w:rPr>
            </w:pPr>
          </w:p>
        </w:tc>
      </w:tr>
      <w:tr w:rsidR="001D213B" w:rsidRPr="00CE72FF" w14:paraId="27BB45F3" w14:textId="77777777" w:rsidTr="00426BD3">
        <w:tc>
          <w:tcPr>
            <w:tcW w:w="3150" w:type="dxa"/>
            <w:vAlign w:val="center"/>
          </w:tcPr>
          <w:p w14:paraId="31790A9E" w14:textId="77777777" w:rsidR="001D213B" w:rsidRPr="00CE72FF" w:rsidRDefault="001D213B" w:rsidP="00426BD3">
            <w:pPr>
              <w:widowControl w:val="0"/>
              <w:rPr>
                <w:rFonts w:ascii="Gisha" w:hAnsi="Gisha" w:cs="Gisha"/>
                <w:sz w:val="20"/>
                <w:szCs w:val="20"/>
              </w:rPr>
            </w:pPr>
            <w:r w:rsidRPr="00CE72FF">
              <w:rPr>
                <w:rFonts w:ascii="Gisha" w:hAnsi="Gisha" w:cs="Gisha"/>
                <w:sz w:val="20"/>
                <w:szCs w:val="20"/>
              </w:rPr>
              <w:t xml:space="preserve">  Most expenses</w:t>
            </w:r>
          </w:p>
        </w:tc>
        <w:tc>
          <w:tcPr>
            <w:tcW w:w="2430" w:type="dxa"/>
            <w:vAlign w:val="center"/>
          </w:tcPr>
          <w:p w14:paraId="0B99195B"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Average rate</w:t>
            </w:r>
          </w:p>
        </w:tc>
        <w:tc>
          <w:tcPr>
            <w:tcW w:w="2340" w:type="dxa"/>
            <w:vAlign w:val="center"/>
          </w:tcPr>
          <w:p w14:paraId="0B6E7641"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 xml:space="preserve">Average </w:t>
            </w:r>
            <w:r w:rsidR="00212070" w:rsidRPr="00CE72FF">
              <w:rPr>
                <w:rFonts w:ascii="Gisha" w:hAnsi="Gisha" w:cs="Gisha"/>
                <w:sz w:val="20"/>
                <w:szCs w:val="20"/>
              </w:rPr>
              <w:t>rate</w:t>
            </w:r>
          </w:p>
        </w:tc>
      </w:tr>
      <w:tr w:rsidR="001D213B" w:rsidRPr="00CE72FF" w14:paraId="5ACB7E75" w14:textId="77777777" w:rsidTr="00426BD3">
        <w:tc>
          <w:tcPr>
            <w:tcW w:w="3150" w:type="dxa"/>
            <w:vAlign w:val="center"/>
          </w:tcPr>
          <w:p w14:paraId="567746CE" w14:textId="77777777" w:rsidR="001D213B" w:rsidRPr="00CE72FF" w:rsidRDefault="001D213B" w:rsidP="00426BD3">
            <w:pPr>
              <w:widowControl w:val="0"/>
              <w:ind w:left="159"/>
              <w:rPr>
                <w:rFonts w:ascii="Gisha" w:hAnsi="Gisha" w:cs="Gisha"/>
                <w:sz w:val="20"/>
                <w:szCs w:val="20"/>
              </w:rPr>
            </w:pPr>
            <w:r w:rsidRPr="00CE72FF">
              <w:rPr>
                <w:rFonts w:ascii="Gisha" w:hAnsi="Gisha" w:cs="Gisha"/>
                <w:sz w:val="20"/>
                <w:szCs w:val="20"/>
              </w:rPr>
              <w:t>Expenses</w:t>
            </w:r>
            <w:r w:rsidR="000164CB" w:rsidRPr="00CE72FF">
              <w:rPr>
                <w:rFonts w:ascii="Gisha" w:hAnsi="Gisha" w:cs="Gisha"/>
                <w:sz w:val="20"/>
                <w:szCs w:val="20"/>
              </w:rPr>
              <w:t xml:space="preserve"> related to assets translated at the historical rate</w:t>
            </w:r>
          </w:p>
        </w:tc>
        <w:tc>
          <w:tcPr>
            <w:tcW w:w="2430" w:type="dxa"/>
            <w:vAlign w:val="center"/>
          </w:tcPr>
          <w:p w14:paraId="38E42A46"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Average rate</w:t>
            </w:r>
          </w:p>
        </w:tc>
        <w:tc>
          <w:tcPr>
            <w:tcW w:w="2340" w:type="dxa"/>
            <w:vAlign w:val="center"/>
          </w:tcPr>
          <w:p w14:paraId="24368650"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Historical rate</w:t>
            </w:r>
          </w:p>
        </w:tc>
      </w:tr>
      <w:tr w:rsidR="001D213B" w:rsidRPr="00CE72FF" w14:paraId="214C668F" w14:textId="77777777" w:rsidTr="00426BD3">
        <w:tc>
          <w:tcPr>
            <w:tcW w:w="3150" w:type="dxa"/>
            <w:vAlign w:val="center"/>
          </w:tcPr>
          <w:p w14:paraId="4BBF2EB6" w14:textId="77777777" w:rsidR="001D213B" w:rsidRPr="00CE72FF" w:rsidRDefault="001D213B" w:rsidP="00426BD3">
            <w:pPr>
              <w:widowControl w:val="0"/>
              <w:rPr>
                <w:rFonts w:ascii="Gisha" w:hAnsi="Gisha" w:cs="Gisha"/>
                <w:b/>
                <w:sz w:val="20"/>
                <w:szCs w:val="20"/>
              </w:rPr>
            </w:pPr>
            <w:r w:rsidRPr="00CE72FF">
              <w:rPr>
                <w:rFonts w:ascii="Gisha" w:hAnsi="Gisha" w:cs="Gisha"/>
                <w:b/>
                <w:sz w:val="20"/>
                <w:szCs w:val="20"/>
              </w:rPr>
              <w:lastRenderedPageBreak/>
              <w:t xml:space="preserve">Translation adjustment </w:t>
            </w:r>
          </w:p>
        </w:tc>
        <w:tc>
          <w:tcPr>
            <w:tcW w:w="2430" w:type="dxa"/>
            <w:vAlign w:val="center"/>
          </w:tcPr>
          <w:p w14:paraId="006FDEA7"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Adjustment to cumulative translation adjustment account in shareholders’ equity</w:t>
            </w:r>
          </w:p>
        </w:tc>
        <w:tc>
          <w:tcPr>
            <w:tcW w:w="2340" w:type="dxa"/>
            <w:vAlign w:val="center"/>
          </w:tcPr>
          <w:p w14:paraId="5EBD5AAC" w14:textId="77777777" w:rsidR="001D213B" w:rsidRPr="00CE72FF" w:rsidRDefault="000164CB" w:rsidP="00426BD3">
            <w:pPr>
              <w:widowControl w:val="0"/>
              <w:jc w:val="center"/>
              <w:rPr>
                <w:rFonts w:ascii="Gisha" w:hAnsi="Gisha" w:cs="Gisha"/>
                <w:sz w:val="20"/>
                <w:szCs w:val="20"/>
              </w:rPr>
            </w:pPr>
            <w:r w:rsidRPr="00CE72FF">
              <w:rPr>
                <w:rFonts w:ascii="Gisha" w:hAnsi="Gisha" w:cs="Gisha"/>
                <w:sz w:val="20"/>
                <w:szCs w:val="20"/>
              </w:rPr>
              <w:t>Gain or loss in net income</w:t>
            </w:r>
          </w:p>
        </w:tc>
      </w:tr>
    </w:tbl>
    <w:p w14:paraId="0B073460" w14:textId="77777777" w:rsidR="009707C6" w:rsidRDefault="009707C6" w:rsidP="00426BD3">
      <w:pPr>
        <w:widowControl w:val="0"/>
        <w:spacing w:after="0" w:line="240" w:lineRule="auto"/>
        <w:rPr>
          <w:rFonts w:ascii="Gisha" w:hAnsi="Gisha" w:cs="Gisha"/>
          <w:sz w:val="24"/>
          <w:szCs w:val="24"/>
        </w:rPr>
      </w:pPr>
    </w:p>
    <w:p w14:paraId="2E70F1BC" w14:textId="77777777" w:rsidR="00D82821" w:rsidRPr="00521CF0" w:rsidRDefault="00D82821" w:rsidP="00426BD3">
      <w:pPr>
        <w:widowControl w:val="0"/>
        <w:spacing w:after="0" w:line="240" w:lineRule="auto"/>
        <w:rPr>
          <w:rFonts w:ascii="Gisha" w:hAnsi="Gisha" w:cs="Gisha"/>
          <w:sz w:val="24"/>
          <w:szCs w:val="24"/>
        </w:rPr>
      </w:pPr>
      <w:r>
        <w:rPr>
          <w:rFonts w:ascii="Gisha" w:hAnsi="Gisha" w:cs="Gisha"/>
          <w:sz w:val="24"/>
          <w:szCs w:val="24"/>
        </w:rPr>
        <w:t xml:space="preserve">Exhibit 8 </w:t>
      </w:r>
      <w:r w:rsidR="00095B70">
        <w:rPr>
          <w:rFonts w:ascii="Gisha" w:hAnsi="Gisha" w:cs="Gisha"/>
          <w:sz w:val="24"/>
          <w:szCs w:val="24"/>
        </w:rPr>
        <w:t>provides</w:t>
      </w:r>
      <w:r>
        <w:rPr>
          <w:rFonts w:ascii="Gisha" w:hAnsi="Gisha" w:cs="Gisha"/>
          <w:sz w:val="24"/>
          <w:szCs w:val="24"/>
        </w:rPr>
        <w:t xml:space="preserve"> an example of </w:t>
      </w:r>
      <w:r w:rsidR="006526B0">
        <w:rPr>
          <w:rFonts w:ascii="Gisha" w:hAnsi="Gisha" w:cs="Gisha"/>
          <w:sz w:val="24"/>
          <w:szCs w:val="24"/>
        </w:rPr>
        <w:t xml:space="preserve">the </w:t>
      </w:r>
      <w:r>
        <w:rPr>
          <w:rFonts w:ascii="Gisha" w:hAnsi="Gisha" w:cs="Gisha"/>
          <w:sz w:val="24"/>
          <w:szCs w:val="24"/>
        </w:rPr>
        <w:t xml:space="preserve">current rate and temporal methods. Cascade is a U.S. subsidiary of a Canadian company that has just completed its first year of operations.  </w:t>
      </w:r>
      <w:r w:rsidR="006526B0">
        <w:rPr>
          <w:rFonts w:ascii="Gisha" w:hAnsi="Gisha" w:cs="Gisha"/>
          <w:sz w:val="24"/>
          <w:szCs w:val="24"/>
        </w:rPr>
        <w:t xml:space="preserve">All fixed </w:t>
      </w:r>
      <w:r w:rsidR="00212070">
        <w:rPr>
          <w:rFonts w:ascii="Gisha" w:hAnsi="Gisha" w:cs="Gisha"/>
          <w:sz w:val="24"/>
          <w:szCs w:val="24"/>
        </w:rPr>
        <w:t xml:space="preserve">assets </w:t>
      </w:r>
      <w:r w:rsidR="006526B0">
        <w:rPr>
          <w:rFonts w:ascii="Gisha" w:hAnsi="Gisha" w:cs="Gisha"/>
          <w:sz w:val="24"/>
          <w:szCs w:val="24"/>
        </w:rPr>
        <w:t xml:space="preserve">were purchased at the beginning of the year and no dividends were paid.  </w:t>
      </w:r>
      <w:r>
        <w:rPr>
          <w:rFonts w:ascii="Gisha" w:hAnsi="Gisha" w:cs="Gisha"/>
          <w:sz w:val="24"/>
          <w:szCs w:val="24"/>
        </w:rPr>
        <w:t>It is translating its financial statements into CAD for inclusion in the parent company’s consolidated financial statements.</w:t>
      </w:r>
      <w:r w:rsidR="006526B0">
        <w:rPr>
          <w:rFonts w:ascii="Gisha" w:hAnsi="Gisha" w:cs="Gisha"/>
          <w:sz w:val="24"/>
          <w:szCs w:val="24"/>
        </w:rPr>
        <w:t xml:space="preserve">  </w:t>
      </w:r>
    </w:p>
    <w:p w14:paraId="3DF68F3D" w14:textId="77777777" w:rsidR="000645F8" w:rsidRPr="00CE72FF" w:rsidRDefault="000645F8" w:rsidP="00426BD3">
      <w:pPr>
        <w:widowControl w:val="0"/>
        <w:spacing w:after="0" w:line="240" w:lineRule="auto"/>
        <w:rPr>
          <w:rFonts w:ascii="Gisha" w:hAnsi="Gisha" w:cs="Gisha"/>
          <w:b/>
          <w:sz w:val="20"/>
          <w:szCs w:val="20"/>
        </w:rPr>
      </w:pPr>
    </w:p>
    <w:p w14:paraId="36E1FE1D" w14:textId="77777777" w:rsidR="009707C6" w:rsidRPr="00CE72FF" w:rsidRDefault="009707C6" w:rsidP="00426BD3">
      <w:pPr>
        <w:widowControl w:val="0"/>
        <w:spacing w:after="0" w:line="240" w:lineRule="auto"/>
        <w:jc w:val="center"/>
        <w:rPr>
          <w:rFonts w:ascii="Gisha" w:hAnsi="Gisha" w:cs="Gisha"/>
          <w:b/>
          <w:sz w:val="20"/>
          <w:szCs w:val="20"/>
        </w:rPr>
      </w:pPr>
      <w:r w:rsidRPr="00CE72FF">
        <w:rPr>
          <w:rFonts w:ascii="Gisha" w:hAnsi="Gisha" w:cs="Gisha"/>
          <w:b/>
          <w:sz w:val="20"/>
          <w:szCs w:val="20"/>
        </w:rPr>
        <w:t xml:space="preserve">Exhibit </w:t>
      </w:r>
      <w:r w:rsidR="00521CF0" w:rsidRPr="00CE72FF">
        <w:rPr>
          <w:rFonts w:ascii="Gisha" w:hAnsi="Gisha" w:cs="Gisha"/>
          <w:b/>
          <w:sz w:val="20"/>
          <w:szCs w:val="20"/>
        </w:rPr>
        <w:t>1</w:t>
      </w:r>
      <w:r w:rsidR="00CE72FF" w:rsidRPr="00CE72FF">
        <w:rPr>
          <w:rFonts w:ascii="Gisha" w:hAnsi="Gisha" w:cs="Gisha"/>
          <w:b/>
          <w:sz w:val="20"/>
          <w:szCs w:val="20"/>
        </w:rPr>
        <w:t>6</w:t>
      </w:r>
      <w:r w:rsidRPr="00CE72FF">
        <w:rPr>
          <w:rFonts w:ascii="Gisha" w:hAnsi="Gisha" w:cs="Gisha"/>
          <w:b/>
          <w:sz w:val="20"/>
          <w:szCs w:val="20"/>
        </w:rPr>
        <w:t xml:space="preserve">:  </w:t>
      </w:r>
      <w:r w:rsidR="00D82821" w:rsidRPr="00CE72FF">
        <w:rPr>
          <w:rFonts w:ascii="Gisha" w:hAnsi="Gisha" w:cs="Gisha"/>
          <w:b/>
          <w:sz w:val="20"/>
          <w:szCs w:val="20"/>
        </w:rPr>
        <w:t>Translat</w:t>
      </w:r>
      <w:r w:rsidR="006526B0" w:rsidRPr="00CE72FF">
        <w:rPr>
          <w:rFonts w:ascii="Gisha" w:hAnsi="Gisha" w:cs="Gisha"/>
          <w:b/>
          <w:sz w:val="20"/>
          <w:szCs w:val="20"/>
        </w:rPr>
        <w:t>ion of</w:t>
      </w:r>
      <w:r w:rsidR="00D82821" w:rsidRPr="00CE72FF">
        <w:rPr>
          <w:rFonts w:ascii="Gisha" w:hAnsi="Gisha" w:cs="Gisha"/>
          <w:b/>
          <w:sz w:val="20"/>
          <w:szCs w:val="20"/>
        </w:rPr>
        <w:t xml:space="preserve"> Cascade’s Financial Statement</w:t>
      </w:r>
    </w:p>
    <w:p w14:paraId="16DE680B" w14:textId="77777777" w:rsidR="009707C6" w:rsidRDefault="009707C6" w:rsidP="00426BD3">
      <w:pPr>
        <w:widowControl w:val="0"/>
        <w:spacing w:after="0" w:line="240" w:lineRule="auto"/>
        <w:rPr>
          <w:rFonts w:ascii="Gisha" w:hAnsi="Gisha" w:cs="Gisha"/>
          <w:sz w:val="24"/>
          <w:szCs w:val="24"/>
        </w:rPr>
      </w:pPr>
    </w:p>
    <w:tbl>
      <w:tblPr>
        <w:tblStyle w:val="TableGrid"/>
        <w:tblW w:w="9281" w:type="dxa"/>
        <w:tblInd w:w="265" w:type="dxa"/>
        <w:tblLook w:val="04A0" w:firstRow="1" w:lastRow="0" w:firstColumn="1" w:lastColumn="0" w:noHBand="0" w:noVBand="1"/>
      </w:tblPr>
      <w:tblGrid>
        <w:gridCol w:w="2880"/>
        <w:gridCol w:w="1086"/>
        <w:gridCol w:w="1350"/>
        <w:gridCol w:w="1164"/>
        <w:gridCol w:w="1620"/>
        <w:gridCol w:w="1181"/>
      </w:tblGrid>
      <w:tr w:rsidR="00D82821" w14:paraId="5109C415" w14:textId="77777777" w:rsidTr="007E3967">
        <w:tc>
          <w:tcPr>
            <w:tcW w:w="9281" w:type="dxa"/>
            <w:gridSpan w:val="6"/>
            <w:vAlign w:val="center"/>
          </w:tcPr>
          <w:p w14:paraId="6D4A28BD" w14:textId="77777777" w:rsidR="00D82821" w:rsidRPr="002D40A4" w:rsidRDefault="00D82821" w:rsidP="00426BD3">
            <w:pPr>
              <w:widowControl w:val="0"/>
              <w:jc w:val="center"/>
              <w:rPr>
                <w:rFonts w:ascii="Gisha" w:hAnsi="Gisha" w:cs="Gisha"/>
                <w:b/>
                <w:sz w:val="16"/>
                <w:szCs w:val="16"/>
              </w:rPr>
            </w:pPr>
            <w:r w:rsidRPr="002D40A4">
              <w:rPr>
                <w:rFonts w:ascii="Gisha" w:hAnsi="Gisha" w:cs="Gisha" w:hint="cs"/>
                <w:b/>
                <w:sz w:val="16"/>
                <w:szCs w:val="16"/>
              </w:rPr>
              <w:t>Exchange Rates</w:t>
            </w:r>
          </w:p>
        </w:tc>
      </w:tr>
      <w:tr w:rsidR="00D82821" w14:paraId="62295650" w14:textId="77777777" w:rsidTr="007E3967">
        <w:tc>
          <w:tcPr>
            <w:tcW w:w="3966" w:type="dxa"/>
            <w:gridSpan w:val="2"/>
            <w:vAlign w:val="center"/>
          </w:tcPr>
          <w:p w14:paraId="7EB44958" w14:textId="77777777" w:rsidR="00D82821" w:rsidRPr="002D40A4" w:rsidRDefault="00D82821" w:rsidP="00426BD3">
            <w:pPr>
              <w:widowControl w:val="0"/>
              <w:jc w:val="center"/>
              <w:rPr>
                <w:rFonts w:ascii="Gisha" w:hAnsi="Gisha" w:cs="Gisha"/>
                <w:b/>
                <w:sz w:val="16"/>
                <w:szCs w:val="16"/>
              </w:rPr>
            </w:pPr>
            <w:r w:rsidRPr="002D40A4">
              <w:rPr>
                <w:rFonts w:ascii="Gisha" w:hAnsi="Gisha" w:cs="Gisha" w:hint="cs"/>
                <w:b/>
                <w:sz w:val="16"/>
                <w:szCs w:val="16"/>
              </w:rPr>
              <w:t>Date</w:t>
            </w:r>
          </w:p>
        </w:tc>
        <w:tc>
          <w:tcPr>
            <w:tcW w:w="5315" w:type="dxa"/>
            <w:gridSpan w:val="4"/>
            <w:vAlign w:val="center"/>
          </w:tcPr>
          <w:p w14:paraId="656EAE80" w14:textId="77777777" w:rsidR="00D82821" w:rsidRPr="002D40A4" w:rsidRDefault="00D82821" w:rsidP="00426BD3">
            <w:pPr>
              <w:widowControl w:val="0"/>
              <w:jc w:val="center"/>
              <w:rPr>
                <w:rFonts w:ascii="Gisha" w:hAnsi="Gisha" w:cs="Gisha"/>
                <w:b/>
                <w:sz w:val="16"/>
                <w:szCs w:val="16"/>
              </w:rPr>
            </w:pPr>
            <w:r w:rsidRPr="002D40A4">
              <w:rPr>
                <w:rFonts w:ascii="Gisha" w:hAnsi="Gisha" w:cs="Gisha" w:hint="cs"/>
                <w:b/>
                <w:sz w:val="16"/>
                <w:szCs w:val="16"/>
              </w:rPr>
              <w:t>CAD/USD</w:t>
            </w:r>
          </w:p>
        </w:tc>
      </w:tr>
      <w:tr w:rsidR="00D82821" w14:paraId="0EC8AC30" w14:textId="77777777" w:rsidTr="007E3967">
        <w:tc>
          <w:tcPr>
            <w:tcW w:w="3966" w:type="dxa"/>
            <w:gridSpan w:val="2"/>
            <w:vAlign w:val="center"/>
          </w:tcPr>
          <w:p w14:paraId="66E137E4" w14:textId="77777777" w:rsidR="00D82821" w:rsidRPr="002D40A4" w:rsidRDefault="00D82821" w:rsidP="00426BD3">
            <w:pPr>
              <w:widowControl w:val="0"/>
              <w:rPr>
                <w:rFonts w:ascii="Gisha" w:hAnsi="Gisha" w:cs="Gisha"/>
                <w:sz w:val="16"/>
                <w:szCs w:val="16"/>
              </w:rPr>
            </w:pPr>
            <w:r w:rsidRPr="002D40A4">
              <w:rPr>
                <w:rFonts w:ascii="Gisha" w:hAnsi="Gisha" w:cs="Gisha" w:hint="cs"/>
                <w:sz w:val="16"/>
                <w:szCs w:val="16"/>
              </w:rPr>
              <w:t>1 January, 2021</w:t>
            </w:r>
          </w:p>
        </w:tc>
        <w:tc>
          <w:tcPr>
            <w:tcW w:w="5315" w:type="dxa"/>
            <w:gridSpan w:val="4"/>
            <w:vAlign w:val="center"/>
          </w:tcPr>
          <w:p w14:paraId="692A1731" w14:textId="77777777" w:rsidR="00D82821" w:rsidRPr="002D40A4" w:rsidRDefault="00BE7434" w:rsidP="00426BD3">
            <w:pPr>
              <w:widowControl w:val="0"/>
              <w:jc w:val="center"/>
              <w:rPr>
                <w:rFonts w:ascii="Gisha" w:hAnsi="Gisha" w:cs="Gisha"/>
                <w:sz w:val="16"/>
                <w:szCs w:val="16"/>
              </w:rPr>
            </w:pPr>
            <w:r w:rsidRPr="002D40A4">
              <w:rPr>
                <w:rFonts w:ascii="Gisha" w:hAnsi="Gisha" w:cs="Gisha" w:hint="cs"/>
                <w:sz w:val="16"/>
                <w:szCs w:val="16"/>
              </w:rPr>
              <w:t>1.2486</w:t>
            </w:r>
          </w:p>
        </w:tc>
      </w:tr>
      <w:tr w:rsidR="00D82821" w14:paraId="55A4002B" w14:textId="77777777" w:rsidTr="007E3967">
        <w:tc>
          <w:tcPr>
            <w:tcW w:w="3966" w:type="dxa"/>
            <w:gridSpan w:val="2"/>
            <w:vAlign w:val="center"/>
          </w:tcPr>
          <w:p w14:paraId="43826ACE" w14:textId="77777777" w:rsidR="00D82821" w:rsidRPr="002D40A4" w:rsidRDefault="00D82821" w:rsidP="00426BD3">
            <w:pPr>
              <w:widowControl w:val="0"/>
              <w:rPr>
                <w:rFonts w:ascii="Gisha" w:hAnsi="Gisha" w:cs="Gisha"/>
                <w:sz w:val="16"/>
                <w:szCs w:val="16"/>
              </w:rPr>
            </w:pPr>
            <w:r w:rsidRPr="002D40A4">
              <w:rPr>
                <w:rFonts w:ascii="Gisha" w:hAnsi="Gisha" w:cs="Gisha" w:hint="cs"/>
                <w:sz w:val="16"/>
                <w:szCs w:val="16"/>
              </w:rPr>
              <w:t>Average, 2021</w:t>
            </w:r>
          </w:p>
        </w:tc>
        <w:tc>
          <w:tcPr>
            <w:tcW w:w="5315" w:type="dxa"/>
            <w:gridSpan w:val="4"/>
            <w:vAlign w:val="center"/>
          </w:tcPr>
          <w:p w14:paraId="7D48319B" w14:textId="77777777" w:rsidR="00D82821" w:rsidRPr="002D40A4" w:rsidRDefault="00BE7434" w:rsidP="00426BD3">
            <w:pPr>
              <w:widowControl w:val="0"/>
              <w:jc w:val="center"/>
              <w:rPr>
                <w:rFonts w:ascii="Gisha" w:hAnsi="Gisha" w:cs="Gisha"/>
                <w:sz w:val="16"/>
                <w:szCs w:val="16"/>
              </w:rPr>
            </w:pPr>
            <w:r w:rsidRPr="002D40A4">
              <w:rPr>
                <w:rFonts w:ascii="Gisha" w:hAnsi="Gisha" w:cs="Gisha" w:hint="cs"/>
                <w:sz w:val="16"/>
                <w:szCs w:val="16"/>
              </w:rPr>
              <w:t>1.2</w:t>
            </w:r>
            <w:r w:rsidR="002D40A4">
              <w:rPr>
                <w:rFonts w:ascii="Gisha" w:hAnsi="Gisha" w:cs="Gisha"/>
                <w:sz w:val="16"/>
                <w:szCs w:val="16"/>
              </w:rPr>
              <w:t>161</w:t>
            </w:r>
          </w:p>
        </w:tc>
      </w:tr>
      <w:tr w:rsidR="00D82821" w14:paraId="28486F2E" w14:textId="77777777" w:rsidTr="007E3967">
        <w:tc>
          <w:tcPr>
            <w:tcW w:w="3966" w:type="dxa"/>
            <w:gridSpan w:val="2"/>
            <w:vAlign w:val="center"/>
          </w:tcPr>
          <w:p w14:paraId="0FA74B04" w14:textId="77777777" w:rsidR="00D82821" w:rsidRPr="002D40A4" w:rsidRDefault="00D82821" w:rsidP="00426BD3">
            <w:pPr>
              <w:widowControl w:val="0"/>
              <w:rPr>
                <w:rFonts w:ascii="Gisha" w:hAnsi="Gisha" w:cs="Gisha"/>
                <w:sz w:val="16"/>
                <w:szCs w:val="16"/>
              </w:rPr>
            </w:pPr>
            <w:r w:rsidRPr="002D40A4">
              <w:rPr>
                <w:rFonts w:ascii="Gisha" w:hAnsi="Gisha" w:cs="Gisha" w:hint="cs"/>
                <w:sz w:val="16"/>
                <w:szCs w:val="16"/>
              </w:rPr>
              <w:t>Weighted average rate when inventory was acquired</w:t>
            </w:r>
          </w:p>
        </w:tc>
        <w:tc>
          <w:tcPr>
            <w:tcW w:w="5315" w:type="dxa"/>
            <w:gridSpan w:val="4"/>
            <w:vAlign w:val="center"/>
          </w:tcPr>
          <w:p w14:paraId="1FF58051" w14:textId="77777777" w:rsidR="00D82821" w:rsidRPr="002D40A4" w:rsidRDefault="00BE7434" w:rsidP="00426BD3">
            <w:pPr>
              <w:widowControl w:val="0"/>
              <w:jc w:val="center"/>
              <w:rPr>
                <w:rFonts w:ascii="Gisha" w:hAnsi="Gisha" w:cs="Gisha"/>
                <w:sz w:val="16"/>
                <w:szCs w:val="16"/>
              </w:rPr>
            </w:pPr>
            <w:r w:rsidRPr="002D40A4">
              <w:rPr>
                <w:rFonts w:ascii="Gisha" w:hAnsi="Gisha" w:cs="Gisha" w:hint="cs"/>
                <w:sz w:val="16"/>
                <w:szCs w:val="16"/>
              </w:rPr>
              <w:t>1.2</w:t>
            </w:r>
            <w:r w:rsidR="002D40A4">
              <w:rPr>
                <w:rFonts w:ascii="Gisha" w:hAnsi="Gisha" w:cs="Gisha"/>
                <w:sz w:val="16"/>
                <w:szCs w:val="16"/>
              </w:rPr>
              <w:t>234</w:t>
            </w:r>
          </w:p>
        </w:tc>
      </w:tr>
      <w:tr w:rsidR="00D82821" w14:paraId="4475E7E2" w14:textId="77777777" w:rsidTr="007E3967">
        <w:tc>
          <w:tcPr>
            <w:tcW w:w="3966" w:type="dxa"/>
            <w:gridSpan w:val="2"/>
            <w:vAlign w:val="center"/>
          </w:tcPr>
          <w:p w14:paraId="7DDE03AF" w14:textId="393B276D" w:rsidR="00D82821" w:rsidRPr="002D40A4" w:rsidRDefault="00D82821" w:rsidP="00426BD3">
            <w:pPr>
              <w:widowControl w:val="0"/>
              <w:rPr>
                <w:rFonts w:ascii="Gisha" w:hAnsi="Gisha" w:cs="Gisha"/>
                <w:sz w:val="16"/>
                <w:szCs w:val="16"/>
              </w:rPr>
            </w:pPr>
            <w:r w:rsidRPr="002D40A4">
              <w:rPr>
                <w:rFonts w:ascii="Gisha" w:hAnsi="Gisha" w:cs="Gisha" w:hint="cs"/>
                <w:sz w:val="16"/>
                <w:szCs w:val="16"/>
              </w:rPr>
              <w:t>31 December 2021</w:t>
            </w:r>
          </w:p>
        </w:tc>
        <w:tc>
          <w:tcPr>
            <w:tcW w:w="5315" w:type="dxa"/>
            <w:gridSpan w:val="4"/>
            <w:vAlign w:val="center"/>
          </w:tcPr>
          <w:p w14:paraId="494057D2" w14:textId="77777777" w:rsidR="00D82821" w:rsidRPr="002D40A4" w:rsidRDefault="00BE7434" w:rsidP="00426BD3">
            <w:pPr>
              <w:widowControl w:val="0"/>
              <w:jc w:val="center"/>
              <w:rPr>
                <w:rFonts w:ascii="Gisha" w:hAnsi="Gisha" w:cs="Gisha"/>
                <w:sz w:val="16"/>
                <w:szCs w:val="16"/>
              </w:rPr>
            </w:pPr>
            <w:r w:rsidRPr="002D40A4">
              <w:rPr>
                <w:rFonts w:ascii="Gisha" w:hAnsi="Gisha" w:cs="Gisha" w:hint="cs"/>
                <w:sz w:val="16"/>
                <w:szCs w:val="16"/>
              </w:rPr>
              <w:t>1.</w:t>
            </w:r>
            <w:r w:rsidR="002D40A4">
              <w:rPr>
                <w:rFonts w:ascii="Gisha" w:hAnsi="Gisha" w:cs="Gisha"/>
                <w:sz w:val="16"/>
                <w:szCs w:val="16"/>
              </w:rPr>
              <w:t>1835</w:t>
            </w:r>
          </w:p>
        </w:tc>
      </w:tr>
      <w:tr w:rsidR="002D40A4" w14:paraId="6511B720" w14:textId="77777777" w:rsidTr="007E3967">
        <w:tc>
          <w:tcPr>
            <w:tcW w:w="3966" w:type="dxa"/>
            <w:gridSpan w:val="2"/>
            <w:vAlign w:val="center"/>
          </w:tcPr>
          <w:p w14:paraId="7A4DA5B6"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Untranslated Financial Statements</w:t>
            </w:r>
          </w:p>
        </w:tc>
        <w:tc>
          <w:tcPr>
            <w:tcW w:w="5315" w:type="dxa"/>
            <w:gridSpan w:val="4"/>
            <w:vAlign w:val="center"/>
          </w:tcPr>
          <w:p w14:paraId="0FDB2471"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Translated Financial Statements</w:t>
            </w:r>
          </w:p>
        </w:tc>
      </w:tr>
      <w:tr w:rsidR="002D40A4" w14:paraId="35A43EBC" w14:textId="77777777" w:rsidTr="007E3967">
        <w:tc>
          <w:tcPr>
            <w:tcW w:w="3966" w:type="dxa"/>
            <w:gridSpan w:val="2"/>
            <w:vAlign w:val="center"/>
          </w:tcPr>
          <w:p w14:paraId="73AB29AD"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U.S. Subsidiary</w:t>
            </w:r>
          </w:p>
        </w:tc>
        <w:tc>
          <w:tcPr>
            <w:tcW w:w="2514" w:type="dxa"/>
            <w:gridSpan w:val="2"/>
            <w:vAlign w:val="center"/>
          </w:tcPr>
          <w:p w14:paraId="086AD700"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Current Rate Method</w:t>
            </w:r>
          </w:p>
        </w:tc>
        <w:tc>
          <w:tcPr>
            <w:tcW w:w="2801" w:type="dxa"/>
            <w:gridSpan w:val="2"/>
            <w:vAlign w:val="center"/>
          </w:tcPr>
          <w:p w14:paraId="05C6C5F0"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Temporal Method</w:t>
            </w:r>
          </w:p>
        </w:tc>
      </w:tr>
      <w:tr w:rsidR="002D40A4" w14:paraId="1096E8F1" w14:textId="77777777" w:rsidTr="007E3967">
        <w:tc>
          <w:tcPr>
            <w:tcW w:w="2880" w:type="dxa"/>
            <w:vAlign w:val="center"/>
          </w:tcPr>
          <w:p w14:paraId="79079520" w14:textId="77777777" w:rsidR="002D40A4" w:rsidRPr="002D40A4" w:rsidRDefault="002D40A4" w:rsidP="00426BD3">
            <w:pPr>
              <w:widowControl w:val="0"/>
              <w:jc w:val="center"/>
              <w:rPr>
                <w:rFonts w:ascii="Gisha" w:hAnsi="Gisha" w:cs="Gisha"/>
                <w:b/>
                <w:sz w:val="16"/>
                <w:szCs w:val="16"/>
              </w:rPr>
            </w:pPr>
          </w:p>
        </w:tc>
        <w:tc>
          <w:tcPr>
            <w:tcW w:w="1086" w:type="dxa"/>
            <w:vAlign w:val="center"/>
          </w:tcPr>
          <w:p w14:paraId="32F0DCDE"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USD</w:t>
            </w:r>
          </w:p>
        </w:tc>
        <w:tc>
          <w:tcPr>
            <w:tcW w:w="1350" w:type="dxa"/>
            <w:vAlign w:val="center"/>
          </w:tcPr>
          <w:p w14:paraId="5D560E62"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Exchange Rate</w:t>
            </w:r>
          </w:p>
        </w:tc>
        <w:tc>
          <w:tcPr>
            <w:tcW w:w="1164" w:type="dxa"/>
            <w:vAlign w:val="center"/>
          </w:tcPr>
          <w:p w14:paraId="4972A85B"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CAD</w:t>
            </w:r>
          </w:p>
        </w:tc>
        <w:tc>
          <w:tcPr>
            <w:tcW w:w="1620" w:type="dxa"/>
            <w:vAlign w:val="center"/>
          </w:tcPr>
          <w:p w14:paraId="4EB19455"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Exchange Rate</w:t>
            </w:r>
          </w:p>
        </w:tc>
        <w:tc>
          <w:tcPr>
            <w:tcW w:w="1181" w:type="dxa"/>
            <w:vAlign w:val="center"/>
          </w:tcPr>
          <w:p w14:paraId="0D946297"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CAD</w:t>
            </w:r>
          </w:p>
        </w:tc>
      </w:tr>
      <w:tr w:rsidR="002D40A4" w14:paraId="75548286" w14:textId="77777777" w:rsidTr="007E3967">
        <w:tc>
          <w:tcPr>
            <w:tcW w:w="3966" w:type="dxa"/>
            <w:gridSpan w:val="2"/>
            <w:vAlign w:val="center"/>
          </w:tcPr>
          <w:p w14:paraId="08730DDE"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Income Statement</w:t>
            </w:r>
          </w:p>
        </w:tc>
        <w:tc>
          <w:tcPr>
            <w:tcW w:w="2514" w:type="dxa"/>
            <w:gridSpan w:val="2"/>
            <w:vAlign w:val="center"/>
          </w:tcPr>
          <w:p w14:paraId="40E7A67C"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b/>
                <w:sz w:val="16"/>
                <w:szCs w:val="16"/>
              </w:rPr>
              <w:t>Income Statement</w:t>
            </w:r>
          </w:p>
        </w:tc>
        <w:tc>
          <w:tcPr>
            <w:tcW w:w="2801" w:type="dxa"/>
            <w:gridSpan w:val="2"/>
            <w:vAlign w:val="center"/>
          </w:tcPr>
          <w:p w14:paraId="11EABCAA"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b/>
                <w:sz w:val="16"/>
                <w:szCs w:val="16"/>
              </w:rPr>
              <w:t>Income Statement</w:t>
            </w:r>
          </w:p>
        </w:tc>
      </w:tr>
      <w:tr w:rsidR="002D40A4" w14:paraId="1FF25580" w14:textId="77777777" w:rsidTr="007E3967">
        <w:tc>
          <w:tcPr>
            <w:tcW w:w="2880" w:type="dxa"/>
            <w:vAlign w:val="center"/>
          </w:tcPr>
          <w:p w14:paraId="4620346F"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Sales</w:t>
            </w:r>
          </w:p>
        </w:tc>
        <w:tc>
          <w:tcPr>
            <w:tcW w:w="1086" w:type="dxa"/>
            <w:vAlign w:val="center"/>
          </w:tcPr>
          <w:p w14:paraId="5C885393"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15,000,000</w:t>
            </w:r>
          </w:p>
        </w:tc>
        <w:tc>
          <w:tcPr>
            <w:tcW w:w="1350" w:type="dxa"/>
            <w:vAlign w:val="center"/>
          </w:tcPr>
          <w:p w14:paraId="74FB12A7"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64" w:type="dxa"/>
            <w:vAlign w:val="center"/>
          </w:tcPr>
          <w:p w14:paraId="5F079238"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18,241,500 </w:t>
            </w:r>
          </w:p>
        </w:tc>
        <w:tc>
          <w:tcPr>
            <w:tcW w:w="1620" w:type="dxa"/>
            <w:vAlign w:val="center"/>
          </w:tcPr>
          <w:p w14:paraId="40814A6E"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81" w:type="dxa"/>
            <w:vAlign w:val="center"/>
          </w:tcPr>
          <w:p w14:paraId="3B1140DE"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18,241,500  </w:t>
            </w:r>
          </w:p>
        </w:tc>
      </w:tr>
      <w:tr w:rsidR="002D40A4" w14:paraId="59D93E40" w14:textId="77777777" w:rsidTr="007E3967">
        <w:tc>
          <w:tcPr>
            <w:tcW w:w="2880" w:type="dxa"/>
            <w:vAlign w:val="center"/>
          </w:tcPr>
          <w:p w14:paraId="2EC6C29A"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Cost of sales</w:t>
            </w:r>
          </w:p>
        </w:tc>
        <w:tc>
          <w:tcPr>
            <w:tcW w:w="1086" w:type="dxa"/>
            <w:vAlign w:val="center"/>
          </w:tcPr>
          <w:p w14:paraId="1A246324"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11,250,000</w:t>
            </w:r>
          </w:p>
        </w:tc>
        <w:tc>
          <w:tcPr>
            <w:tcW w:w="1350" w:type="dxa"/>
            <w:vAlign w:val="center"/>
          </w:tcPr>
          <w:p w14:paraId="00FC23B7"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2161</w:t>
            </w:r>
          </w:p>
        </w:tc>
        <w:tc>
          <w:tcPr>
            <w:tcW w:w="1164" w:type="dxa"/>
            <w:vAlign w:val="center"/>
          </w:tcPr>
          <w:p w14:paraId="63F2C978"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13,681,125</w:t>
            </w:r>
          </w:p>
        </w:tc>
        <w:tc>
          <w:tcPr>
            <w:tcW w:w="1620" w:type="dxa"/>
            <w:vAlign w:val="center"/>
          </w:tcPr>
          <w:p w14:paraId="7427DDF4"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2234</w:t>
            </w:r>
          </w:p>
        </w:tc>
        <w:tc>
          <w:tcPr>
            <w:tcW w:w="1181" w:type="dxa"/>
            <w:vAlign w:val="center"/>
          </w:tcPr>
          <w:p w14:paraId="387ACB62"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13,763,250</w:t>
            </w:r>
          </w:p>
        </w:tc>
      </w:tr>
      <w:tr w:rsidR="002D40A4" w14:paraId="413747B5" w14:textId="77777777" w:rsidTr="007E3967">
        <w:tc>
          <w:tcPr>
            <w:tcW w:w="2880" w:type="dxa"/>
            <w:vAlign w:val="center"/>
          </w:tcPr>
          <w:p w14:paraId="7E35FA4F"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Gross profit</w:t>
            </w:r>
          </w:p>
        </w:tc>
        <w:tc>
          <w:tcPr>
            <w:tcW w:w="1086" w:type="dxa"/>
            <w:vAlign w:val="center"/>
          </w:tcPr>
          <w:p w14:paraId="77D09977"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3,750,000</w:t>
            </w:r>
          </w:p>
        </w:tc>
        <w:tc>
          <w:tcPr>
            <w:tcW w:w="1350" w:type="dxa"/>
            <w:vAlign w:val="center"/>
          </w:tcPr>
          <w:p w14:paraId="189C524F"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400E5FB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4,560,375</w:t>
            </w:r>
          </w:p>
        </w:tc>
        <w:tc>
          <w:tcPr>
            <w:tcW w:w="1620" w:type="dxa"/>
            <w:vAlign w:val="center"/>
          </w:tcPr>
          <w:p w14:paraId="027AC01B"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3A28905E"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4,478,250 </w:t>
            </w:r>
          </w:p>
        </w:tc>
      </w:tr>
      <w:tr w:rsidR="002D40A4" w14:paraId="66142555" w14:textId="77777777" w:rsidTr="007E3967">
        <w:tc>
          <w:tcPr>
            <w:tcW w:w="2880" w:type="dxa"/>
            <w:vAlign w:val="center"/>
          </w:tcPr>
          <w:p w14:paraId="00C6C845"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Selling expenses</w:t>
            </w:r>
          </w:p>
        </w:tc>
        <w:tc>
          <w:tcPr>
            <w:tcW w:w="1086" w:type="dxa"/>
            <w:vAlign w:val="center"/>
          </w:tcPr>
          <w:p w14:paraId="64FDA68D"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937,500</w:t>
            </w:r>
          </w:p>
        </w:tc>
        <w:tc>
          <w:tcPr>
            <w:tcW w:w="1350" w:type="dxa"/>
            <w:vAlign w:val="center"/>
          </w:tcPr>
          <w:p w14:paraId="71EB64DC"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64" w:type="dxa"/>
            <w:vAlign w:val="center"/>
          </w:tcPr>
          <w:p w14:paraId="6E8937F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1,140,094</w:t>
            </w:r>
          </w:p>
        </w:tc>
        <w:tc>
          <w:tcPr>
            <w:tcW w:w="1620" w:type="dxa"/>
            <w:vAlign w:val="center"/>
          </w:tcPr>
          <w:p w14:paraId="2134FC3D"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81" w:type="dxa"/>
            <w:vAlign w:val="center"/>
          </w:tcPr>
          <w:p w14:paraId="08BD6D3B"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1,140,094 </w:t>
            </w:r>
          </w:p>
        </w:tc>
      </w:tr>
      <w:tr w:rsidR="002D40A4" w14:paraId="4855DC0F" w14:textId="77777777" w:rsidTr="007E3967">
        <w:tc>
          <w:tcPr>
            <w:tcW w:w="2880" w:type="dxa"/>
            <w:vAlign w:val="center"/>
          </w:tcPr>
          <w:p w14:paraId="2DE910DC"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Depreciation</w:t>
            </w:r>
          </w:p>
        </w:tc>
        <w:tc>
          <w:tcPr>
            <w:tcW w:w="1086" w:type="dxa"/>
            <w:vAlign w:val="center"/>
          </w:tcPr>
          <w:p w14:paraId="61389FBC"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375,000</w:t>
            </w:r>
          </w:p>
        </w:tc>
        <w:tc>
          <w:tcPr>
            <w:tcW w:w="1350" w:type="dxa"/>
            <w:vAlign w:val="center"/>
          </w:tcPr>
          <w:p w14:paraId="5454EB01"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64" w:type="dxa"/>
            <w:vAlign w:val="center"/>
          </w:tcPr>
          <w:p w14:paraId="58C85AEE"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456,038</w:t>
            </w:r>
          </w:p>
        </w:tc>
        <w:tc>
          <w:tcPr>
            <w:tcW w:w="1620" w:type="dxa"/>
            <w:vAlign w:val="center"/>
          </w:tcPr>
          <w:p w14:paraId="195546F0"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486</w:t>
            </w:r>
          </w:p>
        </w:tc>
        <w:tc>
          <w:tcPr>
            <w:tcW w:w="1181" w:type="dxa"/>
            <w:vAlign w:val="center"/>
          </w:tcPr>
          <w:p w14:paraId="778F1CEE"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468,225 </w:t>
            </w:r>
          </w:p>
        </w:tc>
      </w:tr>
      <w:tr w:rsidR="002D40A4" w14:paraId="7002F22B" w14:textId="77777777" w:rsidTr="007E3967">
        <w:tc>
          <w:tcPr>
            <w:tcW w:w="2880" w:type="dxa"/>
            <w:vAlign w:val="center"/>
          </w:tcPr>
          <w:p w14:paraId="20E80032"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Operating income</w:t>
            </w:r>
          </w:p>
        </w:tc>
        <w:tc>
          <w:tcPr>
            <w:tcW w:w="1086" w:type="dxa"/>
            <w:vAlign w:val="center"/>
          </w:tcPr>
          <w:p w14:paraId="7F5C4258"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2,437,500</w:t>
            </w:r>
          </w:p>
        </w:tc>
        <w:tc>
          <w:tcPr>
            <w:tcW w:w="1350" w:type="dxa"/>
            <w:vAlign w:val="center"/>
          </w:tcPr>
          <w:p w14:paraId="116A356A"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328FD855"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2,964,244</w:t>
            </w:r>
          </w:p>
        </w:tc>
        <w:tc>
          <w:tcPr>
            <w:tcW w:w="1620" w:type="dxa"/>
            <w:vAlign w:val="center"/>
          </w:tcPr>
          <w:p w14:paraId="536B10E4"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4D73D6C4"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2,869,931</w:t>
            </w:r>
          </w:p>
        </w:tc>
      </w:tr>
      <w:tr w:rsidR="002D40A4" w14:paraId="15901F5E" w14:textId="77777777" w:rsidTr="007E3967">
        <w:tc>
          <w:tcPr>
            <w:tcW w:w="2880" w:type="dxa"/>
            <w:vAlign w:val="center"/>
          </w:tcPr>
          <w:p w14:paraId="3C115B13"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Interest expense</w:t>
            </w:r>
          </w:p>
        </w:tc>
        <w:tc>
          <w:tcPr>
            <w:tcW w:w="1086" w:type="dxa"/>
            <w:vAlign w:val="center"/>
          </w:tcPr>
          <w:p w14:paraId="00DFC0B2"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337,500</w:t>
            </w:r>
          </w:p>
        </w:tc>
        <w:tc>
          <w:tcPr>
            <w:tcW w:w="1350" w:type="dxa"/>
            <w:vAlign w:val="center"/>
          </w:tcPr>
          <w:p w14:paraId="22F02982"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2161</w:t>
            </w:r>
          </w:p>
        </w:tc>
        <w:tc>
          <w:tcPr>
            <w:tcW w:w="1164" w:type="dxa"/>
            <w:vAlign w:val="center"/>
          </w:tcPr>
          <w:p w14:paraId="72752695"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410,434 </w:t>
            </w:r>
          </w:p>
        </w:tc>
        <w:tc>
          <w:tcPr>
            <w:tcW w:w="1620" w:type="dxa"/>
            <w:vAlign w:val="center"/>
          </w:tcPr>
          <w:p w14:paraId="13561CFA"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2161</w:t>
            </w:r>
          </w:p>
        </w:tc>
        <w:tc>
          <w:tcPr>
            <w:tcW w:w="1181" w:type="dxa"/>
            <w:vAlign w:val="center"/>
          </w:tcPr>
          <w:p w14:paraId="69A261D5"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410,434</w:t>
            </w:r>
          </w:p>
        </w:tc>
      </w:tr>
      <w:tr w:rsidR="002D40A4" w14:paraId="32416717" w14:textId="77777777" w:rsidTr="007E3967">
        <w:tc>
          <w:tcPr>
            <w:tcW w:w="2880" w:type="dxa"/>
            <w:vAlign w:val="center"/>
          </w:tcPr>
          <w:p w14:paraId="55101DB5"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Income tax</w:t>
            </w:r>
          </w:p>
        </w:tc>
        <w:tc>
          <w:tcPr>
            <w:tcW w:w="1086" w:type="dxa"/>
            <w:vAlign w:val="center"/>
          </w:tcPr>
          <w:p w14:paraId="66508A4F"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625,000</w:t>
            </w:r>
          </w:p>
        </w:tc>
        <w:tc>
          <w:tcPr>
            <w:tcW w:w="1350" w:type="dxa"/>
            <w:vAlign w:val="center"/>
          </w:tcPr>
          <w:p w14:paraId="3AD6E592"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64" w:type="dxa"/>
            <w:vAlign w:val="center"/>
          </w:tcPr>
          <w:p w14:paraId="6131E8F4"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760,063 </w:t>
            </w:r>
          </w:p>
        </w:tc>
        <w:tc>
          <w:tcPr>
            <w:tcW w:w="1620" w:type="dxa"/>
            <w:vAlign w:val="center"/>
          </w:tcPr>
          <w:p w14:paraId="52C2CD74"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1.2</w:t>
            </w:r>
            <w:r>
              <w:rPr>
                <w:rFonts w:ascii="Gisha" w:hAnsi="Gisha" w:cs="Gisha"/>
                <w:sz w:val="16"/>
                <w:szCs w:val="16"/>
              </w:rPr>
              <w:t>161</w:t>
            </w:r>
          </w:p>
        </w:tc>
        <w:tc>
          <w:tcPr>
            <w:tcW w:w="1181" w:type="dxa"/>
            <w:vAlign w:val="center"/>
          </w:tcPr>
          <w:p w14:paraId="1650BBCD"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760,063</w:t>
            </w:r>
          </w:p>
        </w:tc>
      </w:tr>
      <w:tr w:rsidR="002D40A4" w14:paraId="0F61AE4A" w14:textId="77777777" w:rsidTr="007E3967">
        <w:tc>
          <w:tcPr>
            <w:tcW w:w="2880" w:type="dxa"/>
            <w:vAlign w:val="center"/>
          </w:tcPr>
          <w:p w14:paraId="121C9900"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Income before translation adjustment</w:t>
            </w:r>
          </w:p>
        </w:tc>
        <w:tc>
          <w:tcPr>
            <w:tcW w:w="1086" w:type="dxa"/>
            <w:vAlign w:val="center"/>
          </w:tcPr>
          <w:p w14:paraId="6E265EF4"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1,475,000</w:t>
            </w:r>
          </w:p>
        </w:tc>
        <w:tc>
          <w:tcPr>
            <w:tcW w:w="1350" w:type="dxa"/>
            <w:vAlign w:val="center"/>
          </w:tcPr>
          <w:p w14:paraId="51159B32"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44EF9E03"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1,793,748 </w:t>
            </w:r>
          </w:p>
        </w:tc>
        <w:tc>
          <w:tcPr>
            <w:tcW w:w="1620" w:type="dxa"/>
            <w:vAlign w:val="center"/>
          </w:tcPr>
          <w:p w14:paraId="378DB28E" w14:textId="77777777" w:rsidR="002D40A4" w:rsidRPr="002D40A4" w:rsidRDefault="002D40A4" w:rsidP="00426BD3">
            <w:pPr>
              <w:widowControl w:val="0"/>
              <w:rPr>
                <w:rFonts w:ascii="Gisha" w:hAnsi="Gisha" w:cs="Gisha"/>
                <w:sz w:val="16"/>
                <w:szCs w:val="16"/>
              </w:rPr>
            </w:pPr>
          </w:p>
        </w:tc>
        <w:tc>
          <w:tcPr>
            <w:tcW w:w="1181" w:type="dxa"/>
            <w:vAlign w:val="center"/>
          </w:tcPr>
          <w:p w14:paraId="5207C6C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1,699,435</w:t>
            </w:r>
          </w:p>
        </w:tc>
      </w:tr>
      <w:tr w:rsidR="002D40A4" w14:paraId="7459978A" w14:textId="77777777" w:rsidTr="007E3967">
        <w:tc>
          <w:tcPr>
            <w:tcW w:w="2880" w:type="dxa"/>
            <w:vAlign w:val="center"/>
          </w:tcPr>
          <w:p w14:paraId="3168193C"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Translation gain (loss)</w:t>
            </w:r>
          </w:p>
        </w:tc>
        <w:tc>
          <w:tcPr>
            <w:tcW w:w="1086" w:type="dxa"/>
            <w:vAlign w:val="center"/>
          </w:tcPr>
          <w:p w14:paraId="019CF029"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N/A</w:t>
            </w:r>
          </w:p>
        </w:tc>
        <w:tc>
          <w:tcPr>
            <w:tcW w:w="1350" w:type="dxa"/>
            <w:vAlign w:val="center"/>
          </w:tcPr>
          <w:p w14:paraId="7CB614CE"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704920B7"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N/A</w:t>
            </w:r>
          </w:p>
        </w:tc>
        <w:tc>
          <w:tcPr>
            <w:tcW w:w="1620" w:type="dxa"/>
            <w:vAlign w:val="center"/>
          </w:tcPr>
          <w:p w14:paraId="4078F7DA" w14:textId="77777777" w:rsidR="002D40A4" w:rsidRPr="002D40A4" w:rsidRDefault="002D40A4" w:rsidP="00426BD3">
            <w:pPr>
              <w:widowControl w:val="0"/>
              <w:rPr>
                <w:rFonts w:ascii="Gisha" w:hAnsi="Gisha" w:cs="Gisha"/>
                <w:sz w:val="16"/>
                <w:szCs w:val="16"/>
              </w:rPr>
            </w:pPr>
          </w:p>
        </w:tc>
        <w:tc>
          <w:tcPr>
            <w:tcW w:w="1181" w:type="dxa"/>
            <w:vAlign w:val="center"/>
          </w:tcPr>
          <w:p w14:paraId="7BC94B45"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203,728 </w:t>
            </w:r>
          </w:p>
        </w:tc>
      </w:tr>
      <w:tr w:rsidR="002D40A4" w14:paraId="7E998AA9" w14:textId="77777777" w:rsidTr="000645F8">
        <w:trPr>
          <w:trHeight w:val="296"/>
        </w:trPr>
        <w:tc>
          <w:tcPr>
            <w:tcW w:w="2880" w:type="dxa"/>
            <w:vAlign w:val="center"/>
          </w:tcPr>
          <w:p w14:paraId="2C17848B"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Net income</w:t>
            </w:r>
          </w:p>
        </w:tc>
        <w:tc>
          <w:tcPr>
            <w:tcW w:w="1086" w:type="dxa"/>
            <w:vAlign w:val="center"/>
          </w:tcPr>
          <w:p w14:paraId="1D448245"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1,475,000</w:t>
            </w:r>
          </w:p>
        </w:tc>
        <w:tc>
          <w:tcPr>
            <w:tcW w:w="1350" w:type="dxa"/>
            <w:vAlign w:val="center"/>
          </w:tcPr>
          <w:p w14:paraId="68464643"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6B027731"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1,793,748</w:t>
            </w:r>
          </w:p>
        </w:tc>
        <w:tc>
          <w:tcPr>
            <w:tcW w:w="1620" w:type="dxa"/>
            <w:vAlign w:val="center"/>
          </w:tcPr>
          <w:p w14:paraId="58A3807F" w14:textId="77777777" w:rsidR="002D40A4" w:rsidRPr="002D40A4" w:rsidRDefault="002D40A4" w:rsidP="00426BD3">
            <w:pPr>
              <w:widowControl w:val="0"/>
              <w:rPr>
                <w:rFonts w:ascii="Gisha" w:hAnsi="Gisha" w:cs="Gisha"/>
                <w:sz w:val="16"/>
                <w:szCs w:val="16"/>
              </w:rPr>
            </w:pPr>
          </w:p>
        </w:tc>
        <w:tc>
          <w:tcPr>
            <w:tcW w:w="1181" w:type="dxa"/>
            <w:vAlign w:val="center"/>
          </w:tcPr>
          <w:p w14:paraId="13855EFB"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1,903,163</w:t>
            </w:r>
          </w:p>
        </w:tc>
      </w:tr>
      <w:tr w:rsidR="002D40A4" w14:paraId="14033716" w14:textId="77777777" w:rsidTr="007E3967">
        <w:tc>
          <w:tcPr>
            <w:tcW w:w="3966" w:type="dxa"/>
            <w:gridSpan w:val="2"/>
            <w:vAlign w:val="center"/>
          </w:tcPr>
          <w:p w14:paraId="63698089" w14:textId="77777777" w:rsidR="002D40A4" w:rsidRPr="002D40A4" w:rsidRDefault="002D40A4" w:rsidP="00426BD3">
            <w:pPr>
              <w:widowControl w:val="0"/>
              <w:jc w:val="center"/>
              <w:rPr>
                <w:rFonts w:ascii="Gisha" w:hAnsi="Gisha" w:cs="Gisha"/>
                <w:b/>
                <w:sz w:val="16"/>
                <w:szCs w:val="16"/>
              </w:rPr>
            </w:pPr>
            <w:r w:rsidRPr="002D40A4">
              <w:rPr>
                <w:rFonts w:ascii="Gisha" w:hAnsi="Gisha" w:cs="Gisha" w:hint="cs"/>
                <w:b/>
                <w:sz w:val="16"/>
                <w:szCs w:val="16"/>
              </w:rPr>
              <w:t>Balance Sheet</w:t>
            </w:r>
          </w:p>
        </w:tc>
        <w:tc>
          <w:tcPr>
            <w:tcW w:w="2514" w:type="dxa"/>
            <w:gridSpan w:val="2"/>
            <w:vAlign w:val="center"/>
          </w:tcPr>
          <w:p w14:paraId="6174ED72"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b/>
                <w:sz w:val="16"/>
                <w:szCs w:val="16"/>
              </w:rPr>
              <w:t>Balance Sheet</w:t>
            </w:r>
          </w:p>
        </w:tc>
        <w:tc>
          <w:tcPr>
            <w:tcW w:w="2801" w:type="dxa"/>
            <w:gridSpan w:val="2"/>
            <w:vAlign w:val="center"/>
          </w:tcPr>
          <w:p w14:paraId="5DC61AE9"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b/>
                <w:sz w:val="16"/>
                <w:szCs w:val="16"/>
              </w:rPr>
              <w:t>Balance Sheet</w:t>
            </w:r>
          </w:p>
        </w:tc>
      </w:tr>
      <w:tr w:rsidR="002D40A4" w14:paraId="6E8150F6" w14:textId="77777777" w:rsidTr="007E3967">
        <w:tc>
          <w:tcPr>
            <w:tcW w:w="2880" w:type="dxa"/>
            <w:vAlign w:val="center"/>
          </w:tcPr>
          <w:p w14:paraId="5A6503AF"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Cash</w:t>
            </w:r>
          </w:p>
        </w:tc>
        <w:tc>
          <w:tcPr>
            <w:tcW w:w="1086" w:type="dxa"/>
            <w:vAlign w:val="center"/>
          </w:tcPr>
          <w:p w14:paraId="704B2F5B"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1,662,500</w:t>
            </w:r>
          </w:p>
        </w:tc>
        <w:tc>
          <w:tcPr>
            <w:tcW w:w="1350" w:type="dxa"/>
            <w:vAlign w:val="center"/>
          </w:tcPr>
          <w:p w14:paraId="0F64ADA6"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246668E3"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1,967,569 </w:t>
            </w:r>
          </w:p>
        </w:tc>
        <w:tc>
          <w:tcPr>
            <w:tcW w:w="1620" w:type="dxa"/>
            <w:vAlign w:val="center"/>
          </w:tcPr>
          <w:p w14:paraId="07D28D0F"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81" w:type="dxa"/>
            <w:vAlign w:val="center"/>
          </w:tcPr>
          <w:p w14:paraId="337A1B9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1,967,569  </w:t>
            </w:r>
          </w:p>
        </w:tc>
      </w:tr>
      <w:tr w:rsidR="002D40A4" w14:paraId="6B40C6D2" w14:textId="77777777" w:rsidTr="007E3967">
        <w:tc>
          <w:tcPr>
            <w:tcW w:w="2880" w:type="dxa"/>
            <w:vAlign w:val="center"/>
          </w:tcPr>
          <w:p w14:paraId="720BD6CA"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Accounts receivable</w:t>
            </w:r>
          </w:p>
        </w:tc>
        <w:tc>
          <w:tcPr>
            <w:tcW w:w="1086" w:type="dxa"/>
            <w:vAlign w:val="center"/>
          </w:tcPr>
          <w:p w14:paraId="4B3BF31A"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1,125,000</w:t>
            </w:r>
          </w:p>
        </w:tc>
        <w:tc>
          <w:tcPr>
            <w:tcW w:w="1350" w:type="dxa"/>
            <w:vAlign w:val="center"/>
          </w:tcPr>
          <w:p w14:paraId="55E9FFB1"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0D02FB93"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1,331,438</w:t>
            </w:r>
          </w:p>
        </w:tc>
        <w:tc>
          <w:tcPr>
            <w:tcW w:w="1620" w:type="dxa"/>
            <w:vAlign w:val="center"/>
          </w:tcPr>
          <w:p w14:paraId="4679FAD0"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81" w:type="dxa"/>
            <w:vAlign w:val="center"/>
          </w:tcPr>
          <w:p w14:paraId="5097D12F"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1,331,438</w:t>
            </w:r>
          </w:p>
        </w:tc>
      </w:tr>
      <w:tr w:rsidR="002D40A4" w14:paraId="41C528CC" w14:textId="77777777" w:rsidTr="007E3967">
        <w:tc>
          <w:tcPr>
            <w:tcW w:w="2880" w:type="dxa"/>
            <w:vAlign w:val="center"/>
          </w:tcPr>
          <w:p w14:paraId="2F1862D2"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Inventory</w:t>
            </w:r>
          </w:p>
        </w:tc>
        <w:tc>
          <w:tcPr>
            <w:tcW w:w="1086" w:type="dxa"/>
            <w:vAlign w:val="center"/>
          </w:tcPr>
          <w:p w14:paraId="5593E7EE"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1,500,000</w:t>
            </w:r>
          </w:p>
        </w:tc>
        <w:tc>
          <w:tcPr>
            <w:tcW w:w="1350" w:type="dxa"/>
            <w:vAlign w:val="center"/>
          </w:tcPr>
          <w:p w14:paraId="263586E7"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6E8525E8"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1,775,250</w:t>
            </w:r>
          </w:p>
        </w:tc>
        <w:tc>
          <w:tcPr>
            <w:tcW w:w="1620" w:type="dxa"/>
            <w:vAlign w:val="center"/>
          </w:tcPr>
          <w:p w14:paraId="050C14E5"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2234</w:t>
            </w:r>
          </w:p>
        </w:tc>
        <w:tc>
          <w:tcPr>
            <w:tcW w:w="1181" w:type="dxa"/>
            <w:vAlign w:val="center"/>
          </w:tcPr>
          <w:p w14:paraId="3B8A3FFA"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1,835,100 </w:t>
            </w:r>
          </w:p>
        </w:tc>
      </w:tr>
      <w:tr w:rsidR="002D40A4" w14:paraId="7EF9EF9E" w14:textId="77777777" w:rsidTr="007E3967">
        <w:tc>
          <w:tcPr>
            <w:tcW w:w="2880" w:type="dxa"/>
            <w:vAlign w:val="center"/>
          </w:tcPr>
          <w:p w14:paraId="43BADED2"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 xml:space="preserve">  Total current assets</w:t>
            </w:r>
          </w:p>
        </w:tc>
        <w:tc>
          <w:tcPr>
            <w:tcW w:w="1086" w:type="dxa"/>
            <w:vAlign w:val="center"/>
          </w:tcPr>
          <w:p w14:paraId="7302E76B"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4,287,500</w:t>
            </w:r>
          </w:p>
        </w:tc>
        <w:tc>
          <w:tcPr>
            <w:tcW w:w="1350" w:type="dxa"/>
            <w:vAlign w:val="center"/>
          </w:tcPr>
          <w:p w14:paraId="5174D880"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0AA27E3F"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5,074,256 </w:t>
            </w:r>
          </w:p>
        </w:tc>
        <w:tc>
          <w:tcPr>
            <w:tcW w:w="1620" w:type="dxa"/>
            <w:vAlign w:val="center"/>
          </w:tcPr>
          <w:p w14:paraId="16D1DEE7"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0C60F73F"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5,134,106</w:t>
            </w:r>
          </w:p>
        </w:tc>
      </w:tr>
      <w:tr w:rsidR="002D40A4" w14:paraId="6325AAA9" w14:textId="77777777" w:rsidTr="007E3967">
        <w:tc>
          <w:tcPr>
            <w:tcW w:w="2880" w:type="dxa"/>
            <w:vAlign w:val="center"/>
          </w:tcPr>
          <w:p w14:paraId="556A8864"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Plant and equipment</w:t>
            </w:r>
          </w:p>
        </w:tc>
        <w:tc>
          <w:tcPr>
            <w:tcW w:w="1086" w:type="dxa"/>
            <w:vAlign w:val="center"/>
          </w:tcPr>
          <w:p w14:paraId="72FF583D"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3,750,000</w:t>
            </w:r>
          </w:p>
        </w:tc>
        <w:tc>
          <w:tcPr>
            <w:tcW w:w="1350" w:type="dxa"/>
            <w:vAlign w:val="center"/>
          </w:tcPr>
          <w:p w14:paraId="48E91C4A"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31EF0DBD"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4,438,125 </w:t>
            </w:r>
          </w:p>
        </w:tc>
        <w:tc>
          <w:tcPr>
            <w:tcW w:w="1620" w:type="dxa"/>
            <w:vAlign w:val="center"/>
          </w:tcPr>
          <w:p w14:paraId="3AEED0BF"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2486</w:t>
            </w:r>
          </w:p>
        </w:tc>
        <w:tc>
          <w:tcPr>
            <w:tcW w:w="1181" w:type="dxa"/>
            <w:vAlign w:val="center"/>
          </w:tcPr>
          <w:p w14:paraId="76CAF4FE"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4,682,250</w:t>
            </w:r>
          </w:p>
        </w:tc>
      </w:tr>
      <w:tr w:rsidR="002D40A4" w14:paraId="7CB424A2" w14:textId="77777777" w:rsidTr="007E3967">
        <w:tc>
          <w:tcPr>
            <w:tcW w:w="2880" w:type="dxa"/>
            <w:vAlign w:val="center"/>
          </w:tcPr>
          <w:p w14:paraId="3710EEEF"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Less:  Accumulative depreciation</w:t>
            </w:r>
          </w:p>
        </w:tc>
        <w:tc>
          <w:tcPr>
            <w:tcW w:w="1086" w:type="dxa"/>
            <w:vAlign w:val="center"/>
          </w:tcPr>
          <w:p w14:paraId="1FAB22FD"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375,000</w:t>
            </w:r>
          </w:p>
        </w:tc>
        <w:tc>
          <w:tcPr>
            <w:tcW w:w="1350" w:type="dxa"/>
            <w:vAlign w:val="center"/>
          </w:tcPr>
          <w:p w14:paraId="036A076D"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15AB86F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443,813 </w:t>
            </w:r>
          </w:p>
        </w:tc>
        <w:tc>
          <w:tcPr>
            <w:tcW w:w="1620" w:type="dxa"/>
            <w:vAlign w:val="center"/>
          </w:tcPr>
          <w:p w14:paraId="70656534"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2486</w:t>
            </w:r>
          </w:p>
        </w:tc>
        <w:tc>
          <w:tcPr>
            <w:tcW w:w="1181" w:type="dxa"/>
            <w:vAlign w:val="center"/>
          </w:tcPr>
          <w:p w14:paraId="7CE873EC"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468,225 </w:t>
            </w:r>
          </w:p>
        </w:tc>
      </w:tr>
      <w:tr w:rsidR="002D40A4" w14:paraId="2B599477" w14:textId="77777777" w:rsidTr="007E3967">
        <w:tc>
          <w:tcPr>
            <w:tcW w:w="2880" w:type="dxa"/>
            <w:vAlign w:val="center"/>
          </w:tcPr>
          <w:p w14:paraId="25EE5D74"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Total assets</w:t>
            </w:r>
          </w:p>
        </w:tc>
        <w:tc>
          <w:tcPr>
            <w:tcW w:w="1086" w:type="dxa"/>
            <w:vAlign w:val="center"/>
          </w:tcPr>
          <w:p w14:paraId="4483F5B2"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7,662,500</w:t>
            </w:r>
          </w:p>
        </w:tc>
        <w:tc>
          <w:tcPr>
            <w:tcW w:w="1350" w:type="dxa"/>
            <w:vAlign w:val="center"/>
          </w:tcPr>
          <w:p w14:paraId="15757D3E"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57526340"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9,068,569</w:t>
            </w:r>
          </w:p>
        </w:tc>
        <w:tc>
          <w:tcPr>
            <w:tcW w:w="1620" w:type="dxa"/>
            <w:vAlign w:val="center"/>
          </w:tcPr>
          <w:p w14:paraId="0EB68324"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0AD1BD58"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9,348,131</w:t>
            </w:r>
          </w:p>
        </w:tc>
      </w:tr>
      <w:tr w:rsidR="002D40A4" w14:paraId="652D2787" w14:textId="77777777" w:rsidTr="007E3967">
        <w:tc>
          <w:tcPr>
            <w:tcW w:w="2880" w:type="dxa"/>
            <w:vAlign w:val="center"/>
          </w:tcPr>
          <w:p w14:paraId="26A15540"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Accounts payable</w:t>
            </w:r>
          </w:p>
        </w:tc>
        <w:tc>
          <w:tcPr>
            <w:tcW w:w="1086" w:type="dxa"/>
            <w:vAlign w:val="center"/>
          </w:tcPr>
          <w:p w14:paraId="16503EAF"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562,500</w:t>
            </w:r>
          </w:p>
        </w:tc>
        <w:tc>
          <w:tcPr>
            <w:tcW w:w="1350" w:type="dxa"/>
            <w:vAlign w:val="center"/>
          </w:tcPr>
          <w:p w14:paraId="1F818F86"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486BDA40"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665,719 </w:t>
            </w:r>
          </w:p>
        </w:tc>
        <w:tc>
          <w:tcPr>
            <w:tcW w:w="1620" w:type="dxa"/>
            <w:vAlign w:val="center"/>
          </w:tcPr>
          <w:p w14:paraId="6CA0A988"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81" w:type="dxa"/>
            <w:vAlign w:val="center"/>
          </w:tcPr>
          <w:p w14:paraId="6A94AFE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665,719  </w:t>
            </w:r>
          </w:p>
        </w:tc>
      </w:tr>
      <w:tr w:rsidR="002D40A4" w14:paraId="17774FCB" w14:textId="77777777" w:rsidTr="007E3967">
        <w:tc>
          <w:tcPr>
            <w:tcW w:w="2880" w:type="dxa"/>
            <w:vAlign w:val="center"/>
          </w:tcPr>
          <w:p w14:paraId="1052547E"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 xml:space="preserve">  Total current liabilities</w:t>
            </w:r>
          </w:p>
        </w:tc>
        <w:tc>
          <w:tcPr>
            <w:tcW w:w="1086" w:type="dxa"/>
            <w:vAlign w:val="center"/>
          </w:tcPr>
          <w:p w14:paraId="41800F36"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562,500</w:t>
            </w:r>
          </w:p>
        </w:tc>
        <w:tc>
          <w:tcPr>
            <w:tcW w:w="1350" w:type="dxa"/>
            <w:vAlign w:val="center"/>
          </w:tcPr>
          <w:p w14:paraId="68D44F40"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33F132C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665,719</w:t>
            </w:r>
          </w:p>
        </w:tc>
        <w:tc>
          <w:tcPr>
            <w:tcW w:w="1620" w:type="dxa"/>
            <w:vAlign w:val="center"/>
          </w:tcPr>
          <w:p w14:paraId="4735BEAE"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73E0F080"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665,719</w:t>
            </w:r>
          </w:p>
        </w:tc>
      </w:tr>
      <w:tr w:rsidR="002D40A4" w14:paraId="71C51279" w14:textId="77777777" w:rsidTr="007E3967">
        <w:tc>
          <w:tcPr>
            <w:tcW w:w="2880" w:type="dxa"/>
            <w:vAlign w:val="center"/>
          </w:tcPr>
          <w:p w14:paraId="573CEACC"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Long-term debt</w:t>
            </w:r>
          </w:p>
        </w:tc>
        <w:tc>
          <w:tcPr>
            <w:tcW w:w="1086" w:type="dxa"/>
            <w:vAlign w:val="center"/>
          </w:tcPr>
          <w:p w14:paraId="57087BF5"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3,750,000</w:t>
            </w:r>
          </w:p>
        </w:tc>
        <w:tc>
          <w:tcPr>
            <w:tcW w:w="1350" w:type="dxa"/>
            <w:vAlign w:val="center"/>
          </w:tcPr>
          <w:p w14:paraId="7B885CC3"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64" w:type="dxa"/>
            <w:vAlign w:val="center"/>
          </w:tcPr>
          <w:p w14:paraId="395BA139"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4,438,125</w:t>
            </w:r>
          </w:p>
        </w:tc>
        <w:tc>
          <w:tcPr>
            <w:tcW w:w="1620" w:type="dxa"/>
            <w:vAlign w:val="center"/>
          </w:tcPr>
          <w:p w14:paraId="0B44CF44"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1835</w:t>
            </w:r>
          </w:p>
        </w:tc>
        <w:tc>
          <w:tcPr>
            <w:tcW w:w="1181" w:type="dxa"/>
            <w:vAlign w:val="center"/>
          </w:tcPr>
          <w:p w14:paraId="69D02916"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4,438,125 </w:t>
            </w:r>
          </w:p>
        </w:tc>
      </w:tr>
      <w:tr w:rsidR="002D40A4" w14:paraId="6D30B208" w14:textId="77777777" w:rsidTr="007E3967">
        <w:tc>
          <w:tcPr>
            <w:tcW w:w="2880" w:type="dxa"/>
            <w:vAlign w:val="center"/>
          </w:tcPr>
          <w:p w14:paraId="306291DC"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 xml:space="preserve">  Total liabilities</w:t>
            </w:r>
          </w:p>
        </w:tc>
        <w:tc>
          <w:tcPr>
            <w:tcW w:w="1086" w:type="dxa"/>
            <w:vAlign w:val="center"/>
          </w:tcPr>
          <w:p w14:paraId="50827FF6"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4,312,500</w:t>
            </w:r>
          </w:p>
        </w:tc>
        <w:tc>
          <w:tcPr>
            <w:tcW w:w="1350" w:type="dxa"/>
            <w:vAlign w:val="center"/>
          </w:tcPr>
          <w:p w14:paraId="3973CE71"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2AC3A93B"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5,103,844</w:t>
            </w:r>
          </w:p>
        </w:tc>
        <w:tc>
          <w:tcPr>
            <w:tcW w:w="1620" w:type="dxa"/>
            <w:vAlign w:val="center"/>
          </w:tcPr>
          <w:p w14:paraId="2F4010A8"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47CBB6CD"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5,103,844</w:t>
            </w:r>
          </w:p>
        </w:tc>
      </w:tr>
      <w:tr w:rsidR="002D40A4" w14:paraId="539E554D" w14:textId="77777777" w:rsidTr="007E3967">
        <w:tc>
          <w:tcPr>
            <w:tcW w:w="2880" w:type="dxa"/>
            <w:vAlign w:val="center"/>
          </w:tcPr>
          <w:p w14:paraId="002ADBC4"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Shareholders’ equity</w:t>
            </w:r>
          </w:p>
        </w:tc>
        <w:tc>
          <w:tcPr>
            <w:tcW w:w="1086" w:type="dxa"/>
            <w:vAlign w:val="center"/>
          </w:tcPr>
          <w:p w14:paraId="073D8F40" w14:textId="77777777" w:rsidR="002D40A4" w:rsidRPr="002D40A4" w:rsidRDefault="002D40A4" w:rsidP="00426BD3">
            <w:pPr>
              <w:widowControl w:val="0"/>
              <w:jc w:val="right"/>
              <w:rPr>
                <w:rFonts w:ascii="Gisha" w:hAnsi="Gisha" w:cs="Gisha"/>
                <w:sz w:val="16"/>
                <w:szCs w:val="16"/>
              </w:rPr>
            </w:pPr>
          </w:p>
        </w:tc>
        <w:tc>
          <w:tcPr>
            <w:tcW w:w="1350" w:type="dxa"/>
            <w:vAlign w:val="center"/>
          </w:tcPr>
          <w:p w14:paraId="5FAD41B2"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14BE41C5" w14:textId="77777777" w:rsidR="002D40A4" w:rsidRPr="002D40A4" w:rsidRDefault="002D40A4" w:rsidP="00426BD3">
            <w:pPr>
              <w:widowControl w:val="0"/>
              <w:jc w:val="right"/>
              <w:rPr>
                <w:rFonts w:ascii="Gisha" w:hAnsi="Gisha" w:cs="Gisha"/>
                <w:sz w:val="16"/>
                <w:szCs w:val="16"/>
              </w:rPr>
            </w:pPr>
          </w:p>
        </w:tc>
        <w:tc>
          <w:tcPr>
            <w:tcW w:w="1620" w:type="dxa"/>
            <w:vAlign w:val="center"/>
          </w:tcPr>
          <w:p w14:paraId="61EDCD46"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7AE8E4CC" w14:textId="77777777" w:rsidR="002D40A4" w:rsidRPr="002D40A4" w:rsidRDefault="002D40A4" w:rsidP="00426BD3">
            <w:pPr>
              <w:widowControl w:val="0"/>
              <w:jc w:val="right"/>
              <w:rPr>
                <w:rFonts w:ascii="Gisha" w:hAnsi="Gisha" w:cs="Gisha"/>
                <w:sz w:val="16"/>
                <w:szCs w:val="16"/>
              </w:rPr>
            </w:pPr>
          </w:p>
        </w:tc>
      </w:tr>
      <w:tr w:rsidR="002D40A4" w14:paraId="0DDC9B2A" w14:textId="77777777" w:rsidTr="007E3967">
        <w:tc>
          <w:tcPr>
            <w:tcW w:w="2880" w:type="dxa"/>
            <w:vAlign w:val="center"/>
          </w:tcPr>
          <w:p w14:paraId="7C3B5A17"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 xml:space="preserve">  Common shares</w:t>
            </w:r>
          </w:p>
        </w:tc>
        <w:tc>
          <w:tcPr>
            <w:tcW w:w="1086" w:type="dxa"/>
            <w:vAlign w:val="center"/>
          </w:tcPr>
          <w:p w14:paraId="0BFC0C82"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1,875,000</w:t>
            </w:r>
          </w:p>
        </w:tc>
        <w:tc>
          <w:tcPr>
            <w:tcW w:w="1350" w:type="dxa"/>
            <w:vAlign w:val="center"/>
          </w:tcPr>
          <w:p w14:paraId="5F789D48"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2486</w:t>
            </w:r>
          </w:p>
        </w:tc>
        <w:tc>
          <w:tcPr>
            <w:tcW w:w="1164" w:type="dxa"/>
            <w:vAlign w:val="center"/>
          </w:tcPr>
          <w:p w14:paraId="3136CCFE"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2,341,125</w:t>
            </w:r>
          </w:p>
        </w:tc>
        <w:tc>
          <w:tcPr>
            <w:tcW w:w="1620" w:type="dxa"/>
            <w:vAlign w:val="center"/>
          </w:tcPr>
          <w:p w14:paraId="1E62ED17" w14:textId="77777777" w:rsidR="002D40A4" w:rsidRPr="002D40A4" w:rsidRDefault="002D40A4" w:rsidP="00426BD3">
            <w:pPr>
              <w:widowControl w:val="0"/>
              <w:jc w:val="center"/>
              <w:rPr>
                <w:rFonts w:ascii="Gisha" w:hAnsi="Gisha" w:cs="Gisha"/>
                <w:sz w:val="16"/>
                <w:szCs w:val="16"/>
              </w:rPr>
            </w:pPr>
            <w:r w:rsidRPr="002D40A4">
              <w:rPr>
                <w:rFonts w:ascii="Gisha" w:hAnsi="Gisha" w:cs="Gisha" w:hint="cs"/>
                <w:sz w:val="16"/>
                <w:szCs w:val="16"/>
              </w:rPr>
              <w:t>1.</w:t>
            </w:r>
            <w:r>
              <w:rPr>
                <w:rFonts w:ascii="Gisha" w:hAnsi="Gisha" w:cs="Gisha"/>
                <w:sz w:val="16"/>
                <w:szCs w:val="16"/>
              </w:rPr>
              <w:t>2486</w:t>
            </w:r>
          </w:p>
        </w:tc>
        <w:tc>
          <w:tcPr>
            <w:tcW w:w="1181" w:type="dxa"/>
            <w:vAlign w:val="center"/>
          </w:tcPr>
          <w:p w14:paraId="542E4367"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2,341,125 </w:t>
            </w:r>
          </w:p>
        </w:tc>
      </w:tr>
      <w:tr w:rsidR="002D40A4" w14:paraId="5553C20C" w14:textId="77777777" w:rsidTr="007E3967">
        <w:tc>
          <w:tcPr>
            <w:tcW w:w="2880" w:type="dxa"/>
            <w:vAlign w:val="center"/>
          </w:tcPr>
          <w:p w14:paraId="63395E71"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 xml:space="preserve">  Retained earnings</w:t>
            </w:r>
          </w:p>
        </w:tc>
        <w:tc>
          <w:tcPr>
            <w:tcW w:w="1086" w:type="dxa"/>
            <w:vAlign w:val="center"/>
          </w:tcPr>
          <w:p w14:paraId="2AE8FA21"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1,475,000</w:t>
            </w:r>
          </w:p>
        </w:tc>
        <w:tc>
          <w:tcPr>
            <w:tcW w:w="1350" w:type="dxa"/>
            <w:vAlign w:val="center"/>
          </w:tcPr>
          <w:p w14:paraId="46D09F1A"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4C747D7D"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1,793,748 </w:t>
            </w:r>
          </w:p>
        </w:tc>
        <w:tc>
          <w:tcPr>
            <w:tcW w:w="1620" w:type="dxa"/>
            <w:vAlign w:val="center"/>
          </w:tcPr>
          <w:p w14:paraId="2BFF0478"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715B442F"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 xml:space="preserve">1,903,163 </w:t>
            </w:r>
          </w:p>
        </w:tc>
      </w:tr>
      <w:tr w:rsidR="002D40A4" w14:paraId="0D99C563" w14:textId="77777777" w:rsidTr="007E3967">
        <w:tc>
          <w:tcPr>
            <w:tcW w:w="2880" w:type="dxa"/>
            <w:vAlign w:val="center"/>
          </w:tcPr>
          <w:p w14:paraId="094833AF"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 xml:space="preserve">  Translation adjustment </w:t>
            </w:r>
          </w:p>
        </w:tc>
        <w:tc>
          <w:tcPr>
            <w:tcW w:w="1086" w:type="dxa"/>
            <w:vAlign w:val="center"/>
          </w:tcPr>
          <w:p w14:paraId="31F37493"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N/A</w:t>
            </w:r>
          </w:p>
        </w:tc>
        <w:tc>
          <w:tcPr>
            <w:tcW w:w="1350" w:type="dxa"/>
            <w:vAlign w:val="center"/>
          </w:tcPr>
          <w:p w14:paraId="63CC077D"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25482951"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(170,148</w:t>
            </w:r>
            <w:r>
              <w:rPr>
                <w:rFonts w:ascii="Gisha" w:hAnsi="Gisha" w:cs="Gisha"/>
                <w:sz w:val="16"/>
                <w:szCs w:val="16"/>
              </w:rPr>
              <w:t>)</w:t>
            </w:r>
          </w:p>
        </w:tc>
        <w:tc>
          <w:tcPr>
            <w:tcW w:w="1620" w:type="dxa"/>
            <w:vAlign w:val="center"/>
          </w:tcPr>
          <w:p w14:paraId="5C65D946"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4A4D2BE5"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N/A</w:t>
            </w:r>
          </w:p>
        </w:tc>
      </w:tr>
      <w:tr w:rsidR="002D40A4" w14:paraId="0B1A56D5" w14:textId="77777777" w:rsidTr="007E3967">
        <w:tc>
          <w:tcPr>
            <w:tcW w:w="2880" w:type="dxa"/>
            <w:vAlign w:val="center"/>
          </w:tcPr>
          <w:p w14:paraId="5F362E98"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Total shareholders’ equity</w:t>
            </w:r>
          </w:p>
        </w:tc>
        <w:tc>
          <w:tcPr>
            <w:tcW w:w="1086" w:type="dxa"/>
            <w:vAlign w:val="center"/>
          </w:tcPr>
          <w:p w14:paraId="3CA66FEF"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3,350,000</w:t>
            </w:r>
          </w:p>
        </w:tc>
        <w:tc>
          <w:tcPr>
            <w:tcW w:w="1350" w:type="dxa"/>
            <w:vAlign w:val="center"/>
          </w:tcPr>
          <w:p w14:paraId="5821012F"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05374E5B"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3,964,725</w:t>
            </w:r>
          </w:p>
        </w:tc>
        <w:tc>
          <w:tcPr>
            <w:tcW w:w="1620" w:type="dxa"/>
            <w:vAlign w:val="center"/>
          </w:tcPr>
          <w:p w14:paraId="35C5AA36"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7B1FB972"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4,244,288</w:t>
            </w:r>
          </w:p>
        </w:tc>
      </w:tr>
      <w:tr w:rsidR="002D40A4" w14:paraId="2FD9432F" w14:textId="77777777" w:rsidTr="007E3967">
        <w:tc>
          <w:tcPr>
            <w:tcW w:w="2880" w:type="dxa"/>
            <w:vAlign w:val="center"/>
          </w:tcPr>
          <w:p w14:paraId="0C81EC25" w14:textId="77777777" w:rsidR="002D40A4" w:rsidRPr="002D40A4" w:rsidRDefault="002D40A4" w:rsidP="00426BD3">
            <w:pPr>
              <w:widowControl w:val="0"/>
              <w:rPr>
                <w:rFonts w:ascii="Gisha" w:hAnsi="Gisha" w:cs="Gisha"/>
                <w:sz w:val="16"/>
                <w:szCs w:val="16"/>
              </w:rPr>
            </w:pPr>
            <w:r w:rsidRPr="002D40A4">
              <w:rPr>
                <w:rFonts w:ascii="Gisha" w:hAnsi="Gisha" w:cs="Gisha" w:hint="cs"/>
                <w:sz w:val="16"/>
                <w:szCs w:val="16"/>
              </w:rPr>
              <w:t>Total liabilities and equity</w:t>
            </w:r>
          </w:p>
        </w:tc>
        <w:tc>
          <w:tcPr>
            <w:tcW w:w="1086" w:type="dxa"/>
            <w:vAlign w:val="center"/>
          </w:tcPr>
          <w:p w14:paraId="6F4CF4D8" w14:textId="77777777" w:rsidR="002D40A4" w:rsidRPr="002D40A4" w:rsidRDefault="002D40A4" w:rsidP="00426BD3">
            <w:pPr>
              <w:widowControl w:val="0"/>
              <w:jc w:val="right"/>
              <w:rPr>
                <w:rFonts w:ascii="Gisha" w:hAnsi="Gisha" w:cs="Gisha"/>
                <w:sz w:val="16"/>
                <w:szCs w:val="16"/>
              </w:rPr>
            </w:pPr>
            <w:r w:rsidRPr="002D40A4">
              <w:rPr>
                <w:rFonts w:ascii="Gisha" w:hAnsi="Gisha" w:cs="Gisha" w:hint="cs"/>
                <w:sz w:val="16"/>
                <w:szCs w:val="16"/>
              </w:rPr>
              <w:t>7,662,500</w:t>
            </w:r>
          </w:p>
        </w:tc>
        <w:tc>
          <w:tcPr>
            <w:tcW w:w="1350" w:type="dxa"/>
            <w:vAlign w:val="center"/>
          </w:tcPr>
          <w:p w14:paraId="765A0584" w14:textId="77777777" w:rsidR="002D40A4" w:rsidRPr="002D40A4" w:rsidRDefault="002D40A4" w:rsidP="00426BD3">
            <w:pPr>
              <w:widowControl w:val="0"/>
              <w:jc w:val="center"/>
              <w:rPr>
                <w:rFonts w:ascii="Gisha" w:hAnsi="Gisha" w:cs="Gisha"/>
                <w:sz w:val="16"/>
                <w:szCs w:val="16"/>
              </w:rPr>
            </w:pPr>
          </w:p>
        </w:tc>
        <w:tc>
          <w:tcPr>
            <w:tcW w:w="1164" w:type="dxa"/>
            <w:vAlign w:val="center"/>
          </w:tcPr>
          <w:p w14:paraId="76928D50"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9,068,569</w:t>
            </w:r>
          </w:p>
        </w:tc>
        <w:tc>
          <w:tcPr>
            <w:tcW w:w="1620" w:type="dxa"/>
            <w:vAlign w:val="center"/>
          </w:tcPr>
          <w:p w14:paraId="6F4439B5" w14:textId="77777777" w:rsidR="002D40A4" w:rsidRPr="002D40A4" w:rsidRDefault="002D40A4" w:rsidP="00426BD3">
            <w:pPr>
              <w:widowControl w:val="0"/>
              <w:jc w:val="center"/>
              <w:rPr>
                <w:rFonts w:ascii="Gisha" w:hAnsi="Gisha" w:cs="Gisha"/>
                <w:sz w:val="16"/>
                <w:szCs w:val="16"/>
              </w:rPr>
            </w:pPr>
          </w:p>
        </w:tc>
        <w:tc>
          <w:tcPr>
            <w:tcW w:w="1181" w:type="dxa"/>
            <w:vAlign w:val="center"/>
          </w:tcPr>
          <w:p w14:paraId="2766DA81" w14:textId="77777777" w:rsidR="002D40A4" w:rsidRPr="002D40A4" w:rsidRDefault="002D40A4" w:rsidP="00426BD3">
            <w:pPr>
              <w:widowControl w:val="0"/>
              <w:jc w:val="right"/>
              <w:rPr>
                <w:rFonts w:ascii="Gisha" w:hAnsi="Gisha" w:cs="Gisha"/>
                <w:sz w:val="16"/>
                <w:szCs w:val="16"/>
              </w:rPr>
            </w:pPr>
            <w:r w:rsidRPr="002D40A4">
              <w:rPr>
                <w:rFonts w:ascii="Gisha" w:hAnsi="Gisha" w:cs="Gisha"/>
                <w:sz w:val="16"/>
                <w:szCs w:val="16"/>
              </w:rPr>
              <w:t>9,348,131</w:t>
            </w:r>
          </w:p>
        </w:tc>
      </w:tr>
    </w:tbl>
    <w:p w14:paraId="3CF31E04" w14:textId="77777777" w:rsidR="0064760A" w:rsidRDefault="0064760A" w:rsidP="00426BD3">
      <w:pPr>
        <w:widowControl w:val="0"/>
        <w:spacing w:after="0" w:line="240" w:lineRule="auto"/>
        <w:rPr>
          <w:rFonts w:ascii="Gisha" w:hAnsi="Gisha" w:cs="Gisha"/>
          <w:sz w:val="24"/>
          <w:szCs w:val="24"/>
        </w:rPr>
      </w:pPr>
    </w:p>
    <w:p w14:paraId="55D36548" w14:textId="77777777" w:rsidR="00C67361" w:rsidRDefault="000164CB" w:rsidP="00426BD3">
      <w:pPr>
        <w:widowControl w:val="0"/>
        <w:spacing w:after="0" w:line="240" w:lineRule="auto"/>
        <w:rPr>
          <w:rFonts w:ascii="Gisha" w:hAnsi="Gisha" w:cs="Gisha"/>
          <w:sz w:val="24"/>
          <w:szCs w:val="24"/>
        </w:rPr>
      </w:pPr>
      <w:r>
        <w:rPr>
          <w:rFonts w:ascii="Gisha" w:hAnsi="Gisha" w:cs="Gisha"/>
          <w:sz w:val="24"/>
          <w:szCs w:val="24"/>
        </w:rPr>
        <w:t xml:space="preserve">A subsidiary has a net asset balance sheet exposure when its assets translated at the current rate exceed its liabilities translated at the current rate.  This occurs when a company adopts the current rate approach because all assets and liabilities are translated at the current rate and a firm’s assets should exceed its liabilities.  A net </w:t>
      </w:r>
      <w:r>
        <w:rPr>
          <w:rFonts w:ascii="Gisha" w:hAnsi="Gisha" w:cs="Gisha"/>
          <w:sz w:val="24"/>
          <w:szCs w:val="24"/>
        </w:rPr>
        <w:lastRenderedPageBreak/>
        <w:t>liability balance sheet exposure means the liabilities translated at the current rate exceed the assets translated at the current rate. This occurs when a company adopts the temporal approach as cash and accounts receivable are u</w:t>
      </w:r>
      <w:r w:rsidR="00C67361">
        <w:rPr>
          <w:rFonts w:ascii="Gisha" w:hAnsi="Gisha" w:cs="Gisha"/>
          <w:sz w:val="24"/>
          <w:szCs w:val="24"/>
        </w:rPr>
        <w:t>sually</w:t>
      </w:r>
      <w:r>
        <w:rPr>
          <w:rFonts w:ascii="Gisha" w:hAnsi="Gisha" w:cs="Gisha"/>
          <w:sz w:val="24"/>
          <w:szCs w:val="24"/>
        </w:rPr>
        <w:t xml:space="preserve"> less than current and long-term liabilities.</w:t>
      </w:r>
    </w:p>
    <w:p w14:paraId="29E14F3A" w14:textId="77777777" w:rsidR="00C67361" w:rsidRDefault="00C67361" w:rsidP="00426BD3">
      <w:pPr>
        <w:widowControl w:val="0"/>
        <w:spacing w:after="0" w:line="240" w:lineRule="auto"/>
        <w:rPr>
          <w:rFonts w:ascii="Gisha" w:hAnsi="Gisha" w:cs="Gisha"/>
          <w:sz w:val="24"/>
          <w:szCs w:val="24"/>
        </w:rPr>
      </w:pPr>
    </w:p>
    <w:p w14:paraId="43A93644" w14:textId="0930D626" w:rsidR="0064760A" w:rsidRDefault="00095B70" w:rsidP="00426BD3">
      <w:pPr>
        <w:widowControl w:val="0"/>
        <w:spacing w:after="0" w:line="240" w:lineRule="auto"/>
        <w:rPr>
          <w:rFonts w:ascii="Gisha" w:hAnsi="Gisha" w:cs="Gisha"/>
          <w:sz w:val="24"/>
          <w:szCs w:val="24"/>
        </w:rPr>
      </w:pPr>
      <w:r>
        <w:rPr>
          <w:rFonts w:ascii="Gisha" w:hAnsi="Gisha" w:cs="Gisha"/>
          <w:sz w:val="24"/>
          <w:szCs w:val="24"/>
        </w:rPr>
        <w:t>Whether a company has a net asset or liability balance sheet exposure</w:t>
      </w:r>
      <w:r w:rsidR="000164CB">
        <w:rPr>
          <w:rFonts w:ascii="Gisha" w:hAnsi="Gisha" w:cs="Gisha"/>
          <w:sz w:val="24"/>
          <w:szCs w:val="24"/>
        </w:rPr>
        <w:t xml:space="preserve"> is important because if a subsidiary’s foreign currency appreciate</w:t>
      </w:r>
      <w:r w:rsidR="00C67361">
        <w:rPr>
          <w:rFonts w:ascii="Gisha" w:hAnsi="Gisha" w:cs="Gisha"/>
          <w:sz w:val="24"/>
          <w:szCs w:val="24"/>
        </w:rPr>
        <w:t>s</w:t>
      </w:r>
      <w:r w:rsidR="000164CB">
        <w:rPr>
          <w:rFonts w:ascii="Gisha" w:hAnsi="Gisha" w:cs="Gisha"/>
          <w:sz w:val="24"/>
          <w:szCs w:val="24"/>
        </w:rPr>
        <w:t xml:space="preserve"> relative to the parent’s domestic currency and it has net asset balance sheet exposure</w:t>
      </w:r>
      <w:r w:rsidR="00C67361">
        <w:rPr>
          <w:rFonts w:ascii="Gisha" w:hAnsi="Gisha" w:cs="Gisha"/>
          <w:sz w:val="24"/>
          <w:szCs w:val="24"/>
        </w:rPr>
        <w:t xml:space="preserve"> under the current rate method</w:t>
      </w:r>
      <w:r w:rsidR="000164CB">
        <w:rPr>
          <w:rFonts w:ascii="Gisha" w:hAnsi="Gisha" w:cs="Gisha"/>
          <w:sz w:val="24"/>
          <w:szCs w:val="24"/>
        </w:rPr>
        <w:t>, its assets will be worth more when they are translated into the parent’s domestic currency resulting in a favourable translation adjustment.  If the subsidiary has a net liability balance sheet exposure</w:t>
      </w:r>
      <w:r w:rsidR="00C67361">
        <w:rPr>
          <w:rFonts w:ascii="Gisha" w:hAnsi="Gisha" w:cs="Gisha"/>
          <w:sz w:val="24"/>
          <w:szCs w:val="24"/>
        </w:rPr>
        <w:t xml:space="preserve"> under the temporal method</w:t>
      </w:r>
      <w:r w:rsidR="000164CB">
        <w:rPr>
          <w:rFonts w:ascii="Gisha" w:hAnsi="Gisha" w:cs="Gisha"/>
          <w:sz w:val="24"/>
          <w:szCs w:val="24"/>
        </w:rPr>
        <w:t xml:space="preserve"> and its foreign currency appreciate</w:t>
      </w:r>
      <w:r w:rsidR="00C67361">
        <w:rPr>
          <w:rFonts w:ascii="Gisha" w:hAnsi="Gisha" w:cs="Gisha"/>
          <w:sz w:val="24"/>
          <w:szCs w:val="24"/>
        </w:rPr>
        <w:t>s</w:t>
      </w:r>
      <w:r w:rsidR="000164CB">
        <w:rPr>
          <w:rFonts w:ascii="Gisha" w:hAnsi="Gisha" w:cs="Gisha"/>
          <w:sz w:val="24"/>
          <w:szCs w:val="24"/>
        </w:rPr>
        <w:t>, its liabilities will be worth more when they are translated into the parent’s domestic currency resulting in an unfavourable translation adjustment.  The reasoning is opposite i</w:t>
      </w:r>
      <w:r w:rsidR="00C67361">
        <w:rPr>
          <w:rFonts w:ascii="Gisha" w:hAnsi="Gisha" w:cs="Gisha"/>
          <w:sz w:val="24"/>
          <w:szCs w:val="24"/>
        </w:rPr>
        <w:t>f</w:t>
      </w:r>
      <w:r w:rsidR="000164CB">
        <w:rPr>
          <w:rFonts w:ascii="Gisha" w:hAnsi="Gisha" w:cs="Gisha"/>
          <w:sz w:val="24"/>
          <w:szCs w:val="24"/>
        </w:rPr>
        <w:t xml:space="preserve"> the subsidiary’s foreign currency depreciate</w:t>
      </w:r>
      <w:r w:rsidR="00212070">
        <w:rPr>
          <w:rFonts w:ascii="Gisha" w:hAnsi="Gisha" w:cs="Gisha"/>
          <w:sz w:val="24"/>
          <w:szCs w:val="24"/>
        </w:rPr>
        <w:t>s</w:t>
      </w:r>
      <w:r w:rsidR="000164CB">
        <w:rPr>
          <w:rFonts w:ascii="Gisha" w:hAnsi="Gisha" w:cs="Gisha"/>
          <w:sz w:val="24"/>
          <w:szCs w:val="24"/>
        </w:rPr>
        <w:t xml:space="preserve">. </w:t>
      </w:r>
      <w:r w:rsidR="00C67361">
        <w:rPr>
          <w:rFonts w:ascii="Gisha" w:hAnsi="Gisha" w:cs="Gisha"/>
          <w:sz w:val="24"/>
          <w:szCs w:val="24"/>
        </w:rPr>
        <w:t xml:space="preserve"> If the subsidiary has a net </w:t>
      </w:r>
      <w:r w:rsidR="00212070">
        <w:rPr>
          <w:rFonts w:ascii="Gisha" w:hAnsi="Gisha" w:cs="Gisha"/>
          <w:sz w:val="24"/>
          <w:szCs w:val="24"/>
        </w:rPr>
        <w:t xml:space="preserve">asset </w:t>
      </w:r>
      <w:r w:rsidR="00C67361">
        <w:rPr>
          <w:rFonts w:ascii="Gisha" w:hAnsi="Gisha" w:cs="Gisha"/>
          <w:sz w:val="24"/>
          <w:szCs w:val="24"/>
        </w:rPr>
        <w:t>balance sheet exposure under the current rate method and its foreign currency depreciates, its assets will be worth</w:t>
      </w:r>
      <w:r w:rsidR="00C204C5">
        <w:rPr>
          <w:rFonts w:ascii="Gisha" w:hAnsi="Gisha" w:cs="Gisha"/>
          <w:sz w:val="24"/>
          <w:szCs w:val="24"/>
        </w:rPr>
        <w:t xml:space="preserve"> </w:t>
      </w:r>
      <w:r w:rsidR="00C67361">
        <w:rPr>
          <w:rFonts w:ascii="Gisha" w:hAnsi="Gisha" w:cs="Gisha"/>
          <w:sz w:val="24"/>
          <w:szCs w:val="24"/>
        </w:rPr>
        <w:t xml:space="preserve">less resulting in an unfavourable translation adjustment.  If the subsidiary has a net liability balance sheet exposure under the temporal method and its foreign currency depreciates, its liabilities will be worth less resulting in a favourable translation adjustment. </w:t>
      </w:r>
      <w:r w:rsidR="0064760A">
        <w:rPr>
          <w:rFonts w:ascii="Gisha" w:hAnsi="Gisha" w:cs="Gisha"/>
          <w:sz w:val="24"/>
          <w:szCs w:val="24"/>
        </w:rPr>
        <w:t xml:space="preserve"> In the example in Exhibit 8, </w:t>
      </w:r>
      <w:r>
        <w:rPr>
          <w:rFonts w:ascii="Gisha" w:hAnsi="Gisha" w:cs="Gisha"/>
          <w:sz w:val="24"/>
          <w:szCs w:val="24"/>
        </w:rPr>
        <w:t xml:space="preserve">the </w:t>
      </w:r>
      <w:r w:rsidR="0064760A">
        <w:rPr>
          <w:rFonts w:ascii="Gisha" w:hAnsi="Gisha" w:cs="Gisha"/>
          <w:sz w:val="24"/>
          <w:szCs w:val="24"/>
        </w:rPr>
        <w:t>USD depreciated against the CAD, so Cascade had a</w:t>
      </w:r>
      <w:r w:rsidR="00C204C5">
        <w:rPr>
          <w:rFonts w:ascii="Gisha" w:hAnsi="Gisha" w:cs="Gisha"/>
          <w:sz w:val="24"/>
          <w:szCs w:val="24"/>
        </w:rPr>
        <w:t>n</w:t>
      </w:r>
      <w:r w:rsidR="0064760A">
        <w:rPr>
          <w:rFonts w:ascii="Gisha" w:hAnsi="Gisha" w:cs="Gisha"/>
          <w:sz w:val="24"/>
          <w:szCs w:val="24"/>
        </w:rPr>
        <w:t xml:space="preserve"> unfavourable translation adjustment of CAD </w:t>
      </w:r>
      <w:r w:rsidR="007E3967">
        <w:rPr>
          <w:rFonts w:ascii="Gisha" w:hAnsi="Gisha" w:cs="Gisha"/>
          <w:sz w:val="24"/>
          <w:szCs w:val="24"/>
        </w:rPr>
        <w:t>170,148</w:t>
      </w:r>
      <w:r w:rsidR="0064760A">
        <w:rPr>
          <w:rFonts w:ascii="Gisha" w:hAnsi="Gisha" w:cs="Gisha"/>
          <w:sz w:val="24"/>
          <w:szCs w:val="24"/>
        </w:rPr>
        <w:t xml:space="preserve"> under the current rate method with a net asset balance sheet exposure.  Cascade had a translation gain of CAD </w:t>
      </w:r>
      <w:r w:rsidR="007E3967">
        <w:rPr>
          <w:rFonts w:ascii="Gisha" w:hAnsi="Gisha" w:cs="Gisha"/>
          <w:sz w:val="24"/>
          <w:szCs w:val="24"/>
        </w:rPr>
        <w:t>203,728</w:t>
      </w:r>
      <w:r w:rsidR="0064760A">
        <w:rPr>
          <w:rFonts w:ascii="Gisha" w:hAnsi="Gisha" w:cs="Gisha"/>
          <w:sz w:val="24"/>
          <w:szCs w:val="24"/>
        </w:rPr>
        <w:t xml:space="preserve"> under the temporal method with a net liability balance sheet exposure.</w:t>
      </w:r>
    </w:p>
    <w:p w14:paraId="4D93B282" w14:textId="77777777" w:rsidR="00C67361" w:rsidRDefault="00C67361" w:rsidP="00426BD3">
      <w:pPr>
        <w:widowControl w:val="0"/>
        <w:spacing w:after="0" w:line="240" w:lineRule="auto"/>
        <w:rPr>
          <w:rFonts w:ascii="Gisha" w:hAnsi="Gisha" w:cs="Gisha"/>
          <w:sz w:val="24"/>
          <w:szCs w:val="24"/>
        </w:rPr>
      </w:pPr>
    </w:p>
    <w:p w14:paraId="3633FCF8" w14:textId="31942D2C" w:rsidR="000164CB" w:rsidRDefault="000164CB" w:rsidP="00426BD3">
      <w:pPr>
        <w:widowControl w:val="0"/>
        <w:spacing w:after="0" w:line="240" w:lineRule="auto"/>
        <w:rPr>
          <w:rFonts w:ascii="Gisha" w:hAnsi="Gisha" w:cs="Gisha"/>
          <w:sz w:val="24"/>
          <w:szCs w:val="24"/>
        </w:rPr>
      </w:pPr>
      <w:r>
        <w:rPr>
          <w:rFonts w:ascii="Gisha" w:hAnsi="Gisha" w:cs="Gisha"/>
          <w:sz w:val="24"/>
          <w:szCs w:val="24"/>
        </w:rPr>
        <w:t xml:space="preserve">IFRS has clear rules for determining whether a subsidiary should use the current </w:t>
      </w:r>
      <w:r w:rsidR="00AA3C72">
        <w:rPr>
          <w:rFonts w:ascii="Gisha" w:hAnsi="Gisha" w:cs="Gisha"/>
          <w:sz w:val="24"/>
          <w:szCs w:val="24"/>
        </w:rPr>
        <w:t xml:space="preserve">rate </w:t>
      </w:r>
      <w:r>
        <w:rPr>
          <w:rFonts w:ascii="Gisha" w:hAnsi="Gisha" w:cs="Gisha"/>
          <w:sz w:val="24"/>
          <w:szCs w:val="24"/>
        </w:rPr>
        <w:t xml:space="preserve">or temporal methods, so a company </w:t>
      </w:r>
      <w:r w:rsidR="00C67361">
        <w:rPr>
          <w:rFonts w:ascii="Gisha" w:hAnsi="Gisha" w:cs="Gisha"/>
          <w:sz w:val="24"/>
          <w:szCs w:val="24"/>
        </w:rPr>
        <w:t xml:space="preserve">cannot </w:t>
      </w:r>
      <w:r w:rsidR="00212070">
        <w:rPr>
          <w:rFonts w:ascii="Gisha" w:hAnsi="Gisha" w:cs="Gisha"/>
          <w:sz w:val="24"/>
          <w:szCs w:val="24"/>
        </w:rPr>
        <w:t xml:space="preserve">usually </w:t>
      </w:r>
      <w:r w:rsidR="00C67361">
        <w:rPr>
          <w:rFonts w:ascii="Gisha" w:hAnsi="Gisha" w:cs="Gisha"/>
          <w:sz w:val="24"/>
          <w:szCs w:val="24"/>
        </w:rPr>
        <w:t>change the</w:t>
      </w:r>
      <w:r>
        <w:rPr>
          <w:rFonts w:ascii="Gisha" w:hAnsi="Gisha" w:cs="Gisha"/>
          <w:sz w:val="24"/>
          <w:szCs w:val="24"/>
        </w:rPr>
        <w:t xml:space="preserve"> classific</w:t>
      </w:r>
      <w:r w:rsidR="00C67361">
        <w:rPr>
          <w:rFonts w:ascii="Gisha" w:hAnsi="Gisha" w:cs="Gisha"/>
          <w:sz w:val="24"/>
          <w:szCs w:val="24"/>
        </w:rPr>
        <w:t xml:space="preserve">ation </w:t>
      </w:r>
      <w:r w:rsidR="00AA3C72">
        <w:rPr>
          <w:rFonts w:ascii="Gisha" w:hAnsi="Gisha" w:cs="Gisha"/>
          <w:sz w:val="24"/>
          <w:szCs w:val="24"/>
        </w:rPr>
        <w:t xml:space="preserve">of its subsidiaries </w:t>
      </w:r>
      <w:r>
        <w:rPr>
          <w:rFonts w:ascii="Gisha" w:hAnsi="Gisha" w:cs="Gisha"/>
          <w:sz w:val="24"/>
          <w:szCs w:val="24"/>
        </w:rPr>
        <w:t xml:space="preserve">to </w:t>
      </w:r>
      <w:r w:rsidR="00C67361">
        <w:rPr>
          <w:rFonts w:ascii="Gisha" w:hAnsi="Gisha" w:cs="Gisha"/>
          <w:sz w:val="24"/>
          <w:szCs w:val="24"/>
        </w:rPr>
        <w:t xml:space="preserve">manage its </w:t>
      </w:r>
      <w:r>
        <w:rPr>
          <w:rFonts w:ascii="Gisha" w:hAnsi="Gisha" w:cs="Gisha"/>
          <w:sz w:val="24"/>
          <w:szCs w:val="24"/>
        </w:rPr>
        <w:t>translation risk.</w:t>
      </w:r>
      <w:r w:rsidR="00AA3C72">
        <w:rPr>
          <w:rFonts w:ascii="Gisha" w:hAnsi="Gisha" w:cs="Gisha"/>
          <w:sz w:val="24"/>
          <w:szCs w:val="24"/>
        </w:rPr>
        <w:t xml:space="preserve">  </w:t>
      </w:r>
      <w:r w:rsidR="00C67361">
        <w:rPr>
          <w:rFonts w:ascii="Gisha" w:hAnsi="Gisha" w:cs="Gisha"/>
          <w:sz w:val="24"/>
          <w:szCs w:val="24"/>
        </w:rPr>
        <w:t xml:space="preserve">But </w:t>
      </w:r>
      <w:r w:rsidR="00212070">
        <w:rPr>
          <w:rFonts w:ascii="Gisha" w:hAnsi="Gisha" w:cs="Gisha"/>
          <w:sz w:val="24"/>
          <w:szCs w:val="24"/>
        </w:rPr>
        <w:t>it</w:t>
      </w:r>
      <w:r w:rsidR="00C67361">
        <w:rPr>
          <w:rFonts w:ascii="Gisha" w:hAnsi="Gisha" w:cs="Gisha"/>
          <w:sz w:val="24"/>
          <w:szCs w:val="24"/>
        </w:rPr>
        <w:t xml:space="preserve"> may </w:t>
      </w:r>
      <w:r w:rsidR="00212070">
        <w:rPr>
          <w:rFonts w:ascii="Gisha" w:hAnsi="Gisha" w:cs="Gisha"/>
          <w:sz w:val="24"/>
          <w:szCs w:val="24"/>
        </w:rPr>
        <w:t xml:space="preserve">be able to </w:t>
      </w:r>
      <w:r w:rsidR="00C67361">
        <w:rPr>
          <w:rFonts w:ascii="Gisha" w:hAnsi="Gisha" w:cs="Gisha"/>
          <w:sz w:val="24"/>
          <w:szCs w:val="24"/>
        </w:rPr>
        <w:t>change</w:t>
      </w:r>
      <w:r w:rsidR="00AA3C72">
        <w:rPr>
          <w:rFonts w:ascii="Gisha" w:hAnsi="Gisha" w:cs="Gisha"/>
          <w:sz w:val="24"/>
          <w:szCs w:val="24"/>
        </w:rPr>
        <w:t xml:space="preserve"> the size of its net asset or net liability balance sheet exposures.</w:t>
      </w:r>
      <w:r w:rsidR="00C67361">
        <w:rPr>
          <w:rFonts w:ascii="Gisha" w:hAnsi="Gisha" w:cs="Gisha"/>
          <w:sz w:val="24"/>
          <w:szCs w:val="24"/>
        </w:rPr>
        <w:t xml:space="preserve">  For example, if a company </w:t>
      </w:r>
      <w:r w:rsidR="00212070">
        <w:rPr>
          <w:rFonts w:ascii="Gisha" w:hAnsi="Gisha" w:cs="Gisha"/>
          <w:sz w:val="24"/>
          <w:szCs w:val="24"/>
        </w:rPr>
        <w:t xml:space="preserve">is </w:t>
      </w:r>
      <w:r w:rsidR="00C67361">
        <w:rPr>
          <w:rFonts w:ascii="Gisha" w:hAnsi="Gisha" w:cs="Gisha"/>
          <w:sz w:val="24"/>
          <w:szCs w:val="24"/>
        </w:rPr>
        <w:t>using the tempora</w:t>
      </w:r>
      <w:r w:rsidR="00CE72FF">
        <w:rPr>
          <w:rFonts w:ascii="Gisha" w:hAnsi="Gisha" w:cs="Gisha"/>
          <w:sz w:val="24"/>
          <w:szCs w:val="24"/>
        </w:rPr>
        <w:t>l</w:t>
      </w:r>
      <w:r w:rsidR="00C67361">
        <w:rPr>
          <w:rFonts w:ascii="Gisha" w:hAnsi="Gisha" w:cs="Gisha"/>
          <w:sz w:val="24"/>
          <w:szCs w:val="24"/>
        </w:rPr>
        <w:t xml:space="preserve"> method and expect</w:t>
      </w:r>
      <w:r w:rsidR="00212070">
        <w:rPr>
          <w:rFonts w:ascii="Gisha" w:hAnsi="Gisha" w:cs="Gisha"/>
          <w:sz w:val="24"/>
          <w:szCs w:val="24"/>
        </w:rPr>
        <w:t>s</w:t>
      </w:r>
      <w:r w:rsidR="00C67361">
        <w:rPr>
          <w:rFonts w:ascii="Gisha" w:hAnsi="Gisha" w:cs="Gisha"/>
          <w:sz w:val="24"/>
          <w:szCs w:val="24"/>
        </w:rPr>
        <w:t xml:space="preserve"> its currency </w:t>
      </w:r>
      <w:r w:rsidR="00212070">
        <w:rPr>
          <w:rFonts w:ascii="Gisha" w:hAnsi="Gisha" w:cs="Gisha"/>
          <w:sz w:val="24"/>
          <w:szCs w:val="24"/>
        </w:rPr>
        <w:t>to</w:t>
      </w:r>
      <w:r w:rsidR="00C67361">
        <w:rPr>
          <w:rFonts w:ascii="Gisha" w:hAnsi="Gisha" w:cs="Gisha"/>
          <w:sz w:val="24"/>
          <w:szCs w:val="24"/>
        </w:rPr>
        <w:t xml:space="preserve"> appreciate, it could reduce its net liability balance sheet exposure by selling some fixed assets</w:t>
      </w:r>
      <w:r w:rsidR="00CE72FF">
        <w:rPr>
          <w:rFonts w:ascii="Gisha" w:hAnsi="Gisha" w:cs="Gisha"/>
          <w:sz w:val="24"/>
          <w:szCs w:val="24"/>
        </w:rPr>
        <w:t xml:space="preserve"> (i.e. non-monetary asset</w:t>
      </w:r>
      <w:r w:rsidR="00C204C5">
        <w:rPr>
          <w:rFonts w:ascii="Gisha" w:hAnsi="Gisha" w:cs="Gisha"/>
          <w:sz w:val="24"/>
          <w:szCs w:val="24"/>
        </w:rPr>
        <w:t>s</w:t>
      </w:r>
      <w:r w:rsidR="00CE72FF">
        <w:rPr>
          <w:rFonts w:ascii="Gisha" w:hAnsi="Gisha" w:cs="Gisha"/>
          <w:sz w:val="24"/>
          <w:szCs w:val="24"/>
        </w:rPr>
        <w:t>)</w:t>
      </w:r>
      <w:r w:rsidR="00C67361">
        <w:rPr>
          <w:rFonts w:ascii="Gisha" w:hAnsi="Gisha" w:cs="Gisha"/>
          <w:sz w:val="24"/>
          <w:szCs w:val="24"/>
        </w:rPr>
        <w:t xml:space="preserve"> for cash</w:t>
      </w:r>
      <w:r w:rsidR="00CE72FF">
        <w:rPr>
          <w:rFonts w:ascii="Gisha" w:hAnsi="Gisha" w:cs="Gisha"/>
          <w:sz w:val="24"/>
          <w:szCs w:val="24"/>
        </w:rPr>
        <w:t xml:space="preserve"> (i.e. monetary assets)</w:t>
      </w:r>
      <w:r w:rsidR="00212070">
        <w:rPr>
          <w:rFonts w:ascii="Gisha" w:hAnsi="Gisha" w:cs="Gisha"/>
          <w:sz w:val="24"/>
          <w:szCs w:val="24"/>
        </w:rPr>
        <w:t xml:space="preserve"> making the net liability balance sheet exposure smaller</w:t>
      </w:r>
      <w:r w:rsidR="00C67361">
        <w:rPr>
          <w:rFonts w:ascii="Gisha" w:hAnsi="Gisha" w:cs="Gisha"/>
          <w:sz w:val="24"/>
          <w:szCs w:val="24"/>
        </w:rPr>
        <w:t xml:space="preserve">.  If </w:t>
      </w:r>
      <w:r w:rsidR="00212070">
        <w:rPr>
          <w:rFonts w:ascii="Gisha" w:hAnsi="Gisha" w:cs="Gisha"/>
          <w:sz w:val="24"/>
          <w:szCs w:val="24"/>
        </w:rPr>
        <w:t xml:space="preserve">a </w:t>
      </w:r>
      <w:r w:rsidR="00C67361">
        <w:rPr>
          <w:rFonts w:ascii="Gisha" w:hAnsi="Gisha" w:cs="Gisha"/>
          <w:sz w:val="24"/>
          <w:szCs w:val="24"/>
        </w:rPr>
        <w:t>company expect</w:t>
      </w:r>
      <w:r w:rsidR="00212070">
        <w:rPr>
          <w:rFonts w:ascii="Gisha" w:hAnsi="Gisha" w:cs="Gisha"/>
          <w:sz w:val="24"/>
          <w:szCs w:val="24"/>
        </w:rPr>
        <w:t>s</w:t>
      </w:r>
      <w:r w:rsidR="00C67361">
        <w:rPr>
          <w:rFonts w:ascii="Gisha" w:hAnsi="Gisha" w:cs="Gisha"/>
          <w:sz w:val="24"/>
          <w:szCs w:val="24"/>
        </w:rPr>
        <w:t xml:space="preserve"> it</w:t>
      </w:r>
      <w:r w:rsidR="00212070">
        <w:rPr>
          <w:rFonts w:ascii="Gisha" w:hAnsi="Gisha" w:cs="Gisha"/>
          <w:sz w:val="24"/>
          <w:szCs w:val="24"/>
        </w:rPr>
        <w:t>s</w:t>
      </w:r>
      <w:r w:rsidR="00C67361">
        <w:rPr>
          <w:rFonts w:ascii="Gisha" w:hAnsi="Gisha" w:cs="Gisha"/>
          <w:sz w:val="24"/>
          <w:szCs w:val="24"/>
        </w:rPr>
        <w:t xml:space="preserve"> currency </w:t>
      </w:r>
      <w:r w:rsidR="00212070">
        <w:rPr>
          <w:rFonts w:ascii="Gisha" w:hAnsi="Gisha" w:cs="Gisha"/>
          <w:sz w:val="24"/>
          <w:szCs w:val="24"/>
        </w:rPr>
        <w:t>to</w:t>
      </w:r>
      <w:r w:rsidR="00C67361">
        <w:rPr>
          <w:rFonts w:ascii="Gisha" w:hAnsi="Gisha" w:cs="Gisha"/>
          <w:sz w:val="24"/>
          <w:szCs w:val="24"/>
        </w:rPr>
        <w:t xml:space="preserve"> depreciate, it could increase it net liability balance by issuing debt</w:t>
      </w:r>
      <w:r w:rsidR="00CE72FF">
        <w:rPr>
          <w:rFonts w:ascii="Gisha" w:hAnsi="Gisha" w:cs="Gisha"/>
          <w:sz w:val="24"/>
          <w:szCs w:val="24"/>
        </w:rPr>
        <w:t xml:space="preserve"> (i.e. a monetary liability)</w:t>
      </w:r>
      <w:r w:rsidR="00C67361">
        <w:rPr>
          <w:rFonts w:ascii="Gisha" w:hAnsi="Gisha" w:cs="Gisha"/>
          <w:sz w:val="24"/>
          <w:szCs w:val="24"/>
        </w:rPr>
        <w:t xml:space="preserve"> and using the proceeds to buy fixed assets</w:t>
      </w:r>
      <w:r w:rsidR="00CE72FF">
        <w:rPr>
          <w:rFonts w:ascii="Gisha" w:hAnsi="Gisha" w:cs="Gisha"/>
          <w:sz w:val="24"/>
          <w:szCs w:val="24"/>
        </w:rPr>
        <w:t xml:space="preserve"> (i.e. non-monetary asset)</w:t>
      </w:r>
      <w:r w:rsidR="00C67361">
        <w:rPr>
          <w:rFonts w:ascii="Gisha" w:hAnsi="Gisha" w:cs="Gisha"/>
          <w:sz w:val="24"/>
          <w:szCs w:val="24"/>
        </w:rPr>
        <w:t xml:space="preserve">. </w:t>
      </w:r>
    </w:p>
    <w:p w14:paraId="037C8479" w14:textId="77777777" w:rsidR="009064FC" w:rsidRDefault="009064FC" w:rsidP="00426BD3">
      <w:pPr>
        <w:widowControl w:val="0"/>
        <w:spacing w:after="0" w:line="240" w:lineRule="auto"/>
        <w:rPr>
          <w:rFonts w:ascii="Gisha" w:hAnsi="Gisha" w:cs="Gisha"/>
          <w:sz w:val="24"/>
          <w:szCs w:val="24"/>
        </w:rPr>
      </w:pPr>
    </w:p>
    <w:p w14:paraId="5AF2C948" w14:textId="77777777" w:rsidR="009064FC" w:rsidRDefault="00C67361" w:rsidP="00426BD3">
      <w:pPr>
        <w:widowControl w:val="0"/>
        <w:spacing w:after="0" w:line="240" w:lineRule="auto"/>
        <w:rPr>
          <w:rFonts w:ascii="Gisha" w:hAnsi="Gisha" w:cs="Gisha"/>
          <w:sz w:val="24"/>
          <w:szCs w:val="24"/>
        </w:rPr>
      </w:pPr>
      <w:r>
        <w:rPr>
          <w:rFonts w:ascii="Gisha" w:hAnsi="Gisha" w:cs="Gisha"/>
          <w:sz w:val="24"/>
          <w:szCs w:val="24"/>
        </w:rPr>
        <w:t xml:space="preserve">The financial ratios of a foreign subsidiary </w:t>
      </w:r>
      <w:r w:rsidR="00212070">
        <w:rPr>
          <w:rFonts w:ascii="Gisha" w:hAnsi="Gisha" w:cs="Gisha"/>
          <w:sz w:val="24"/>
          <w:szCs w:val="24"/>
        </w:rPr>
        <w:t xml:space="preserve">are </w:t>
      </w:r>
      <w:r>
        <w:rPr>
          <w:rFonts w:ascii="Gisha" w:hAnsi="Gisha" w:cs="Gisha"/>
          <w:sz w:val="24"/>
          <w:szCs w:val="24"/>
        </w:rPr>
        <w:t xml:space="preserve">also affected by </w:t>
      </w:r>
      <w:r w:rsidR="008648B8">
        <w:rPr>
          <w:rFonts w:ascii="Gisha" w:hAnsi="Gisha" w:cs="Gisha"/>
          <w:sz w:val="24"/>
          <w:szCs w:val="24"/>
        </w:rPr>
        <w:t xml:space="preserve">the </w:t>
      </w:r>
      <w:r>
        <w:rPr>
          <w:rFonts w:ascii="Gisha" w:hAnsi="Gisha" w:cs="Gisha"/>
          <w:sz w:val="24"/>
          <w:szCs w:val="24"/>
        </w:rPr>
        <w:t>method its parent company</w:t>
      </w:r>
      <w:r w:rsidR="008648B8">
        <w:rPr>
          <w:rFonts w:ascii="Gisha" w:hAnsi="Gisha" w:cs="Gisha"/>
          <w:sz w:val="24"/>
          <w:szCs w:val="24"/>
        </w:rPr>
        <w:t xml:space="preserve"> selects</w:t>
      </w:r>
      <w:r w:rsidR="00212070">
        <w:rPr>
          <w:rFonts w:ascii="Gisha" w:hAnsi="Gisha" w:cs="Gisha"/>
          <w:sz w:val="24"/>
          <w:szCs w:val="24"/>
        </w:rPr>
        <w:t xml:space="preserve"> </w:t>
      </w:r>
      <w:r>
        <w:rPr>
          <w:rFonts w:ascii="Gisha" w:hAnsi="Gisha" w:cs="Gisha"/>
          <w:sz w:val="24"/>
          <w:szCs w:val="24"/>
        </w:rPr>
        <w:t>to translate its financial statements.  A financial ratio will remain the same before and after translation if the numerator and denominator are translated at the same rate.  Under the current rate method, all assets and liabilities are translated at the current exchange rate, so ratios incorporating just</w:t>
      </w:r>
      <w:r w:rsidR="00212070">
        <w:rPr>
          <w:rFonts w:ascii="Gisha" w:hAnsi="Gisha" w:cs="Gisha"/>
          <w:sz w:val="24"/>
          <w:szCs w:val="24"/>
        </w:rPr>
        <w:t xml:space="preserve"> balance sheet </w:t>
      </w:r>
      <w:r>
        <w:rPr>
          <w:rFonts w:ascii="Gisha" w:hAnsi="Gisha" w:cs="Gisha"/>
          <w:sz w:val="24"/>
          <w:szCs w:val="24"/>
        </w:rPr>
        <w:t xml:space="preserve">accounts, such as the current ratio (i.e. current assets / current liabilities), will not change.  Revenues and expenses are translated at the average exchange rate, so ratios incorporating just these accounts, such as the gross profit margin (i.e. gross profit/sales), will remain the same.  Only ratios that mix balance sheet and income statement accounts, such as the total asset turnover ratio (i.e. sales/total assets) will change because the numerator and </w:t>
      </w:r>
      <w:r>
        <w:rPr>
          <w:rFonts w:ascii="Gisha" w:hAnsi="Gisha" w:cs="Gisha"/>
          <w:sz w:val="24"/>
          <w:szCs w:val="24"/>
        </w:rPr>
        <w:lastRenderedPageBreak/>
        <w:t xml:space="preserve">denominator are translated at different rates.  </w:t>
      </w:r>
      <w:r w:rsidR="00212070">
        <w:rPr>
          <w:rFonts w:ascii="Gisha" w:hAnsi="Gisha" w:cs="Gisha"/>
          <w:sz w:val="24"/>
          <w:szCs w:val="24"/>
        </w:rPr>
        <w:t>More f</w:t>
      </w:r>
      <w:r>
        <w:rPr>
          <w:rFonts w:ascii="Gisha" w:hAnsi="Gisha" w:cs="Gisha"/>
          <w:sz w:val="24"/>
          <w:szCs w:val="24"/>
        </w:rPr>
        <w:t>inancial ratios will vary</w:t>
      </w:r>
      <w:r w:rsidR="00212070">
        <w:rPr>
          <w:rFonts w:ascii="Gisha" w:hAnsi="Gisha" w:cs="Gisha"/>
          <w:sz w:val="24"/>
          <w:szCs w:val="24"/>
        </w:rPr>
        <w:t xml:space="preserve"> </w:t>
      </w:r>
      <w:r>
        <w:rPr>
          <w:rFonts w:ascii="Gisha" w:hAnsi="Gisha" w:cs="Gisha"/>
          <w:sz w:val="24"/>
          <w:szCs w:val="24"/>
        </w:rPr>
        <w:t xml:space="preserve">before and after translation under the temporal method because monetary assets, usually cash and accounts receivable, are translated at the current exchange rate while any other assets are translated at the historical rate unless they are measured at current value.  Exhibit 9 </w:t>
      </w:r>
      <w:r w:rsidR="00212070">
        <w:rPr>
          <w:rFonts w:ascii="Gisha" w:hAnsi="Gisha" w:cs="Gisha"/>
          <w:sz w:val="24"/>
          <w:szCs w:val="24"/>
        </w:rPr>
        <w:t xml:space="preserve">calculates </w:t>
      </w:r>
      <w:r w:rsidR="009707C6">
        <w:rPr>
          <w:rFonts w:ascii="Gisha" w:hAnsi="Gisha" w:cs="Gisha"/>
          <w:sz w:val="24"/>
          <w:szCs w:val="24"/>
        </w:rPr>
        <w:t xml:space="preserve">key financial ratios under the current rate method and temporal method </w:t>
      </w:r>
      <w:r w:rsidR="00212070">
        <w:rPr>
          <w:rFonts w:ascii="Gisha" w:hAnsi="Gisha" w:cs="Gisha"/>
          <w:sz w:val="24"/>
          <w:szCs w:val="24"/>
        </w:rPr>
        <w:t xml:space="preserve">for </w:t>
      </w:r>
      <w:r w:rsidR="009707C6">
        <w:rPr>
          <w:rFonts w:ascii="Gisha" w:hAnsi="Gisha" w:cs="Gisha"/>
          <w:sz w:val="24"/>
          <w:szCs w:val="24"/>
        </w:rPr>
        <w:t>the example in Exhibit 8.</w:t>
      </w:r>
    </w:p>
    <w:p w14:paraId="2F20B942" w14:textId="77777777" w:rsidR="009707C6" w:rsidRDefault="009707C6" w:rsidP="00426BD3">
      <w:pPr>
        <w:widowControl w:val="0"/>
        <w:spacing w:after="0" w:line="240" w:lineRule="auto"/>
        <w:rPr>
          <w:rFonts w:ascii="Gisha" w:hAnsi="Gisha" w:cs="Gisha"/>
          <w:sz w:val="24"/>
          <w:szCs w:val="24"/>
        </w:rPr>
      </w:pPr>
    </w:p>
    <w:p w14:paraId="156FD43F" w14:textId="77777777" w:rsidR="009707C6" w:rsidRPr="00CE72FF" w:rsidRDefault="009707C6" w:rsidP="00426BD3">
      <w:pPr>
        <w:widowControl w:val="0"/>
        <w:spacing w:after="0" w:line="240" w:lineRule="auto"/>
        <w:jc w:val="center"/>
        <w:rPr>
          <w:rFonts w:ascii="Gisha" w:hAnsi="Gisha" w:cs="Gisha"/>
          <w:b/>
          <w:sz w:val="20"/>
          <w:szCs w:val="20"/>
        </w:rPr>
      </w:pPr>
      <w:r w:rsidRPr="00CE72FF">
        <w:rPr>
          <w:rFonts w:ascii="Gisha" w:hAnsi="Gisha" w:cs="Gisha"/>
          <w:b/>
          <w:sz w:val="20"/>
          <w:szCs w:val="20"/>
        </w:rPr>
        <w:t xml:space="preserve">Exhibit </w:t>
      </w:r>
      <w:r w:rsidR="00521CF0" w:rsidRPr="00CE72FF">
        <w:rPr>
          <w:rFonts w:ascii="Gisha" w:hAnsi="Gisha" w:cs="Gisha"/>
          <w:b/>
          <w:sz w:val="20"/>
          <w:szCs w:val="20"/>
        </w:rPr>
        <w:t>1</w:t>
      </w:r>
      <w:r w:rsidR="00CE72FF" w:rsidRPr="00CE72FF">
        <w:rPr>
          <w:rFonts w:ascii="Gisha" w:hAnsi="Gisha" w:cs="Gisha"/>
          <w:b/>
          <w:sz w:val="20"/>
          <w:szCs w:val="20"/>
        </w:rPr>
        <w:t>7</w:t>
      </w:r>
      <w:r w:rsidRPr="00CE72FF">
        <w:rPr>
          <w:rFonts w:ascii="Gisha" w:hAnsi="Gisha" w:cs="Gisha"/>
          <w:b/>
          <w:sz w:val="20"/>
          <w:szCs w:val="20"/>
        </w:rPr>
        <w:t>:  Financial Ratios and Translation Methods</w:t>
      </w:r>
    </w:p>
    <w:p w14:paraId="7E2E425C" w14:textId="77777777" w:rsidR="00C67361" w:rsidRPr="00CE72FF" w:rsidRDefault="00C67361" w:rsidP="00426BD3">
      <w:pPr>
        <w:widowControl w:val="0"/>
        <w:spacing w:after="0" w:line="240" w:lineRule="auto"/>
        <w:rPr>
          <w:rFonts w:ascii="Gisha" w:hAnsi="Gisha" w:cs="Gisha"/>
          <w:b/>
          <w:sz w:val="20"/>
          <w:szCs w:val="20"/>
        </w:rPr>
      </w:pPr>
    </w:p>
    <w:tbl>
      <w:tblPr>
        <w:tblStyle w:val="TableGrid"/>
        <w:tblW w:w="7110" w:type="dxa"/>
        <w:tblInd w:w="1165" w:type="dxa"/>
        <w:tblLook w:val="04A0" w:firstRow="1" w:lastRow="0" w:firstColumn="1" w:lastColumn="0" w:noHBand="0" w:noVBand="1"/>
      </w:tblPr>
      <w:tblGrid>
        <w:gridCol w:w="2880"/>
        <w:gridCol w:w="1170"/>
        <w:gridCol w:w="1530"/>
        <w:gridCol w:w="1530"/>
      </w:tblGrid>
      <w:tr w:rsidR="009707C6" w14:paraId="7A9A4125" w14:textId="77777777" w:rsidTr="00CE72FF">
        <w:tc>
          <w:tcPr>
            <w:tcW w:w="2880" w:type="dxa"/>
          </w:tcPr>
          <w:p w14:paraId="4FB4BC95" w14:textId="77777777" w:rsidR="009707C6" w:rsidRPr="005B383D" w:rsidRDefault="009707C6" w:rsidP="00426BD3">
            <w:pPr>
              <w:widowControl w:val="0"/>
              <w:jc w:val="center"/>
              <w:rPr>
                <w:rFonts w:ascii="Gisha" w:hAnsi="Gisha" w:cs="Gisha"/>
                <w:sz w:val="16"/>
                <w:szCs w:val="16"/>
              </w:rPr>
            </w:pPr>
          </w:p>
        </w:tc>
        <w:tc>
          <w:tcPr>
            <w:tcW w:w="1170" w:type="dxa"/>
          </w:tcPr>
          <w:p w14:paraId="63B36F07" w14:textId="77777777" w:rsidR="009707C6" w:rsidRPr="005B383D" w:rsidRDefault="009707C6" w:rsidP="00426BD3">
            <w:pPr>
              <w:widowControl w:val="0"/>
              <w:jc w:val="center"/>
              <w:rPr>
                <w:rFonts w:ascii="Gisha" w:hAnsi="Gisha" w:cs="Gisha"/>
                <w:b/>
                <w:sz w:val="16"/>
                <w:szCs w:val="16"/>
              </w:rPr>
            </w:pPr>
            <w:r w:rsidRPr="005B383D">
              <w:rPr>
                <w:rFonts w:ascii="Gisha" w:hAnsi="Gisha" w:cs="Gisha" w:hint="cs"/>
                <w:b/>
                <w:sz w:val="16"/>
                <w:szCs w:val="16"/>
              </w:rPr>
              <w:t>Before Translation</w:t>
            </w:r>
          </w:p>
        </w:tc>
        <w:tc>
          <w:tcPr>
            <w:tcW w:w="1530" w:type="dxa"/>
          </w:tcPr>
          <w:p w14:paraId="75B743A5" w14:textId="77777777" w:rsidR="009707C6" w:rsidRPr="005B383D" w:rsidRDefault="009707C6" w:rsidP="00426BD3">
            <w:pPr>
              <w:widowControl w:val="0"/>
              <w:jc w:val="center"/>
              <w:rPr>
                <w:rFonts w:ascii="Gisha" w:hAnsi="Gisha" w:cs="Gisha"/>
                <w:b/>
                <w:sz w:val="16"/>
                <w:szCs w:val="16"/>
              </w:rPr>
            </w:pPr>
            <w:r w:rsidRPr="005B383D">
              <w:rPr>
                <w:rFonts w:ascii="Gisha" w:hAnsi="Gisha" w:cs="Gisha" w:hint="cs"/>
                <w:b/>
                <w:sz w:val="16"/>
                <w:szCs w:val="16"/>
              </w:rPr>
              <w:t>After Translation</w:t>
            </w:r>
          </w:p>
          <w:p w14:paraId="12AB048F" w14:textId="77777777" w:rsidR="009707C6" w:rsidRPr="005B383D" w:rsidRDefault="009707C6" w:rsidP="00426BD3">
            <w:pPr>
              <w:widowControl w:val="0"/>
              <w:jc w:val="center"/>
              <w:rPr>
                <w:rFonts w:ascii="Gisha" w:hAnsi="Gisha" w:cs="Gisha"/>
                <w:b/>
                <w:sz w:val="16"/>
                <w:szCs w:val="16"/>
              </w:rPr>
            </w:pPr>
            <w:r w:rsidRPr="005B383D">
              <w:rPr>
                <w:rFonts w:ascii="Gisha" w:hAnsi="Gisha" w:cs="Gisha" w:hint="cs"/>
                <w:b/>
                <w:sz w:val="16"/>
                <w:szCs w:val="16"/>
              </w:rPr>
              <w:t>Current Rate Method</w:t>
            </w:r>
          </w:p>
        </w:tc>
        <w:tc>
          <w:tcPr>
            <w:tcW w:w="1530" w:type="dxa"/>
          </w:tcPr>
          <w:p w14:paraId="45DA9FEA" w14:textId="77777777" w:rsidR="009707C6" w:rsidRPr="005B383D" w:rsidRDefault="009707C6" w:rsidP="00426BD3">
            <w:pPr>
              <w:widowControl w:val="0"/>
              <w:jc w:val="center"/>
              <w:rPr>
                <w:rFonts w:ascii="Gisha" w:hAnsi="Gisha" w:cs="Gisha"/>
                <w:b/>
                <w:sz w:val="16"/>
                <w:szCs w:val="16"/>
              </w:rPr>
            </w:pPr>
            <w:r w:rsidRPr="005B383D">
              <w:rPr>
                <w:rFonts w:ascii="Gisha" w:hAnsi="Gisha" w:cs="Gisha" w:hint="cs"/>
                <w:b/>
                <w:sz w:val="16"/>
                <w:szCs w:val="16"/>
              </w:rPr>
              <w:t>After Translation</w:t>
            </w:r>
          </w:p>
          <w:p w14:paraId="6F35B629" w14:textId="77777777" w:rsidR="009707C6" w:rsidRPr="005B383D" w:rsidRDefault="009707C6" w:rsidP="00426BD3">
            <w:pPr>
              <w:widowControl w:val="0"/>
              <w:jc w:val="center"/>
              <w:rPr>
                <w:rFonts w:ascii="Gisha" w:hAnsi="Gisha" w:cs="Gisha"/>
                <w:b/>
                <w:sz w:val="16"/>
                <w:szCs w:val="16"/>
              </w:rPr>
            </w:pPr>
            <w:r w:rsidRPr="005B383D">
              <w:rPr>
                <w:rFonts w:ascii="Gisha" w:hAnsi="Gisha" w:cs="Gisha" w:hint="cs"/>
                <w:b/>
                <w:sz w:val="16"/>
                <w:szCs w:val="16"/>
              </w:rPr>
              <w:t>Temporal Method</w:t>
            </w:r>
          </w:p>
        </w:tc>
      </w:tr>
      <w:tr w:rsidR="009707C6" w14:paraId="4AFACB27" w14:textId="77777777" w:rsidTr="00CE72FF">
        <w:tc>
          <w:tcPr>
            <w:tcW w:w="2880" w:type="dxa"/>
          </w:tcPr>
          <w:p w14:paraId="0AC22B32" w14:textId="77777777" w:rsidR="009707C6" w:rsidRPr="005B383D" w:rsidRDefault="009707C6" w:rsidP="00426BD3">
            <w:pPr>
              <w:widowControl w:val="0"/>
              <w:rPr>
                <w:rFonts w:ascii="Gisha" w:hAnsi="Gisha" w:cs="Gisha"/>
                <w:b/>
                <w:sz w:val="16"/>
                <w:szCs w:val="16"/>
              </w:rPr>
            </w:pPr>
            <w:r w:rsidRPr="005B383D">
              <w:rPr>
                <w:rFonts w:ascii="Gisha" w:hAnsi="Gisha" w:cs="Gisha" w:hint="cs"/>
                <w:b/>
                <w:sz w:val="16"/>
                <w:szCs w:val="16"/>
              </w:rPr>
              <w:t>Current ratio</w:t>
            </w:r>
          </w:p>
        </w:tc>
        <w:tc>
          <w:tcPr>
            <w:tcW w:w="1170" w:type="dxa"/>
          </w:tcPr>
          <w:p w14:paraId="55FFCF4A" w14:textId="77777777" w:rsidR="009707C6" w:rsidRPr="005B383D" w:rsidRDefault="009707C6" w:rsidP="00426BD3">
            <w:pPr>
              <w:widowControl w:val="0"/>
              <w:rPr>
                <w:rFonts w:ascii="Gisha" w:hAnsi="Gisha" w:cs="Gisha"/>
                <w:sz w:val="16"/>
                <w:szCs w:val="16"/>
              </w:rPr>
            </w:pPr>
          </w:p>
        </w:tc>
        <w:tc>
          <w:tcPr>
            <w:tcW w:w="1530" w:type="dxa"/>
          </w:tcPr>
          <w:p w14:paraId="51C03794" w14:textId="77777777" w:rsidR="009707C6" w:rsidRPr="005B383D" w:rsidRDefault="009707C6" w:rsidP="00426BD3">
            <w:pPr>
              <w:widowControl w:val="0"/>
              <w:rPr>
                <w:rFonts w:ascii="Gisha" w:hAnsi="Gisha" w:cs="Gisha"/>
                <w:sz w:val="16"/>
                <w:szCs w:val="16"/>
              </w:rPr>
            </w:pPr>
          </w:p>
        </w:tc>
        <w:tc>
          <w:tcPr>
            <w:tcW w:w="1530" w:type="dxa"/>
          </w:tcPr>
          <w:p w14:paraId="5620FF9B" w14:textId="77777777" w:rsidR="009707C6" w:rsidRPr="005B383D" w:rsidRDefault="009707C6" w:rsidP="00426BD3">
            <w:pPr>
              <w:widowControl w:val="0"/>
              <w:rPr>
                <w:rFonts w:ascii="Gisha" w:hAnsi="Gisha" w:cs="Gisha"/>
                <w:sz w:val="16"/>
                <w:szCs w:val="16"/>
              </w:rPr>
            </w:pPr>
          </w:p>
        </w:tc>
      </w:tr>
      <w:tr w:rsidR="009707C6" w14:paraId="0A733335" w14:textId="77777777" w:rsidTr="00CE72FF">
        <w:tc>
          <w:tcPr>
            <w:tcW w:w="2880" w:type="dxa"/>
          </w:tcPr>
          <w:p w14:paraId="12507BF3" w14:textId="77777777" w:rsidR="009707C6" w:rsidRPr="005B383D" w:rsidRDefault="009707C6" w:rsidP="00426BD3">
            <w:pPr>
              <w:widowControl w:val="0"/>
              <w:rPr>
                <w:rFonts w:ascii="Gisha" w:hAnsi="Gisha" w:cs="Gisha"/>
                <w:sz w:val="16"/>
                <w:szCs w:val="16"/>
              </w:rPr>
            </w:pPr>
            <w:r w:rsidRPr="005B383D">
              <w:rPr>
                <w:rFonts w:ascii="Gisha" w:hAnsi="Gisha" w:cs="Gisha" w:hint="cs"/>
                <w:sz w:val="16"/>
                <w:szCs w:val="16"/>
              </w:rPr>
              <w:t xml:space="preserve">  (Current assets / Current liabilities)</w:t>
            </w:r>
          </w:p>
        </w:tc>
        <w:tc>
          <w:tcPr>
            <w:tcW w:w="1170" w:type="dxa"/>
          </w:tcPr>
          <w:p w14:paraId="34AFD885" w14:textId="77777777" w:rsidR="009707C6" w:rsidRPr="005B383D" w:rsidRDefault="008648B8" w:rsidP="00426BD3">
            <w:pPr>
              <w:widowControl w:val="0"/>
              <w:jc w:val="center"/>
              <w:rPr>
                <w:rFonts w:ascii="Gisha" w:hAnsi="Gisha" w:cs="Gisha"/>
                <w:sz w:val="16"/>
                <w:szCs w:val="16"/>
              </w:rPr>
            </w:pPr>
            <w:r w:rsidRPr="005B383D">
              <w:rPr>
                <w:rFonts w:ascii="Gisha" w:hAnsi="Gisha" w:cs="Gisha" w:hint="cs"/>
                <w:sz w:val="16"/>
                <w:szCs w:val="16"/>
              </w:rPr>
              <w:t>7.62</w:t>
            </w:r>
          </w:p>
        </w:tc>
        <w:tc>
          <w:tcPr>
            <w:tcW w:w="1530" w:type="dxa"/>
          </w:tcPr>
          <w:p w14:paraId="5912257B" w14:textId="77777777" w:rsidR="009707C6" w:rsidRPr="005B383D" w:rsidRDefault="008648B8" w:rsidP="00426BD3">
            <w:pPr>
              <w:widowControl w:val="0"/>
              <w:jc w:val="center"/>
              <w:rPr>
                <w:rFonts w:ascii="Gisha" w:hAnsi="Gisha" w:cs="Gisha"/>
                <w:sz w:val="16"/>
                <w:szCs w:val="16"/>
              </w:rPr>
            </w:pPr>
            <w:r w:rsidRPr="005B383D">
              <w:rPr>
                <w:rFonts w:ascii="Gisha" w:hAnsi="Gisha" w:cs="Gisha" w:hint="cs"/>
                <w:sz w:val="16"/>
                <w:szCs w:val="16"/>
              </w:rPr>
              <w:t>7.62</w:t>
            </w:r>
          </w:p>
        </w:tc>
        <w:tc>
          <w:tcPr>
            <w:tcW w:w="1530" w:type="dxa"/>
          </w:tcPr>
          <w:p w14:paraId="2834BE3F" w14:textId="77777777" w:rsidR="009707C6" w:rsidRPr="005B383D" w:rsidRDefault="008648B8" w:rsidP="00426BD3">
            <w:pPr>
              <w:widowControl w:val="0"/>
              <w:jc w:val="center"/>
              <w:rPr>
                <w:rFonts w:ascii="Gisha" w:hAnsi="Gisha" w:cs="Gisha"/>
                <w:sz w:val="16"/>
                <w:szCs w:val="16"/>
              </w:rPr>
            </w:pPr>
            <w:r w:rsidRPr="005B383D">
              <w:rPr>
                <w:rFonts w:ascii="Gisha" w:hAnsi="Gisha" w:cs="Gisha" w:hint="cs"/>
                <w:sz w:val="16"/>
                <w:szCs w:val="16"/>
              </w:rPr>
              <w:t>7.71</w:t>
            </w:r>
          </w:p>
        </w:tc>
      </w:tr>
      <w:tr w:rsidR="009707C6" w14:paraId="66271C46" w14:textId="77777777" w:rsidTr="00CE72FF">
        <w:tc>
          <w:tcPr>
            <w:tcW w:w="2880" w:type="dxa"/>
          </w:tcPr>
          <w:p w14:paraId="00803433" w14:textId="77777777" w:rsidR="009707C6" w:rsidRPr="005B383D" w:rsidRDefault="009707C6" w:rsidP="00426BD3">
            <w:pPr>
              <w:widowControl w:val="0"/>
              <w:rPr>
                <w:rFonts w:ascii="Gisha" w:hAnsi="Gisha" w:cs="Gisha"/>
                <w:b/>
                <w:sz w:val="16"/>
                <w:szCs w:val="16"/>
              </w:rPr>
            </w:pPr>
            <w:r w:rsidRPr="005B383D">
              <w:rPr>
                <w:rFonts w:ascii="Gisha" w:hAnsi="Gisha" w:cs="Gisha" w:hint="cs"/>
                <w:b/>
                <w:sz w:val="16"/>
                <w:szCs w:val="16"/>
              </w:rPr>
              <w:t xml:space="preserve">Accounts receivable turnover </w:t>
            </w:r>
          </w:p>
        </w:tc>
        <w:tc>
          <w:tcPr>
            <w:tcW w:w="1170" w:type="dxa"/>
          </w:tcPr>
          <w:p w14:paraId="515F47FE" w14:textId="77777777" w:rsidR="009707C6" w:rsidRPr="005B383D" w:rsidRDefault="009707C6" w:rsidP="00426BD3">
            <w:pPr>
              <w:widowControl w:val="0"/>
              <w:jc w:val="center"/>
              <w:rPr>
                <w:rFonts w:ascii="Gisha" w:hAnsi="Gisha" w:cs="Gisha"/>
                <w:sz w:val="16"/>
                <w:szCs w:val="16"/>
              </w:rPr>
            </w:pPr>
          </w:p>
        </w:tc>
        <w:tc>
          <w:tcPr>
            <w:tcW w:w="1530" w:type="dxa"/>
          </w:tcPr>
          <w:p w14:paraId="4F59AF58" w14:textId="77777777" w:rsidR="009707C6" w:rsidRPr="005B383D" w:rsidRDefault="009707C6" w:rsidP="00426BD3">
            <w:pPr>
              <w:widowControl w:val="0"/>
              <w:jc w:val="center"/>
              <w:rPr>
                <w:rFonts w:ascii="Gisha" w:hAnsi="Gisha" w:cs="Gisha"/>
                <w:sz w:val="16"/>
                <w:szCs w:val="16"/>
              </w:rPr>
            </w:pPr>
          </w:p>
        </w:tc>
        <w:tc>
          <w:tcPr>
            <w:tcW w:w="1530" w:type="dxa"/>
          </w:tcPr>
          <w:p w14:paraId="3EA8A0A1" w14:textId="77777777" w:rsidR="009707C6" w:rsidRPr="005B383D" w:rsidRDefault="009707C6" w:rsidP="00426BD3">
            <w:pPr>
              <w:widowControl w:val="0"/>
              <w:jc w:val="center"/>
              <w:rPr>
                <w:rFonts w:ascii="Gisha" w:hAnsi="Gisha" w:cs="Gisha"/>
                <w:sz w:val="16"/>
                <w:szCs w:val="16"/>
              </w:rPr>
            </w:pPr>
          </w:p>
        </w:tc>
      </w:tr>
      <w:tr w:rsidR="009707C6" w14:paraId="3A5FD057" w14:textId="77777777" w:rsidTr="00CE72FF">
        <w:tc>
          <w:tcPr>
            <w:tcW w:w="2880" w:type="dxa"/>
          </w:tcPr>
          <w:p w14:paraId="057496D4" w14:textId="77777777" w:rsidR="009707C6" w:rsidRPr="005B383D" w:rsidRDefault="009707C6" w:rsidP="00426BD3">
            <w:pPr>
              <w:widowControl w:val="0"/>
              <w:rPr>
                <w:rFonts w:ascii="Gisha" w:hAnsi="Gisha" w:cs="Gisha"/>
                <w:sz w:val="16"/>
                <w:szCs w:val="16"/>
              </w:rPr>
            </w:pPr>
            <w:r w:rsidRPr="005B383D">
              <w:rPr>
                <w:rFonts w:ascii="Gisha" w:hAnsi="Gisha" w:cs="Gisha" w:hint="cs"/>
                <w:sz w:val="16"/>
                <w:szCs w:val="16"/>
              </w:rPr>
              <w:t xml:space="preserve">  (Sales / Accounts receivable)</w:t>
            </w:r>
          </w:p>
        </w:tc>
        <w:tc>
          <w:tcPr>
            <w:tcW w:w="1170" w:type="dxa"/>
          </w:tcPr>
          <w:p w14:paraId="64CAFDFB"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13.33</w:t>
            </w:r>
          </w:p>
        </w:tc>
        <w:tc>
          <w:tcPr>
            <w:tcW w:w="1530" w:type="dxa"/>
          </w:tcPr>
          <w:p w14:paraId="5A7E8483"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13.70</w:t>
            </w:r>
          </w:p>
        </w:tc>
        <w:tc>
          <w:tcPr>
            <w:tcW w:w="1530" w:type="dxa"/>
          </w:tcPr>
          <w:p w14:paraId="42AE78DF"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13.70</w:t>
            </w:r>
          </w:p>
        </w:tc>
      </w:tr>
      <w:tr w:rsidR="009707C6" w14:paraId="09C1DD74" w14:textId="77777777" w:rsidTr="00CE72FF">
        <w:tc>
          <w:tcPr>
            <w:tcW w:w="2880" w:type="dxa"/>
          </w:tcPr>
          <w:p w14:paraId="08C85E78" w14:textId="77777777" w:rsidR="009707C6" w:rsidRPr="005B383D" w:rsidRDefault="009707C6" w:rsidP="00426BD3">
            <w:pPr>
              <w:widowControl w:val="0"/>
              <w:rPr>
                <w:rFonts w:ascii="Gisha" w:hAnsi="Gisha" w:cs="Gisha"/>
                <w:b/>
                <w:sz w:val="16"/>
                <w:szCs w:val="16"/>
              </w:rPr>
            </w:pPr>
            <w:r w:rsidRPr="005B383D">
              <w:rPr>
                <w:rFonts w:ascii="Gisha" w:hAnsi="Gisha" w:cs="Gisha" w:hint="cs"/>
                <w:b/>
                <w:sz w:val="16"/>
                <w:szCs w:val="16"/>
              </w:rPr>
              <w:t>Inventory turnover</w:t>
            </w:r>
          </w:p>
        </w:tc>
        <w:tc>
          <w:tcPr>
            <w:tcW w:w="1170" w:type="dxa"/>
          </w:tcPr>
          <w:p w14:paraId="09DCD24D" w14:textId="77777777" w:rsidR="009707C6" w:rsidRPr="005B383D" w:rsidRDefault="009707C6" w:rsidP="00426BD3">
            <w:pPr>
              <w:widowControl w:val="0"/>
              <w:jc w:val="center"/>
              <w:rPr>
                <w:rFonts w:ascii="Gisha" w:hAnsi="Gisha" w:cs="Gisha"/>
                <w:sz w:val="16"/>
                <w:szCs w:val="16"/>
              </w:rPr>
            </w:pPr>
          </w:p>
        </w:tc>
        <w:tc>
          <w:tcPr>
            <w:tcW w:w="1530" w:type="dxa"/>
          </w:tcPr>
          <w:p w14:paraId="777C89FE" w14:textId="77777777" w:rsidR="009707C6" w:rsidRPr="005B383D" w:rsidRDefault="009707C6" w:rsidP="00426BD3">
            <w:pPr>
              <w:widowControl w:val="0"/>
              <w:jc w:val="center"/>
              <w:rPr>
                <w:rFonts w:ascii="Gisha" w:hAnsi="Gisha" w:cs="Gisha"/>
                <w:sz w:val="16"/>
                <w:szCs w:val="16"/>
              </w:rPr>
            </w:pPr>
          </w:p>
        </w:tc>
        <w:tc>
          <w:tcPr>
            <w:tcW w:w="1530" w:type="dxa"/>
          </w:tcPr>
          <w:p w14:paraId="7FC6D40C" w14:textId="77777777" w:rsidR="009707C6" w:rsidRPr="005B383D" w:rsidRDefault="009707C6" w:rsidP="00426BD3">
            <w:pPr>
              <w:widowControl w:val="0"/>
              <w:jc w:val="center"/>
              <w:rPr>
                <w:rFonts w:ascii="Gisha" w:hAnsi="Gisha" w:cs="Gisha"/>
                <w:sz w:val="16"/>
                <w:szCs w:val="16"/>
              </w:rPr>
            </w:pPr>
          </w:p>
        </w:tc>
      </w:tr>
      <w:tr w:rsidR="009707C6" w14:paraId="14B66961" w14:textId="77777777" w:rsidTr="00CE72FF">
        <w:tc>
          <w:tcPr>
            <w:tcW w:w="2880" w:type="dxa"/>
          </w:tcPr>
          <w:p w14:paraId="6D595FD0" w14:textId="77777777" w:rsidR="009707C6" w:rsidRPr="005B383D" w:rsidRDefault="009707C6" w:rsidP="00426BD3">
            <w:pPr>
              <w:widowControl w:val="0"/>
              <w:rPr>
                <w:rFonts w:ascii="Gisha" w:hAnsi="Gisha" w:cs="Gisha"/>
                <w:sz w:val="16"/>
                <w:szCs w:val="16"/>
              </w:rPr>
            </w:pPr>
            <w:r w:rsidRPr="005B383D">
              <w:rPr>
                <w:rFonts w:ascii="Gisha" w:hAnsi="Gisha" w:cs="Gisha" w:hint="cs"/>
                <w:sz w:val="16"/>
                <w:szCs w:val="16"/>
              </w:rPr>
              <w:t xml:space="preserve">  (Cost of sales / Inventory)</w:t>
            </w:r>
          </w:p>
        </w:tc>
        <w:tc>
          <w:tcPr>
            <w:tcW w:w="1170" w:type="dxa"/>
          </w:tcPr>
          <w:p w14:paraId="18BDA301"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7.50</w:t>
            </w:r>
          </w:p>
        </w:tc>
        <w:tc>
          <w:tcPr>
            <w:tcW w:w="1530" w:type="dxa"/>
          </w:tcPr>
          <w:p w14:paraId="3E231B54"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7.71</w:t>
            </w:r>
          </w:p>
        </w:tc>
        <w:tc>
          <w:tcPr>
            <w:tcW w:w="1530" w:type="dxa"/>
          </w:tcPr>
          <w:p w14:paraId="63DC47AB"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7.50</w:t>
            </w:r>
          </w:p>
        </w:tc>
      </w:tr>
      <w:tr w:rsidR="009707C6" w14:paraId="2C157947" w14:textId="77777777" w:rsidTr="00CE72FF">
        <w:tc>
          <w:tcPr>
            <w:tcW w:w="2880" w:type="dxa"/>
          </w:tcPr>
          <w:p w14:paraId="34F56430" w14:textId="77777777" w:rsidR="009707C6" w:rsidRPr="005B383D" w:rsidRDefault="009707C6" w:rsidP="00426BD3">
            <w:pPr>
              <w:widowControl w:val="0"/>
              <w:rPr>
                <w:rFonts w:ascii="Gisha" w:hAnsi="Gisha" w:cs="Gisha"/>
                <w:b/>
                <w:sz w:val="16"/>
                <w:szCs w:val="16"/>
              </w:rPr>
            </w:pPr>
            <w:r w:rsidRPr="005B383D">
              <w:rPr>
                <w:rFonts w:ascii="Gisha" w:hAnsi="Gisha" w:cs="Gisha" w:hint="cs"/>
                <w:b/>
                <w:sz w:val="16"/>
                <w:szCs w:val="16"/>
              </w:rPr>
              <w:t>Fixed asset turnover</w:t>
            </w:r>
          </w:p>
        </w:tc>
        <w:tc>
          <w:tcPr>
            <w:tcW w:w="1170" w:type="dxa"/>
          </w:tcPr>
          <w:p w14:paraId="451156E2" w14:textId="77777777" w:rsidR="009707C6" w:rsidRPr="005B383D" w:rsidRDefault="009707C6" w:rsidP="00426BD3">
            <w:pPr>
              <w:widowControl w:val="0"/>
              <w:jc w:val="center"/>
              <w:rPr>
                <w:rFonts w:ascii="Gisha" w:hAnsi="Gisha" w:cs="Gisha"/>
                <w:sz w:val="16"/>
                <w:szCs w:val="16"/>
              </w:rPr>
            </w:pPr>
          </w:p>
        </w:tc>
        <w:tc>
          <w:tcPr>
            <w:tcW w:w="1530" w:type="dxa"/>
          </w:tcPr>
          <w:p w14:paraId="453F06F3" w14:textId="77777777" w:rsidR="009707C6" w:rsidRPr="005B383D" w:rsidRDefault="009707C6" w:rsidP="00426BD3">
            <w:pPr>
              <w:widowControl w:val="0"/>
              <w:jc w:val="center"/>
              <w:rPr>
                <w:rFonts w:ascii="Gisha" w:hAnsi="Gisha" w:cs="Gisha"/>
                <w:sz w:val="16"/>
                <w:szCs w:val="16"/>
              </w:rPr>
            </w:pPr>
          </w:p>
        </w:tc>
        <w:tc>
          <w:tcPr>
            <w:tcW w:w="1530" w:type="dxa"/>
          </w:tcPr>
          <w:p w14:paraId="1DFA72DE" w14:textId="77777777" w:rsidR="009707C6" w:rsidRPr="005B383D" w:rsidRDefault="009707C6" w:rsidP="00426BD3">
            <w:pPr>
              <w:widowControl w:val="0"/>
              <w:jc w:val="center"/>
              <w:rPr>
                <w:rFonts w:ascii="Gisha" w:hAnsi="Gisha" w:cs="Gisha"/>
                <w:sz w:val="16"/>
                <w:szCs w:val="16"/>
              </w:rPr>
            </w:pPr>
          </w:p>
        </w:tc>
      </w:tr>
      <w:tr w:rsidR="009707C6" w14:paraId="16660EB9" w14:textId="77777777" w:rsidTr="00CE72FF">
        <w:tc>
          <w:tcPr>
            <w:tcW w:w="2880" w:type="dxa"/>
          </w:tcPr>
          <w:p w14:paraId="4EDA6F56" w14:textId="77777777" w:rsidR="009707C6" w:rsidRPr="005B383D" w:rsidRDefault="009707C6" w:rsidP="00426BD3">
            <w:pPr>
              <w:widowControl w:val="0"/>
              <w:rPr>
                <w:rFonts w:ascii="Gisha" w:hAnsi="Gisha" w:cs="Gisha"/>
                <w:sz w:val="16"/>
                <w:szCs w:val="16"/>
              </w:rPr>
            </w:pPr>
            <w:r w:rsidRPr="005B383D">
              <w:rPr>
                <w:rFonts w:ascii="Gisha" w:hAnsi="Gisha" w:cs="Gisha" w:hint="cs"/>
                <w:sz w:val="16"/>
                <w:szCs w:val="16"/>
              </w:rPr>
              <w:t xml:space="preserve">  (Sales / Fixed assets)</w:t>
            </w:r>
          </w:p>
        </w:tc>
        <w:tc>
          <w:tcPr>
            <w:tcW w:w="1170" w:type="dxa"/>
          </w:tcPr>
          <w:p w14:paraId="2CEE0837"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4.44</w:t>
            </w:r>
          </w:p>
        </w:tc>
        <w:tc>
          <w:tcPr>
            <w:tcW w:w="1530" w:type="dxa"/>
          </w:tcPr>
          <w:p w14:paraId="42BDF4E1"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4.57</w:t>
            </w:r>
          </w:p>
        </w:tc>
        <w:tc>
          <w:tcPr>
            <w:tcW w:w="1530" w:type="dxa"/>
          </w:tcPr>
          <w:p w14:paraId="0C683FD9"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4.33</w:t>
            </w:r>
          </w:p>
        </w:tc>
      </w:tr>
      <w:tr w:rsidR="009707C6" w14:paraId="318758DC" w14:textId="77777777" w:rsidTr="00CE72FF">
        <w:tc>
          <w:tcPr>
            <w:tcW w:w="2880" w:type="dxa"/>
          </w:tcPr>
          <w:p w14:paraId="644F8D19" w14:textId="77777777" w:rsidR="009707C6" w:rsidRPr="005B383D" w:rsidRDefault="009707C6" w:rsidP="00426BD3">
            <w:pPr>
              <w:widowControl w:val="0"/>
              <w:rPr>
                <w:rFonts w:ascii="Gisha" w:hAnsi="Gisha" w:cs="Gisha"/>
                <w:b/>
                <w:sz w:val="16"/>
                <w:szCs w:val="16"/>
              </w:rPr>
            </w:pPr>
            <w:r w:rsidRPr="005B383D">
              <w:rPr>
                <w:rFonts w:ascii="Gisha" w:hAnsi="Gisha" w:cs="Gisha" w:hint="cs"/>
                <w:b/>
                <w:sz w:val="16"/>
                <w:szCs w:val="16"/>
              </w:rPr>
              <w:t xml:space="preserve">Debt to total assets </w:t>
            </w:r>
          </w:p>
        </w:tc>
        <w:tc>
          <w:tcPr>
            <w:tcW w:w="1170" w:type="dxa"/>
          </w:tcPr>
          <w:p w14:paraId="5AE4D345" w14:textId="77777777" w:rsidR="009707C6" w:rsidRPr="005B383D" w:rsidRDefault="009707C6" w:rsidP="00426BD3">
            <w:pPr>
              <w:widowControl w:val="0"/>
              <w:jc w:val="center"/>
              <w:rPr>
                <w:rFonts w:ascii="Gisha" w:hAnsi="Gisha" w:cs="Gisha"/>
                <w:sz w:val="16"/>
                <w:szCs w:val="16"/>
              </w:rPr>
            </w:pPr>
          </w:p>
        </w:tc>
        <w:tc>
          <w:tcPr>
            <w:tcW w:w="1530" w:type="dxa"/>
          </w:tcPr>
          <w:p w14:paraId="1789DA15" w14:textId="77777777" w:rsidR="009707C6" w:rsidRPr="005B383D" w:rsidRDefault="009707C6" w:rsidP="00426BD3">
            <w:pPr>
              <w:widowControl w:val="0"/>
              <w:jc w:val="center"/>
              <w:rPr>
                <w:rFonts w:ascii="Gisha" w:hAnsi="Gisha" w:cs="Gisha"/>
                <w:sz w:val="16"/>
                <w:szCs w:val="16"/>
              </w:rPr>
            </w:pPr>
          </w:p>
        </w:tc>
        <w:tc>
          <w:tcPr>
            <w:tcW w:w="1530" w:type="dxa"/>
          </w:tcPr>
          <w:p w14:paraId="1E800D34" w14:textId="77777777" w:rsidR="009707C6" w:rsidRPr="005B383D" w:rsidRDefault="009707C6" w:rsidP="00426BD3">
            <w:pPr>
              <w:widowControl w:val="0"/>
              <w:jc w:val="center"/>
              <w:rPr>
                <w:rFonts w:ascii="Gisha" w:hAnsi="Gisha" w:cs="Gisha"/>
                <w:sz w:val="16"/>
                <w:szCs w:val="16"/>
              </w:rPr>
            </w:pPr>
          </w:p>
        </w:tc>
      </w:tr>
      <w:tr w:rsidR="009707C6" w14:paraId="6EA61234" w14:textId="77777777" w:rsidTr="00CE72FF">
        <w:tc>
          <w:tcPr>
            <w:tcW w:w="2880" w:type="dxa"/>
          </w:tcPr>
          <w:p w14:paraId="3068C903" w14:textId="77777777" w:rsidR="009707C6" w:rsidRPr="005B383D" w:rsidRDefault="009707C6" w:rsidP="00426BD3">
            <w:pPr>
              <w:widowControl w:val="0"/>
              <w:rPr>
                <w:rFonts w:ascii="Gisha" w:hAnsi="Gisha" w:cs="Gisha"/>
                <w:sz w:val="16"/>
                <w:szCs w:val="16"/>
              </w:rPr>
            </w:pPr>
            <w:r w:rsidRPr="005B383D">
              <w:rPr>
                <w:rFonts w:ascii="Gisha" w:hAnsi="Gisha" w:cs="Gisha" w:hint="cs"/>
                <w:sz w:val="16"/>
                <w:szCs w:val="16"/>
              </w:rPr>
              <w:t xml:space="preserve"> (Total debt / Total assets)</w:t>
            </w:r>
          </w:p>
        </w:tc>
        <w:tc>
          <w:tcPr>
            <w:tcW w:w="1170" w:type="dxa"/>
          </w:tcPr>
          <w:p w14:paraId="3EF450CE"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56.28%</w:t>
            </w:r>
          </w:p>
        </w:tc>
        <w:tc>
          <w:tcPr>
            <w:tcW w:w="1530" w:type="dxa"/>
          </w:tcPr>
          <w:p w14:paraId="3DCCCB13"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56.28%</w:t>
            </w:r>
          </w:p>
        </w:tc>
        <w:tc>
          <w:tcPr>
            <w:tcW w:w="1530" w:type="dxa"/>
          </w:tcPr>
          <w:p w14:paraId="74976261" w14:textId="77777777" w:rsidR="009707C6" w:rsidRPr="005B383D" w:rsidRDefault="008648B8" w:rsidP="00426BD3">
            <w:pPr>
              <w:widowControl w:val="0"/>
              <w:jc w:val="center"/>
              <w:rPr>
                <w:rFonts w:ascii="Gisha" w:hAnsi="Gisha" w:cs="Gisha"/>
                <w:sz w:val="16"/>
                <w:szCs w:val="16"/>
              </w:rPr>
            </w:pPr>
            <w:r w:rsidRPr="005B383D">
              <w:rPr>
                <w:rFonts w:ascii="Gisha" w:hAnsi="Gisha" w:cs="Gisha"/>
                <w:sz w:val="16"/>
                <w:szCs w:val="16"/>
              </w:rPr>
              <w:t>54.60%</w:t>
            </w:r>
          </w:p>
        </w:tc>
      </w:tr>
      <w:tr w:rsidR="009707C6" w14:paraId="03561579" w14:textId="77777777" w:rsidTr="00CE72FF">
        <w:tc>
          <w:tcPr>
            <w:tcW w:w="2880" w:type="dxa"/>
          </w:tcPr>
          <w:p w14:paraId="7415558A" w14:textId="77777777" w:rsidR="009707C6" w:rsidRPr="005B383D" w:rsidRDefault="009707C6" w:rsidP="00426BD3">
            <w:pPr>
              <w:widowControl w:val="0"/>
              <w:rPr>
                <w:rFonts w:ascii="Gisha" w:hAnsi="Gisha" w:cs="Gisha"/>
                <w:b/>
                <w:sz w:val="16"/>
                <w:szCs w:val="16"/>
              </w:rPr>
            </w:pPr>
            <w:r w:rsidRPr="005B383D">
              <w:rPr>
                <w:rFonts w:ascii="Gisha" w:hAnsi="Gisha" w:cs="Gisha" w:hint="cs"/>
                <w:b/>
                <w:sz w:val="16"/>
                <w:szCs w:val="16"/>
              </w:rPr>
              <w:t>Gross profit margin</w:t>
            </w:r>
          </w:p>
        </w:tc>
        <w:tc>
          <w:tcPr>
            <w:tcW w:w="1170" w:type="dxa"/>
          </w:tcPr>
          <w:p w14:paraId="717F8AB0" w14:textId="77777777" w:rsidR="009707C6" w:rsidRPr="005B383D" w:rsidRDefault="009707C6" w:rsidP="00426BD3">
            <w:pPr>
              <w:widowControl w:val="0"/>
              <w:jc w:val="center"/>
              <w:rPr>
                <w:rFonts w:ascii="Gisha" w:hAnsi="Gisha" w:cs="Gisha"/>
                <w:sz w:val="16"/>
                <w:szCs w:val="16"/>
              </w:rPr>
            </w:pPr>
          </w:p>
        </w:tc>
        <w:tc>
          <w:tcPr>
            <w:tcW w:w="1530" w:type="dxa"/>
          </w:tcPr>
          <w:p w14:paraId="44F87002" w14:textId="77777777" w:rsidR="009707C6" w:rsidRPr="005B383D" w:rsidRDefault="009707C6" w:rsidP="00426BD3">
            <w:pPr>
              <w:widowControl w:val="0"/>
              <w:jc w:val="center"/>
              <w:rPr>
                <w:rFonts w:ascii="Gisha" w:hAnsi="Gisha" w:cs="Gisha"/>
                <w:sz w:val="16"/>
                <w:szCs w:val="16"/>
              </w:rPr>
            </w:pPr>
          </w:p>
        </w:tc>
        <w:tc>
          <w:tcPr>
            <w:tcW w:w="1530" w:type="dxa"/>
          </w:tcPr>
          <w:p w14:paraId="09EDD020" w14:textId="77777777" w:rsidR="009707C6" w:rsidRPr="005B383D" w:rsidRDefault="009707C6" w:rsidP="00426BD3">
            <w:pPr>
              <w:widowControl w:val="0"/>
              <w:jc w:val="center"/>
              <w:rPr>
                <w:rFonts w:ascii="Gisha" w:hAnsi="Gisha" w:cs="Gisha"/>
                <w:sz w:val="16"/>
                <w:szCs w:val="16"/>
              </w:rPr>
            </w:pPr>
          </w:p>
        </w:tc>
      </w:tr>
      <w:tr w:rsidR="008648B8" w14:paraId="0EBF3F20" w14:textId="77777777" w:rsidTr="00CE72FF">
        <w:tc>
          <w:tcPr>
            <w:tcW w:w="2880" w:type="dxa"/>
          </w:tcPr>
          <w:p w14:paraId="18827F21" w14:textId="77777777" w:rsidR="008648B8" w:rsidRPr="005B383D" w:rsidRDefault="008648B8" w:rsidP="00426BD3">
            <w:pPr>
              <w:widowControl w:val="0"/>
              <w:rPr>
                <w:rFonts w:ascii="Gisha" w:hAnsi="Gisha" w:cs="Gisha"/>
                <w:sz w:val="16"/>
                <w:szCs w:val="16"/>
              </w:rPr>
            </w:pPr>
            <w:r w:rsidRPr="005B383D">
              <w:rPr>
                <w:rFonts w:ascii="Gisha" w:hAnsi="Gisha" w:cs="Gisha" w:hint="cs"/>
                <w:sz w:val="16"/>
                <w:szCs w:val="16"/>
              </w:rPr>
              <w:t xml:space="preserve">  (Gross profit / Sales)</w:t>
            </w:r>
          </w:p>
        </w:tc>
        <w:tc>
          <w:tcPr>
            <w:tcW w:w="1170" w:type="dxa"/>
          </w:tcPr>
          <w:p w14:paraId="6153C2FE"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25.00%</w:t>
            </w:r>
          </w:p>
        </w:tc>
        <w:tc>
          <w:tcPr>
            <w:tcW w:w="1530" w:type="dxa"/>
          </w:tcPr>
          <w:p w14:paraId="656C7857"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25.00%</w:t>
            </w:r>
          </w:p>
        </w:tc>
        <w:tc>
          <w:tcPr>
            <w:tcW w:w="1530" w:type="dxa"/>
          </w:tcPr>
          <w:p w14:paraId="0D519B4B"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24.55%</w:t>
            </w:r>
          </w:p>
        </w:tc>
      </w:tr>
      <w:tr w:rsidR="008648B8" w14:paraId="7CC1B805" w14:textId="77777777" w:rsidTr="00CE72FF">
        <w:tc>
          <w:tcPr>
            <w:tcW w:w="2880" w:type="dxa"/>
          </w:tcPr>
          <w:p w14:paraId="59E56EEA" w14:textId="77777777" w:rsidR="008648B8" w:rsidRPr="005B383D" w:rsidRDefault="008648B8" w:rsidP="00426BD3">
            <w:pPr>
              <w:widowControl w:val="0"/>
              <w:rPr>
                <w:rFonts w:ascii="Gisha" w:hAnsi="Gisha" w:cs="Gisha"/>
                <w:b/>
                <w:sz w:val="16"/>
                <w:szCs w:val="16"/>
              </w:rPr>
            </w:pPr>
            <w:r w:rsidRPr="005B383D">
              <w:rPr>
                <w:rFonts w:ascii="Gisha" w:hAnsi="Gisha" w:cs="Gisha" w:hint="cs"/>
                <w:b/>
                <w:sz w:val="16"/>
                <w:szCs w:val="16"/>
              </w:rPr>
              <w:t>Operating profit margin</w:t>
            </w:r>
          </w:p>
        </w:tc>
        <w:tc>
          <w:tcPr>
            <w:tcW w:w="1170" w:type="dxa"/>
          </w:tcPr>
          <w:p w14:paraId="51DCDB00" w14:textId="77777777" w:rsidR="008648B8" w:rsidRPr="005B383D" w:rsidRDefault="008648B8" w:rsidP="00426BD3">
            <w:pPr>
              <w:widowControl w:val="0"/>
              <w:jc w:val="center"/>
              <w:rPr>
                <w:rFonts w:ascii="Gisha" w:hAnsi="Gisha" w:cs="Gisha"/>
                <w:sz w:val="16"/>
                <w:szCs w:val="16"/>
              </w:rPr>
            </w:pPr>
          </w:p>
        </w:tc>
        <w:tc>
          <w:tcPr>
            <w:tcW w:w="1530" w:type="dxa"/>
          </w:tcPr>
          <w:p w14:paraId="20CA8098" w14:textId="77777777" w:rsidR="008648B8" w:rsidRPr="005B383D" w:rsidRDefault="008648B8" w:rsidP="00426BD3">
            <w:pPr>
              <w:widowControl w:val="0"/>
              <w:jc w:val="center"/>
              <w:rPr>
                <w:rFonts w:ascii="Gisha" w:hAnsi="Gisha" w:cs="Gisha"/>
                <w:sz w:val="16"/>
                <w:szCs w:val="16"/>
              </w:rPr>
            </w:pPr>
          </w:p>
        </w:tc>
        <w:tc>
          <w:tcPr>
            <w:tcW w:w="1530" w:type="dxa"/>
          </w:tcPr>
          <w:p w14:paraId="13B408C9" w14:textId="77777777" w:rsidR="008648B8" w:rsidRPr="005B383D" w:rsidRDefault="008648B8" w:rsidP="00426BD3">
            <w:pPr>
              <w:widowControl w:val="0"/>
              <w:jc w:val="center"/>
              <w:rPr>
                <w:rFonts w:ascii="Gisha" w:hAnsi="Gisha" w:cs="Gisha"/>
                <w:sz w:val="16"/>
                <w:szCs w:val="16"/>
              </w:rPr>
            </w:pPr>
          </w:p>
        </w:tc>
      </w:tr>
      <w:tr w:rsidR="008648B8" w14:paraId="511A90DE" w14:textId="77777777" w:rsidTr="00CE72FF">
        <w:tc>
          <w:tcPr>
            <w:tcW w:w="2880" w:type="dxa"/>
          </w:tcPr>
          <w:p w14:paraId="2EBD9014" w14:textId="77777777" w:rsidR="008648B8" w:rsidRPr="005B383D" w:rsidRDefault="008648B8" w:rsidP="00426BD3">
            <w:pPr>
              <w:widowControl w:val="0"/>
              <w:rPr>
                <w:rFonts w:ascii="Gisha" w:hAnsi="Gisha" w:cs="Gisha"/>
                <w:sz w:val="16"/>
                <w:szCs w:val="16"/>
              </w:rPr>
            </w:pPr>
            <w:r w:rsidRPr="005B383D">
              <w:rPr>
                <w:rFonts w:ascii="Gisha" w:hAnsi="Gisha" w:cs="Gisha" w:hint="cs"/>
                <w:sz w:val="16"/>
                <w:szCs w:val="16"/>
              </w:rPr>
              <w:t xml:space="preserve">  (EBIT / Sales)</w:t>
            </w:r>
          </w:p>
        </w:tc>
        <w:tc>
          <w:tcPr>
            <w:tcW w:w="1170" w:type="dxa"/>
          </w:tcPr>
          <w:p w14:paraId="394D1746"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16.25%</w:t>
            </w:r>
          </w:p>
        </w:tc>
        <w:tc>
          <w:tcPr>
            <w:tcW w:w="1530" w:type="dxa"/>
          </w:tcPr>
          <w:p w14:paraId="5D82A142"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16.25%</w:t>
            </w:r>
          </w:p>
        </w:tc>
        <w:tc>
          <w:tcPr>
            <w:tcW w:w="1530" w:type="dxa"/>
          </w:tcPr>
          <w:p w14:paraId="77715018"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15.73%</w:t>
            </w:r>
          </w:p>
        </w:tc>
      </w:tr>
      <w:tr w:rsidR="008648B8" w14:paraId="0BF9E98F" w14:textId="77777777" w:rsidTr="00CE72FF">
        <w:tc>
          <w:tcPr>
            <w:tcW w:w="2880" w:type="dxa"/>
          </w:tcPr>
          <w:p w14:paraId="03348113" w14:textId="77777777" w:rsidR="008648B8" w:rsidRPr="005B383D" w:rsidRDefault="008648B8" w:rsidP="00426BD3">
            <w:pPr>
              <w:widowControl w:val="0"/>
              <w:rPr>
                <w:rFonts w:ascii="Gisha" w:hAnsi="Gisha" w:cs="Gisha"/>
                <w:b/>
                <w:sz w:val="16"/>
                <w:szCs w:val="16"/>
              </w:rPr>
            </w:pPr>
            <w:r w:rsidRPr="005B383D">
              <w:rPr>
                <w:rFonts w:ascii="Gisha" w:hAnsi="Gisha" w:cs="Gisha" w:hint="cs"/>
                <w:b/>
                <w:sz w:val="16"/>
                <w:szCs w:val="16"/>
              </w:rPr>
              <w:t>Net profit margin</w:t>
            </w:r>
          </w:p>
        </w:tc>
        <w:tc>
          <w:tcPr>
            <w:tcW w:w="1170" w:type="dxa"/>
          </w:tcPr>
          <w:p w14:paraId="10486303" w14:textId="77777777" w:rsidR="008648B8" w:rsidRPr="005B383D" w:rsidRDefault="008648B8" w:rsidP="00426BD3">
            <w:pPr>
              <w:widowControl w:val="0"/>
              <w:jc w:val="center"/>
              <w:rPr>
                <w:rFonts w:ascii="Gisha" w:hAnsi="Gisha" w:cs="Gisha"/>
                <w:sz w:val="16"/>
                <w:szCs w:val="16"/>
              </w:rPr>
            </w:pPr>
          </w:p>
        </w:tc>
        <w:tc>
          <w:tcPr>
            <w:tcW w:w="1530" w:type="dxa"/>
          </w:tcPr>
          <w:p w14:paraId="440B2AE8" w14:textId="77777777" w:rsidR="008648B8" w:rsidRPr="005B383D" w:rsidRDefault="008648B8" w:rsidP="00426BD3">
            <w:pPr>
              <w:widowControl w:val="0"/>
              <w:jc w:val="center"/>
              <w:rPr>
                <w:rFonts w:ascii="Gisha" w:hAnsi="Gisha" w:cs="Gisha"/>
                <w:sz w:val="16"/>
                <w:szCs w:val="16"/>
              </w:rPr>
            </w:pPr>
          </w:p>
        </w:tc>
        <w:tc>
          <w:tcPr>
            <w:tcW w:w="1530" w:type="dxa"/>
          </w:tcPr>
          <w:p w14:paraId="7B79D554" w14:textId="77777777" w:rsidR="008648B8" w:rsidRPr="005B383D" w:rsidRDefault="008648B8" w:rsidP="00426BD3">
            <w:pPr>
              <w:widowControl w:val="0"/>
              <w:jc w:val="center"/>
              <w:rPr>
                <w:rFonts w:ascii="Gisha" w:hAnsi="Gisha" w:cs="Gisha"/>
                <w:sz w:val="16"/>
                <w:szCs w:val="16"/>
              </w:rPr>
            </w:pPr>
          </w:p>
        </w:tc>
      </w:tr>
      <w:tr w:rsidR="008648B8" w14:paraId="3683B3C5" w14:textId="77777777" w:rsidTr="00CE72FF">
        <w:tc>
          <w:tcPr>
            <w:tcW w:w="2880" w:type="dxa"/>
          </w:tcPr>
          <w:p w14:paraId="0D81D81D" w14:textId="77777777" w:rsidR="008648B8" w:rsidRPr="005B383D" w:rsidRDefault="008648B8" w:rsidP="00426BD3">
            <w:pPr>
              <w:widowControl w:val="0"/>
              <w:rPr>
                <w:rFonts w:ascii="Gisha" w:hAnsi="Gisha" w:cs="Gisha"/>
                <w:sz w:val="16"/>
                <w:szCs w:val="16"/>
              </w:rPr>
            </w:pPr>
            <w:r w:rsidRPr="005B383D">
              <w:rPr>
                <w:rFonts w:ascii="Gisha" w:hAnsi="Gisha" w:cs="Gisha" w:hint="cs"/>
                <w:sz w:val="16"/>
                <w:szCs w:val="16"/>
              </w:rPr>
              <w:t xml:space="preserve">  (Net income / Sales)</w:t>
            </w:r>
          </w:p>
        </w:tc>
        <w:tc>
          <w:tcPr>
            <w:tcW w:w="1170" w:type="dxa"/>
          </w:tcPr>
          <w:p w14:paraId="494C76C0"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9.83%</w:t>
            </w:r>
          </w:p>
        </w:tc>
        <w:tc>
          <w:tcPr>
            <w:tcW w:w="1530" w:type="dxa"/>
          </w:tcPr>
          <w:p w14:paraId="15746FA8"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9.83%</w:t>
            </w:r>
          </w:p>
        </w:tc>
        <w:tc>
          <w:tcPr>
            <w:tcW w:w="1530" w:type="dxa"/>
          </w:tcPr>
          <w:p w14:paraId="2EEC3395"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10.43%</w:t>
            </w:r>
          </w:p>
        </w:tc>
      </w:tr>
      <w:tr w:rsidR="008648B8" w14:paraId="6EA2D9FC" w14:textId="77777777" w:rsidTr="00CE72FF">
        <w:tc>
          <w:tcPr>
            <w:tcW w:w="2880" w:type="dxa"/>
          </w:tcPr>
          <w:p w14:paraId="759461D5" w14:textId="77777777" w:rsidR="008648B8" w:rsidRPr="005B383D" w:rsidRDefault="008648B8" w:rsidP="00426BD3">
            <w:pPr>
              <w:widowControl w:val="0"/>
              <w:rPr>
                <w:rFonts w:ascii="Gisha" w:hAnsi="Gisha" w:cs="Gisha"/>
                <w:b/>
                <w:sz w:val="16"/>
                <w:szCs w:val="16"/>
              </w:rPr>
            </w:pPr>
            <w:r w:rsidRPr="005B383D">
              <w:rPr>
                <w:rFonts w:ascii="Gisha" w:hAnsi="Gisha" w:cs="Gisha" w:hint="cs"/>
                <w:b/>
                <w:sz w:val="16"/>
                <w:szCs w:val="16"/>
              </w:rPr>
              <w:t>Return on assets</w:t>
            </w:r>
          </w:p>
        </w:tc>
        <w:tc>
          <w:tcPr>
            <w:tcW w:w="1170" w:type="dxa"/>
          </w:tcPr>
          <w:p w14:paraId="587A1D57" w14:textId="77777777" w:rsidR="008648B8" w:rsidRPr="005B383D" w:rsidRDefault="008648B8" w:rsidP="00426BD3">
            <w:pPr>
              <w:widowControl w:val="0"/>
              <w:jc w:val="center"/>
              <w:rPr>
                <w:rFonts w:ascii="Gisha" w:hAnsi="Gisha" w:cs="Gisha"/>
                <w:sz w:val="16"/>
                <w:szCs w:val="16"/>
              </w:rPr>
            </w:pPr>
          </w:p>
        </w:tc>
        <w:tc>
          <w:tcPr>
            <w:tcW w:w="1530" w:type="dxa"/>
          </w:tcPr>
          <w:p w14:paraId="5FC48146" w14:textId="77777777" w:rsidR="008648B8" w:rsidRPr="005B383D" w:rsidRDefault="008648B8" w:rsidP="00426BD3">
            <w:pPr>
              <w:widowControl w:val="0"/>
              <w:jc w:val="center"/>
              <w:rPr>
                <w:rFonts w:ascii="Gisha" w:hAnsi="Gisha" w:cs="Gisha"/>
                <w:sz w:val="16"/>
                <w:szCs w:val="16"/>
              </w:rPr>
            </w:pPr>
          </w:p>
        </w:tc>
        <w:tc>
          <w:tcPr>
            <w:tcW w:w="1530" w:type="dxa"/>
          </w:tcPr>
          <w:p w14:paraId="10A03F23" w14:textId="77777777" w:rsidR="008648B8" w:rsidRPr="005B383D" w:rsidRDefault="008648B8" w:rsidP="00426BD3">
            <w:pPr>
              <w:widowControl w:val="0"/>
              <w:jc w:val="center"/>
              <w:rPr>
                <w:rFonts w:ascii="Gisha" w:hAnsi="Gisha" w:cs="Gisha"/>
                <w:sz w:val="16"/>
                <w:szCs w:val="16"/>
              </w:rPr>
            </w:pPr>
          </w:p>
        </w:tc>
      </w:tr>
      <w:tr w:rsidR="008648B8" w14:paraId="45691F2E" w14:textId="77777777" w:rsidTr="00CE72FF">
        <w:tc>
          <w:tcPr>
            <w:tcW w:w="2880" w:type="dxa"/>
          </w:tcPr>
          <w:p w14:paraId="78918231" w14:textId="77777777" w:rsidR="008648B8" w:rsidRPr="005B383D" w:rsidRDefault="008648B8" w:rsidP="00426BD3">
            <w:pPr>
              <w:widowControl w:val="0"/>
              <w:rPr>
                <w:rFonts w:ascii="Gisha" w:hAnsi="Gisha" w:cs="Gisha"/>
                <w:sz w:val="16"/>
                <w:szCs w:val="16"/>
              </w:rPr>
            </w:pPr>
            <w:r w:rsidRPr="005B383D">
              <w:rPr>
                <w:rFonts w:ascii="Gisha" w:hAnsi="Gisha" w:cs="Gisha" w:hint="cs"/>
                <w:sz w:val="16"/>
                <w:szCs w:val="16"/>
              </w:rPr>
              <w:t xml:space="preserve">  (Net income / Total assets)</w:t>
            </w:r>
          </w:p>
        </w:tc>
        <w:tc>
          <w:tcPr>
            <w:tcW w:w="1170" w:type="dxa"/>
          </w:tcPr>
          <w:p w14:paraId="013C9681"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19.25%</w:t>
            </w:r>
          </w:p>
        </w:tc>
        <w:tc>
          <w:tcPr>
            <w:tcW w:w="1530" w:type="dxa"/>
          </w:tcPr>
          <w:p w14:paraId="0C667A5B"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19.78%</w:t>
            </w:r>
          </w:p>
        </w:tc>
        <w:tc>
          <w:tcPr>
            <w:tcW w:w="1530" w:type="dxa"/>
          </w:tcPr>
          <w:p w14:paraId="52709DF8"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20.36%</w:t>
            </w:r>
          </w:p>
        </w:tc>
      </w:tr>
      <w:tr w:rsidR="008648B8" w14:paraId="0D69EB90" w14:textId="77777777" w:rsidTr="00CE72FF">
        <w:tc>
          <w:tcPr>
            <w:tcW w:w="2880" w:type="dxa"/>
          </w:tcPr>
          <w:p w14:paraId="6CDDEF0A" w14:textId="77777777" w:rsidR="008648B8" w:rsidRPr="005B383D" w:rsidRDefault="008648B8" w:rsidP="00426BD3">
            <w:pPr>
              <w:widowControl w:val="0"/>
              <w:rPr>
                <w:rFonts w:ascii="Gisha" w:hAnsi="Gisha" w:cs="Gisha"/>
                <w:b/>
                <w:sz w:val="16"/>
                <w:szCs w:val="16"/>
              </w:rPr>
            </w:pPr>
            <w:r w:rsidRPr="005B383D">
              <w:rPr>
                <w:rFonts w:ascii="Gisha" w:hAnsi="Gisha" w:cs="Gisha" w:hint="cs"/>
                <w:b/>
                <w:sz w:val="16"/>
                <w:szCs w:val="16"/>
              </w:rPr>
              <w:t>Return on equity</w:t>
            </w:r>
          </w:p>
        </w:tc>
        <w:tc>
          <w:tcPr>
            <w:tcW w:w="1170" w:type="dxa"/>
          </w:tcPr>
          <w:p w14:paraId="19284FD7" w14:textId="77777777" w:rsidR="008648B8" w:rsidRPr="005B383D" w:rsidRDefault="008648B8" w:rsidP="00426BD3">
            <w:pPr>
              <w:widowControl w:val="0"/>
              <w:jc w:val="center"/>
              <w:rPr>
                <w:rFonts w:ascii="Gisha" w:hAnsi="Gisha" w:cs="Gisha"/>
                <w:sz w:val="16"/>
                <w:szCs w:val="16"/>
              </w:rPr>
            </w:pPr>
          </w:p>
        </w:tc>
        <w:tc>
          <w:tcPr>
            <w:tcW w:w="1530" w:type="dxa"/>
          </w:tcPr>
          <w:p w14:paraId="3A8BB2AA" w14:textId="77777777" w:rsidR="008648B8" w:rsidRPr="005B383D" w:rsidRDefault="008648B8" w:rsidP="00426BD3">
            <w:pPr>
              <w:widowControl w:val="0"/>
              <w:jc w:val="center"/>
              <w:rPr>
                <w:rFonts w:ascii="Gisha" w:hAnsi="Gisha" w:cs="Gisha"/>
                <w:sz w:val="16"/>
                <w:szCs w:val="16"/>
              </w:rPr>
            </w:pPr>
          </w:p>
        </w:tc>
        <w:tc>
          <w:tcPr>
            <w:tcW w:w="1530" w:type="dxa"/>
          </w:tcPr>
          <w:p w14:paraId="1C51E925" w14:textId="77777777" w:rsidR="008648B8" w:rsidRPr="005B383D" w:rsidRDefault="008648B8" w:rsidP="00426BD3">
            <w:pPr>
              <w:widowControl w:val="0"/>
              <w:jc w:val="center"/>
              <w:rPr>
                <w:rFonts w:ascii="Gisha" w:hAnsi="Gisha" w:cs="Gisha"/>
                <w:sz w:val="16"/>
                <w:szCs w:val="16"/>
              </w:rPr>
            </w:pPr>
          </w:p>
        </w:tc>
      </w:tr>
      <w:tr w:rsidR="008648B8" w14:paraId="793D3205" w14:textId="77777777" w:rsidTr="00CE72FF">
        <w:tc>
          <w:tcPr>
            <w:tcW w:w="2880" w:type="dxa"/>
          </w:tcPr>
          <w:p w14:paraId="337EB2DA" w14:textId="77777777" w:rsidR="008648B8" w:rsidRPr="005B383D" w:rsidRDefault="008648B8" w:rsidP="00426BD3">
            <w:pPr>
              <w:widowControl w:val="0"/>
              <w:rPr>
                <w:rFonts w:ascii="Gisha" w:hAnsi="Gisha" w:cs="Gisha"/>
                <w:sz w:val="16"/>
                <w:szCs w:val="16"/>
              </w:rPr>
            </w:pPr>
            <w:r w:rsidRPr="005B383D">
              <w:rPr>
                <w:rFonts w:ascii="Gisha" w:hAnsi="Gisha" w:cs="Gisha" w:hint="cs"/>
                <w:sz w:val="16"/>
                <w:szCs w:val="16"/>
              </w:rPr>
              <w:t xml:space="preserve">  (Net income / Total equity)</w:t>
            </w:r>
          </w:p>
        </w:tc>
        <w:tc>
          <w:tcPr>
            <w:tcW w:w="1170" w:type="dxa"/>
          </w:tcPr>
          <w:p w14:paraId="1EA0303C"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44.03%</w:t>
            </w:r>
          </w:p>
        </w:tc>
        <w:tc>
          <w:tcPr>
            <w:tcW w:w="1530" w:type="dxa"/>
          </w:tcPr>
          <w:p w14:paraId="02673BE0"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45.24%</w:t>
            </w:r>
          </w:p>
        </w:tc>
        <w:tc>
          <w:tcPr>
            <w:tcW w:w="1530" w:type="dxa"/>
          </w:tcPr>
          <w:p w14:paraId="4D70BE31" w14:textId="77777777" w:rsidR="008648B8" w:rsidRPr="005B383D" w:rsidRDefault="008648B8" w:rsidP="00426BD3">
            <w:pPr>
              <w:widowControl w:val="0"/>
              <w:jc w:val="center"/>
              <w:rPr>
                <w:rFonts w:ascii="Gisha" w:hAnsi="Gisha" w:cs="Gisha"/>
                <w:sz w:val="16"/>
                <w:szCs w:val="16"/>
              </w:rPr>
            </w:pPr>
            <w:r w:rsidRPr="005B383D">
              <w:rPr>
                <w:rFonts w:ascii="Gisha" w:hAnsi="Gisha" w:cs="Gisha"/>
                <w:sz w:val="16"/>
                <w:szCs w:val="16"/>
              </w:rPr>
              <w:t>44.84%</w:t>
            </w:r>
          </w:p>
        </w:tc>
      </w:tr>
    </w:tbl>
    <w:p w14:paraId="3BB4E0F4" w14:textId="77777777" w:rsidR="009707C6" w:rsidRDefault="009707C6" w:rsidP="00426BD3">
      <w:pPr>
        <w:widowControl w:val="0"/>
        <w:spacing w:after="0" w:line="240" w:lineRule="auto"/>
        <w:rPr>
          <w:rFonts w:ascii="Gisha" w:hAnsi="Gisha" w:cs="Gisha"/>
          <w:b/>
          <w:sz w:val="24"/>
          <w:szCs w:val="24"/>
        </w:rPr>
      </w:pPr>
    </w:p>
    <w:p w14:paraId="2526C34A" w14:textId="77777777" w:rsidR="008E6A4B" w:rsidRDefault="00B619B6" w:rsidP="00426BD3">
      <w:pPr>
        <w:widowControl w:val="0"/>
        <w:spacing w:after="0" w:line="240" w:lineRule="auto"/>
        <w:rPr>
          <w:rFonts w:ascii="Gisha" w:hAnsi="Gisha" w:cs="Gisha"/>
          <w:color w:val="111111"/>
          <w:sz w:val="24"/>
          <w:szCs w:val="24"/>
          <w:shd w:val="clear" w:color="auto" w:fill="FFFFFF"/>
        </w:rPr>
      </w:pPr>
      <w:r w:rsidRPr="00DB7355">
        <w:rPr>
          <w:rFonts w:ascii="Gisha" w:hAnsi="Gisha" w:cs="Gisha" w:hint="cs"/>
          <w:b/>
          <w:sz w:val="24"/>
          <w:szCs w:val="24"/>
        </w:rPr>
        <w:t>Economic risk</w:t>
      </w:r>
      <w:r w:rsidRPr="00DB7355">
        <w:rPr>
          <w:rFonts w:ascii="Gisha" w:hAnsi="Gisha" w:cs="Gisha" w:hint="cs"/>
          <w:sz w:val="24"/>
          <w:szCs w:val="24"/>
        </w:rPr>
        <w:t>.</w:t>
      </w:r>
      <w:r w:rsidR="00D05E2A">
        <w:rPr>
          <w:rFonts w:ascii="Gisha" w:hAnsi="Gisha" w:cs="Gisha"/>
          <w:sz w:val="24"/>
          <w:szCs w:val="24"/>
        </w:rPr>
        <w:t xml:space="preserve">  </w:t>
      </w:r>
      <w:r w:rsidR="00DB7355" w:rsidRPr="00DB7355">
        <w:rPr>
          <w:rFonts w:ascii="Gisha" w:hAnsi="Gisha" w:cs="Gisha" w:hint="cs"/>
          <w:sz w:val="24"/>
          <w:szCs w:val="24"/>
        </w:rPr>
        <w:t>Transaction ris</w:t>
      </w:r>
      <w:r w:rsidR="00DB7355">
        <w:rPr>
          <w:rFonts w:ascii="Gisha" w:hAnsi="Gisha" w:cs="Gisha"/>
          <w:sz w:val="24"/>
          <w:szCs w:val="24"/>
        </w:rPr>
        <w:t xml:space="preserve">k is the </w:t>
      </w:r>
      <w:r w:rsidR="00DB7355" w:rsidRPr="00DB7355">
        <w:rPr>
          <w:rFonts w:ascii="Gisha" w:hAnsi="Gisha" w:cs="Gisha" w:hint="cs"/>
          <w:color w:val="111111"/>
          <w:sz w:val="24"/>
          <w:szCs w:val="24"/>
          <w:shd w:val="clear" w:color="auto" w:fill="FFFFFF"/>
        </w:rPr>
        <w:t xml:space="preserve">effect that exchange rate </w:t>
      </w:r>
      <w:r w:rsidR="00DB7355">
        <w:rPr>
          <w:rFonts w:ascii="Gisha" w:hAnsi="Gisha" w:cs="Gisha"/>
          <w:color w:val="111111"/>
          <w:sz w:val="24"/>
          <w:szCs w:val="24"/>
          <w:shd w:val="clear" w:color="auto" w:fill="FFFFFF"/>
        </w:rPr>
        <w:t xml:space="preserve">changes </w:t>
      </w:r>
      <w:r w:rsidR="00DB7355" w:rsidRPr="00DB7355">
        <w:rPr>
          <w:rFonts w:ascii="Gisha" w:hAnsi="Gisha" w:cs="Gisha" w:hint="cs"/>
          <w:color w:val="111111"/>
          <w:sz w:val="24"/>
          <w:szCs w:val="24"/>
          <w:shd w:val="clear" w:color="auto" w:fill="FFFFFF"/>
        </w:rPr>
        <w:t>have on a</w:t>
      </w:r>
      <w:r w:rsidR="00D05E2A">
        <w:rPr>
          <w:rFonts w:ascii="Gisha" w:hAnsi="Gisha" w:cs="Gisha"/>
          <w:color w:val="111111"/>
          <w:sz w:val="24"/>
          <w:szCs w:val="24"/>
          <w:shd w:val="clear" w:color="auto" w:fill="FFFFFF"/>
        </w:rPr>
        <w:t xml:space="preserve"> </w:t>
      </w:r>
      <w:r w:rsidR="00DB7355">
        <w:rPr>
          <w:rFonts w:ascii="Gisha" w:hAnsi="Gisha" w:cs="Gisha"/>
          <w:color w:val="111111"/>
          <w:sz w:val="24"/>
          <w:szCs w:val="24"/>
          <w:shd w:val="clear" w:color="auto" w:fill="FFFFFF"/>
        </w:rPr>
        <w:t>firm</w:t>
      </w:r>
      <w:r w:rsidR="00DB7355" w:rsidRPr="00DB7355">
        <w:rPr>
          <w:rFonts w:ascii="Gisha" w:hAnsi="Gisha" w:cs="Gisha" w:hint="cs"/>
          <w:color w:val="111111"/>
          <w:sz w:val="24"/>
          <w:szCs w:val="24"/>
          <w:shd w:val="clear" w:color="auto" w:fill="FFFFFF"/>
        </w:rPr>
        <w:t>’s</w:t>
      </w:r>
      <w:r w:rsidR="00D05E2A">
        <w:rPr>
          <w:rFonts w:ascii="Gisha" w:hAnsi="Gisha" w:cs="Gisha"/>
          <w:color w:val="111111"/>
          <w:sz w:val="24"/>
          <w:szCs w:val="24"/>
          <w:shd w:val="clear" w:color="auto" w:fill="FFFFFF"/>
        </w:rPr>
        <w:t xml:space="preserve"> </w:t>
      </w:r>
      <w:r w:rsidR="00520127">
        <w:rPr>
          <w:rFonts w:ascii="Gisha" w:hAnsi="Gisha" w:cs="Gisha"/>
          <w:color w:val="111111"/>
          <w:sz w:val="24"/>
          <w:szCs w:val="24"/>
          <w:shd w:val="clear" w:color="auto" w:fill="FFFFFF"/>
        </w:rPr>
        <w:t>payables or receivables</w:t>
      </w:r>
      <w:r w:rsidR="00D05E2A">
        <w:rPr>
          <w:rFonts w:ascii="Gisha" w:hAnsi="Gisha" w:cs="Gisha"/>
          <w:color w:val="111111"/>
          <w:sz w:val="24"/>
          <w:szCs w:val="24"/>
          <w:shd w:val="clear" w:color="auto" w:fill="FFFFFF"/>
        </w:rPr>
        <w:t xml:space="preserve"> that are denoted in a foreign currency</w:t>
      </w:r>
      <w:r w:rsidR="00DB7355" w:rsidRPr="00DB7355">
        <w:rPr>
          <w:rFonts w:ascii="Gisha" w:hAnsi="Gisha" w:cs="Gisha" w:hint="cs"/>
          <w:color w:val="111111"/>
          <w:sz w:val="24"/>
          <w:szCs w:val="24"/>
          <w:shd w:val="clear" w:color="auto" w:fill="FFFFFF"/>
        </w:rPr>
        <w:t>.</w:t>
      </w:r>
      <w:r w:rsidR="00DB7355">
        <w:rPr>
          <w:rFonts w:ascii="Gisha" w:hAnsi="Gisha" w:cs="Gisha"/>
          <w:color w:val="111111"/>
          <w:sz w:val="24"/>
          <w:szCs w:val="24"/>
          <w:shd w:val="clear" w:color="auto" w:fill="FFFFFF"/>
        </w:rPr>
        <w:t xml:space="preserve">  Translation risk is the effect that exchange rate changes have on a firm’s consolidated financial statements when it has foreign subsidiaries.  Both these risks are short to medium term so they can be reliably estimated and </w:t>
      </w:r>
      <w:r w:rsidR="00D05E2A">
        <w:rPr>
          <w:rFonts w:ascii="Gisha" w:hAnsi="Gisha" w:cs="Gisha"/>
          <w:color w:val="111111"/>
          <w:sz w:val="24"/>
          <w:szCs w:val="24"/>
          <w:shd w:val="clear" w:color="auto" w:fill="FFFFFF"/>
        </w:rPr>
        <w:t>potentially</w:t>
      </w:r>
      <w:r w:rsidR="00DB7355">
        <w:rPr>
          <w:rFonts w:ascii="Gisha" w:hAnsi="Gisha" w:cs="Gisha"/>
          <w:color w:val="111111"/>
          <w:sz w:val="24"/>
          <w:szCs w:val="24"/>
          <w:shd w:val="clear" w:color="auto" w:fill="FFFFFF"/>
        </w:rPr>
        <w:t xml:space="preserve"> hedged.  </w:t>
      </w:r>
    </w:p>
    <w:p w14:paraId="5B1EAEC5" w14:textId="77777777" w:rsidR="008E6A4B" w:rsidRDefault="008E6A4B" w:rsidP="00426BD3">
      <w:pPr>
        <w:widowControl w:val="0"/>
        <w:spacing w:after="0" w:line="240" w:lineRule="auto"/>
        <w:rPr>
          <w:rFonts w:ascii="Gisha" w:hAnsi="Gisha" w:cs="Gisha"/>
          <w:color w:val="111111"/>
          <w:sz w:val="24"/>
          <w:szCs w:val="24"/>
          <w:shd w:val="clear" w:color="auto" w:fill="FFFFFF"/>
        </w:rPr>
      </w:pPr>
    </w:p>
    <w:p w14:paraId="4323A0F2" w14:textId="315386C6" w:rsidR="00DB7355" w:rsidRPr="00DB7355" w:rsidRDefault="00DB7355" w:rsidP="00426BD3">
      <w:pPr>
        <w:widowControl w:val="0"/>
        <w:spacing w:after="0" w:line="240" w:lineRule="auto"/>
        <w:rPr>
          <w:rFonts w:ascii="Gisha" w:hAnsi="Gisha" w:cs="Gisha"/>
          <w:color w:val="111111"/>
          <w:sz w:val="24"/>
          <w:szCs w:val="24"/>
          <w:shd w:val="clear" w:color="auto" w:fill="FFFFFF"/>
        </w:rPr>
      </w:pPr>
      <w:r>
        <w:rPr>
          <w:rFonts w:ascii="Gisha" w:hAnsi="Gisha" w:cs="Gisha"/>
          <w:color w:val="111111"/>
          <w:sz w:val="24"/>
          <w:szCs w:val="24"/>
          <w:shd w:val="clear" w:color="auto" w:fill="FFFFFF"/>
        </w:rPr>
        <w:t xml:space="preserve">Economic risk is the effect that long-term changes in exchange rates have on a business’s cash flows </w:t>
      </w:r>
      <w:r w:rsidR="00D85215">
        <w:rPr>
          <w:rFonts w:ascii="Gisha" w:hAnsi="Gisha" w:cs="Gisha"/>
          <w:color w:val="111111"/>
          <w:sz w:val="24"/>
          <w:szCs w:val="24"/>
          <w:shd w:val="clear" w:color="auto" w:fill="FFFFFF"/>
        </w:rPr>
        <w:t xml:space="preserve">and </w:t>
      </w:r>
      <w:r>
        <w:rPr>
          <w:rFonts w:ascii="Gisha" w:hAnsi="Gisha" w:cs="Gisha"/>
          <w:color w:val="111111"/>
          <w:sz w:val="24"/>
          <w:szCs w:val="24"/>
          <w:shd w:val="clear" w:color="auto" w:fill="FFFFFF"/>
        </w:rPr>
        <w:t>the value of the firm</w:t>
      </w:r>
      <w:r w:rsidR="00D05E2A">
        <w:rPr>
          <w:rFonts w:ascii="Gisha" w:hAnsi="Gisha" w:cs="Gisha"/>
          <w:color w:val="111111"/>
          <w:sz w:val="24"/>
          <w:szCs w:val="24"/>
          <w:shd w:val="clear" w:color="auto" w:fill="FFFFFF"/>
        </w:rPr>
        <w:t>.</w:t>
      </w:r>
      <w:r w:rsidR="008E6A4B">
        <w:rPr>
          <w:rFonts w:ascii="Gisha" w:hAnsi="Gisha" w:cs="Gisha"/>
          <w:color w:val="111111"/>
          <w:sz w:val="24"/>
          <w:szCs w:val="24"/>
          <w:shd w:val="clear" w:color="auto" w:fill="FFFFFF"/>
        </w:rPr>
        <w:t xml:space="preserve">  </w:t>
      </w:r>
      <w:r>
        <w:rPr>
          <w:rFonts w:ascii="Gisha" w:hAnsi="Gisha" w:cs="Gisha"/>
          <w:color w:val="111111"/>
          <w:sz w:val="24"/>
          <w:szCs w:val="24"/>
          <w:shd w:val="clear" w:color="auto" w:fill="FFFFFF"/>
        </w:rPr>
        <w:t>This risk is more difficult to estimate and financial hedging instruments like forward contract</w:t>
      </w:r>
      <w:r w:rsidR="00C204C5">
        <w:rPr>
          <w:rFonts w:ascii="Gisha" w:hAnsi="Gisha" w:cs="Gisha"/>
          <w:color w:val="111111"/>
          <w:sz w:val="24"/>
          <w:szCs w:val="24"/>
          <w:shd w:val="clear" w:color="auto" w:fill="FFFFFF"/>
        </w:rPr>
        <w:t>s</w:t>
      </w:r>
      <w:r>
        <w:rPr>
          <w:rFonts w:ascii="Gisha" w:hAnsi="Gisha" w:cs="Gisha"/>
          <w:color w:val="111111"/>
          <w:sz w:val="24"/>
          <w:szCs w:val="24"/>
          <w:shd w:val="clear" w:color="auto" w:fill="FFFFFF"/>
        </w:rPr>
        <w:t xml:space="preserve"> are not as readily available long-term.  Some companies instead employ operational hedging strategies, or natural hedges, where they adjust their operations to reduce economic risk.  For example, if a Canadian company has significant sales in the U.S., it would experience a foreign exchange loss if the USD depreciated against the CAD.  Instead of buying a forward contract to hedge this risk, the Canadian company could adjust it</w:t>
      </w:r>
      <w:r w:rsidR="00C204C5">
        <w:rPr>
          <w:rFonts w:ascii="Gisha" w:hAnsi="Gisha" w:cs="Gisha"/>
          <w:color w:val="111111"/>
          <w:sz w:val="24"/>
          <w:szCs w:val="24"/>
          <w:shd w:val="clear" w:color="auto" w:fill="FFFFFF"/>
        </w:rPr>
        <w:t>s</w:t>
      </w:r>
      <w:r>
        <w:rPr>
          <w:rFonts w:ascii="Gisha" w:hAnsi="Gisha" w:cs="Gisha"/>
          <w:color w:val="111111"/>
          <w:sz w:val="24"/>
          <w:szCs w:val="24"/>
          <w:shd w:val="clear" w:color="auto" w:fill="FFFFFF"/>
        </w:rPr>
        <w:t xml:space="preserve"> operations to borrow an equal amount in USD instead of CAD.  A foreign exchange </w:t>
      </w:r>
      <w:r w:rsidR="00D05E2A">
        <w:rPr>
          <w:rFonts w:ascii="Gisha" w:hAnsi="Gisha" w:cs="Gisha"/>
          <w:color w:val="111111"/>
          <w:sz w:val="24"/>
          <w:szCs w:val="24"/>
          <w:shd w:val="clear" w:color="auto" w:fill="FFFFFF"/>
        </w:rPr>
        <w:t xml:space="preserve">gain </w:t>
      </w:r>
      <w:r>
        <w:rPr>
          <w:rFonts w:ascii="Gisha" w:hAnsi="Gisha" w:cs="Gisha"/>
          <w:color w:val="111111"/>
          <w:sz w:val="24"/>
          <w:szCs w:val="24"/>
          <w:shd w:val="clear" w:color="auto" w:fill="FFFFFF"/>
        </w:rPr>
        <w:t>would be realized since it would take fewer CAD to pay back the USD loan.  The foreign exchange gain and loss cancel out and the company would save any hedging costs.  This strateg</w:t>
      </w:r>
      <w:r w:rsidR="00D05E2A">
        <w:rPr>
          <w:rFonts w:ascii="Gisha" w:hAnsi="Gisha" w:cs="Gisha"/>
          <w:color w:val="111111"/>
          <w:sz w:val="24"/>
          <w:szCs w:val="24"/>
          <w:shd w:val="clear" w:color="auto" w:fill="FFFFFF"/>
        </w:rPr>
        <w:t>y</w:t>
      </w:r>
      <w:r>
        <w:rPr>
          <w:rFonts w:ascii="Gisha" w:hAnsi="Gisha" w:cs="Gisha"/>
          <w:color w:val="111111"/>
          <w:sz w:val="24"/>
          <w:szCs w:val="24"/>
          <w:shd w:val="clear" w:color="auto" w:fill="FFFFFF"/>
        </w:rPr>
        <w:t xml:space="preserve"> is called cash flow matching </w:t>
      </w:r>
      <w:r w:rsidR="00D05E2A">
        <w:rPr>
          <w:rFonts w:ascii="Gisha" w:hAnsi="Gisha" w:cs="Gisha"/>
          <w:color w:val="111111"/>
          <w:sz w:val="24"/>
          <w:szCs w:val="24"/>
          <w:shd w:val="clear" w:color="auto" w:fill="FFFFFF"/>
        </w:rPr>
        <w:t xml:space="preserve">which involves matching </w:t>
      </w:r>
      <w:r>
        <w:rPr>
          <w:rFonts w:ascii="Gisha" w:hAnsi="Gisha" w:cs="Gisha"/>
          <w:color w:val="111111"/>
          <w:sz w:val="24"/>
          <w:szCs w:val="24"/>
          <w:shd w:val="clear" w:color="auto" w:fill="FFFFFF"/>
        </w:rPr>
        <w:t>all cash inflows (</w:t>
      </w:r>
      <w:r w:rsidR="008E6A4B">
        <w:rPr>
          <w:rFonts w:ascii="Gisha" w:hAnsi="Gisha" w:cs="Gisha"/>
          <w:color w:val="111111"/>
          <w:sz w:val="24"/>
          <w:szCs w:val="24"/>
          <w:shd w:val="clear" w:color="auto" w:fill="FFFFFF"/>
        </w:rPr>
        <w:t xml:space="preserve">i.e. </w:t>
      </w:r>
      <w:r>
        <w:rPr>
          <w:rFonts w:ascii="Gisha" w:hAnsi="Gisha" w:cs="Gisha"/>
          <w:color w:val="111111"/>
          <w:sz w:val="24"/>
          <w:szCs w:val="24"/>
          <w:shd w:val="clear" w:color="auto" w:fill="FFFFFF"/>
        </w:rPr>
        <w:t>revenues) in another currency with an equal amount of cash flows (</w:t>
      </w:r>
      <w:r w:rsidR="008E6A4B">
        <w:rPr>
          <w:rFonts w:ascii="Gisha" w:hAnsi="Gisha" w:cs="Gisha"/>
          <w:color w:val="111111"/>
          <w:sz w:val="24"/>
          <w:szCs w:val="24"/>
          <w:shd w:val="clear" w:color="auto" w:fill="FFFFFF"/>
        </w:rPr>
        <w:t xml:space="preserve">i.e. </w:t>
      </w:r>
      <w:r>
        <w:rPr>
          <w:rFonts w:ascii="Gisha" w:hAnsi="Gisha" w:cs="Gisha"/>
          <w:color w:val="111111"/>
          <w:sz w:val="24"/>
          <w:szCs w:val="24"/>
          <w:shd w:val="clear" w:color="auto" w:fill="FFFFFF"/>
        </w:rPr>
        <w:t xml:space="preserve">expenses or borrowing) in the </w:t>
      </w:r>
      <w:r>
        <w:rPr>
          <w:rFonts w:ascii="Gisha" w:hAnsi="Gisha" w:cs="Gisha"/>
          <w:color w:val="111111"/>
          <w:sz w:val="24"/>
          <w:szCs w:val="24"/>
          <w:shd w:val="clear" w:color="auto" w:fill="FFFFFF"/>
        </w:rPr>
        <w:lastRenderedPageBreak/>
        <w:t xml:space="preserve">same currency. </w:t>
      </w:r>
      <w:r w:rsidR="008E6A4B">
        <w:rPr>
          <w:rFonts w:ascii="Gisha" w:hAnsi="Gisha" w:cs="Gisha"/>
          <w:color w:val="111111"/>
          <w:sz w:val="24"/>
          <w:szCs w:val="24"/>
          <w:shd w:val="clear" w:color="auto" w:fill="FFFFFF"/>
        </w:rPr>
        <w:t xml:space="preserve"> </w:t>
      </w:r>
      <w:r w:rsidRPr="00DB7355">
        <w:rPr>
          <w:rFonts w:ascii="Gisha" w:hAnsi="Gisha" w:cs="Gisha"/>
          <w:color w:val="111111"/>
          <w:sz w:val="24"/>
          <w:szCs w:val="24"/>
          <w:shd w:val="clear" w:color="auto" w:fill="FFFFFF"/>
        </w:rPr>
        <w:t xml:space="preserve">Parties to a contract can </w:t>
      </w:r>
      <w:r>
        <w:rPr>
          <w:rFonts w:ascii="Gisha" w:hAnsi="Gisha" w:cs="Gisha"/>
          <w:color w:val="111111"/>
          <w:sz w:val="24"/>
          <w:szCs w:val="24"/>
          <w:shd w:val="clear" w:color="auto" w:fill="FFFFFF"/>
        </w:rPr>
        <w:t xml:space="preserve">also </w:t>
      </w:r>
      <w:r w:rsidRPr="00DB7355">
        <w:rPr>
          <w:rFonts w:ascii="Gisha" w:hAnsi="Gisha" w:cs="Gisha"/>
          <w:color w:val="111111"/>
          <w:sz w:val="24"/>
          <w:szCs w:val="24"/>
          <w:shd w:val="clear" w:color="auto" w:fill="FFFFFF"/>
        </w:rPr>
        <w:t xml:space="preserve">enter into a currency risk-sharing </w:t>
      </w:r>
      <w:r w:rsidR="008E6A4B">
        <w:rPr>
          <w:rFonts w:ascii="Gisha" w:hAnsi="Gisha" w:cs="Gisha"/>
          <w:color w:val="111111"/>
          <w:sz w:val="24"/>
          <w:szCs w:val="24"/>
          <w:shd w:val="clear" w:color="auto" w:fill="FFFFFF"/>
        </w:rPr>
        <w:t>contract</w:t>
      </w:r>
      <w:r w:rsidRPr="00DB7355">
        <w:rPr>
          <w:rFonts w:ascii="Gisha" w:hAnsi="Gisha" w:cs="Gisha"/>
          <w:color w:val="111111"/>
          <w:sz w:val="24"/>
          <w:szCs w:val="24"/>
          <w:shd w:val="clear" w:color="auto" w:fill="FFFFFF"/>
        </w:rPr>
        <w:t xml:space="preserve"> where they</w:t>
      </w:r>
      <w:r>
        <w:rPr>
          <w:rFonts w:ascii="Gisha" w:hAnsi="Gisha" w:cs="Gisha"/>
          <w:color w:val="111111"/>
          <w:sz w:val="24"/>
          <w:szCs w:val="24"/>
          <w:shd w:val="clear" w:color="auto" w:fill="FFFFFF"/>
        </w:rPr>
        <w:t xml:space="preserve"> </w:t>
      </w:r>
      <w:r w:rsidR="008E6A4B">
        <w:rPr>
          <w:rFonts w:ascii="Gisha" w:hAnsi="Gisha" w:cs="Gisha"/>
          <w:color w:val="111111"/>
          <w:sz w:val="24"/>
          <w:szCs w:val="24"/>
          <w:shd w:val="clear" w:color="auto" w:fill="FFFFFF"/>
        </w:rPr>
        <w:t xml:space="preserve">agree </w:t>
      </w:r>
      <w:r w:rsidRPr="00DB7355">
        <w:rPr>
          <w:rFonts w:ascii="Gisha" w:hAnsi="Gisha" w:cs="Gisha"/>
          <w:color w:val="111111"/>
          <w:sz w:val="24"/>
          <w:szCs w:val="24"/>
          <w:shd w:val="clear" w:color="auto" w:fill="FFFFFF"/>
        </w:rPr>
        <w:t xml:space="preserve">to share </w:t>
      </w:r>
      <w:r>
        <w:rPr>
          <w:rFonts w:ascii="Gisha" w:hAnsi="Gisha" w:cs="Gisha"/>
          <w:color w:val="111111"/>
          <w:sz w:val="24"/>
          <w:szCs w:val="24"/>
          <w:shd w:val="clear" w:color="auto" w:fill="FFFFFF"/>
        </w:rPr>
        <w:t>exchange rate risk</w:t>
      </w:r>
      <w:r w:rsidRPr="00DB7355">
        <w:rPr>
          <w:rFonts w:ascii="Gisha" w:hAnsi="Gisha" w:cs="Gisha"/>
          <w:color w:val="111111"/>
          <w:sz w:val="24"/>
          <w:szCs w:val="24"/>
          <w:shd w:val="clear" w:color="auto" w:fill="FFFFFF"/>
        </w:rPr>
        <w:t xml:space="preserve"> if rates fall outside a certain range</w:t>
      </w:r>
      <w:r>
        <w:rPr>
          <w:rFonts w:ascii="Gisha" w:hAnsi="Gisha" w:cs="Gisha"/>
          <w:color w:val="111111"/>
          <w:sz w:val="24"/>
          <w:szCs w:val="24"/>
          <w:shd w:val="clear" w:color="auto" w:fill="FFFFFF"/>
        </w:rPr>
        <w:t>.  Remember currency trading is a zero-sum game, so the winner will pay the loser an</w:t>
      </w:r>
      <w:r w:rsidR="008E6A4B">
        <w:rPr>
          <w:rFonts w:ascii="Gisha" w:hAnsi="Gisha" w:cs="Gisha"/>
          <w:color w:val="111111"/>
          <w:sz w:val="24"/>
          <w:szCs w:val="24"/>
          <w:shd w:val="clear" w:color="auto" w:fill="FFFFFF"/>
        </w:rPr>
        <w:t>d</w:t>
      </w:r>
      <w:r>
        <w:rPr>
          <w:rFonts w:ascii="Gisha" w:hAnsi="Gisha" w:cs="Gisha"/>
          <w:color w:val="111111"/>
          <w:sz w:val="24"/>
          <w:szCs w:val="24"/>
          <w:shd w:val="clear" w:color="auto" w:fill="FFFFFF"/>
        </w:rPr>
        <w:t xml:space="preserve"> neither party will be worse off. </w:t>
      </w:r>
    </w:p>
    <w:p w14:paraId="48E23489" w14:textId="77777777" w:rsidR="00796035" w:rsidRDefault="00796035" w:rsidP="00426BD3">
      <w:pPr>
        <w:widowControl w:val="0"/>
        <w:spacing w:after="0" w:line="240" w:lineRule="auto"/>
        <w:rPr>
          <w:rFonts w:ascii="Gisha" w:hAnsi="Gisha" w:cs="Gisha"/>
          <w:b/>
          <w:sz w:val="24"/>
          <w:szCs w:val="24"/>
        </w:rPr>
      </w:pPr>
    </w:p>
    <w:p w14:paraId="290656B2" w14:textId="05CFED11" w:rsidR="00F558CD" w:rsidRDefault="00A11EC9" w:rsidP="00426BD3">
      <w:pPr>
        <w:widowControl w:val="0"/>
        <w:spacing w:after="0" w:line="240" w:lineRule="auto"/>
        <w:rPr>
          <w:rFonts w:ascii="Gisha" w:hAnsi="Gisha" w:cs="Gisha"/>
          <w:sz w:val="24"/>
          <w:szCs w:val="24"/>
        </w:rPr>
      </w:pPr>
      <w:r w:rsidRPr="00E21F52">
        <w:rPr>
          <w:rFonts w:ascii="Gisha" w:hAnsi="Gisha" w:cs="Gisha"/>
          <w:b/>
          <w:sz w:val="24"/>
          <w:szCs w:val="24"/>
        </w:rPr>
        <w:t>Political</w:t>
      </w:r>
      <w:r w:rsidR="00F558CD">
        <w:rPr>
          <w:rFonts w:ascii="Gisha" w:hAnsi="Gisha" w:cs="Gisha"/>
          <w:b/>
          <w:sz w:val="24"/>
          <w:szCs w:val="24"/>
        </w:rPr>
        <w:t xml:space="preserve"> </w:t>
      </w:r>
      <w:r w:rsidR="001F5377" w:rsidRPr="00E21F52">
        <w:rPr>
          <w:rFonts w:ascii="Gisha" w:hAnsi="Gisha" w:cs="Gisha"/>
          <w:b/>
          <w:sz w:val="24"/>
          <w:szCs w:val="24"/>
        </w:rPr>
        <w:t>r</w:t>
      </w:r>
      <w:r w:rsidRPr="00E21F52">
        <w:rPr>
          <w:rFonts w:ascii="Gisha" w:hAnsi="Gisha" w:cs="Gisha"/>
          <w:b/>
          <w:sz w:val="24"/>
          <w:szCs w:val="24"/>
        </w:rPr>
        <w:t>isk</w:t>
      </w:r>
      <w:r w:rsidR="000F232F" w:rsidRPr="00E21F52">
        <w:rPr>
          <w:rFonts w:ascii="Gisha" w:hAnsi="Gisha" w:cs="Gisha"/>
          <w:b/>
          <w:sz w:val="24"/>
          <w:szCs w:val="24"/>
        </w:rPr>
        <w:t>.</w:t>
      </w:r>
      <w:r w:rsidR="00F558CD">
        <w:rPr>
          <w:rFonts w:ascii="Gisha" w:hAnsi="Gisha" w:cs="Gisha"/>
          <w:b/>
          <w:sz w:val="24"/>
          <w:szCs w:val="24"/>
        </w:rPr>
        <w:t xml:space="preserve">  </w:t>
      </w:r>
      <w:r w:rsidR="00F558CD">
        <w:rPr>
          <w:rFonts w:ascii="Gisha" w:hAnsi="Gisha" w:cs="Gisha"/>
          <w:sz w:val="24"/>
          <w:szCs w:val="24"/>
        </w:rPr>
        <w:t xml:space="preserve">When businesses expand internationally through </w:t>
      </w:r>
      <w:r w:rsidR="00796035">
        <w:rPr>
          <w:rFonts w:ascii="Gisha" w:hAnsi="Gisha" w:cs="Gisha"/>
          <w:sz w:val="24"/>
          <w:szCs w:val="24"/>
        </w:rPr>
        <w:t xml:space="preserve">exports or by establishing </w:t>
      </w:r>
      <w:r w:rsidR="00F558CD">
        <w:rPr>
          <w:rFonts w:ascii="Gisha" w:hAnsi="Gisha" w:cs="Gisha"/>
          <w:sz w:val="24"/>
          <w:szCs w:val="24"/>
        </w:rPr>
        <w:t>joint venture</w:t>
      </w:r>
      <w:r w:rsidR="005769F5">
        <w:rPr>
          <w:rFonts w:ascii="Gisha" w:hAnsi="Gisha" w:cs="Gisha"/>
          <w:sz w:val="24"/>
          <w:szCs w:val="24"/>
        </w:rPr>
        <w:t>s</w:t>
      </w:r>
      <w:r w:rsidR="00796035">
        <w:rPr>
          <w:rFonts w:ascii="Gisha" w:hAnsi="Gisha" w:cs="Gisha"/>
          <w:sz w:val="24"/>
          <w:szCs w:val="24"/>
        </w:rPr>
        <w:t xml:space="preserve"> </w:t>
      </w:r>
      <w:r w:rsidR="00D96360">
        <w:rPr>
          <w:rFonts w:ascii="Gisha" w:hAnsi="Gisha" w:cs="Gisha"/>
          <w:sz w:val="24"/>
          <w:szCs w:val="24"/>
        </w:rPr>
        <w:t xml:space="preserve">or </w:t>
      </w:r>
      <w:r w:rsidR="00F558CD">
        <w:rPr>
          <w:rFonts w:ascii="Gisha" w:hAnsi="Gisha" w:cs="Gisha"/>
          <w:sz w:val="24"/>
          <w:szCs w:val="24"/>
        </w:rPr>
        <w:t>subsidiar</w:t>
      </w:r>
      <w:r w:rsidR="005769F5">
        <w:rPr>
          <w:rFonts w:ascii="Gisha" w:hAnsi="Gisha" w:cs="Gisha"/>
          <w:sz w:val="24"/>
          <w:szCs w:val="24"/>
        </w:rPr>
        <w:t>ies</w:t>
      </w:r>
      <w:r w:rsidR="00F558CD">
        <w:rPr>
          <w:rFonts w:ascii="Gisha" w:hAnsi="Gisha" w:cs="Gisha"/>
          <w:sz w:val="24"/>
          <w:szCs w:val="24"/>
        </w:rPr>
        <w:t xml:space="preserve">, they are exposed to more than </w:t>
      </w:r>
      <w:r w:rsidR="00A027A8">
        <w:rPr>
          <w:rFonts w:ascii="Gisha" w:hAnsi="Gisha" w:cs="Gisha"/>
          <w:sz w:val="24"/>
          <w:szCs w:val="24"/>
        </w:rPr>
        <w:t xml:space="preserve">just </w:t>
      </w:r>
      <w:r w:rsidR="00F558CD">
        <w:rPr>
          <w:rFonts w:ascii="Gisha" w:hAnsi="Gisha" w:cs="Gisha"/>
          <w:sz w:val="24"/>
          <w:szCs w:val="24"/>
        </w:rPr>
        <w:t xml:space="preserve">exchange rate risk.  Political risk </w:t>
      </w:r>
      <w:r w:rsidR="00A027A8">
        <w:rPr>
          <w:rFonts w:ascii="Gisha" w:hAnsi="Gisha" w:cs="Gisha"/>
          <w:sz w:val="24"/>
          <w:szCs w:val="24"/>
        </w:rPr>
        <w:t>is</w:t>
      </w:r>
      <w:r w:rsidR="00F558CD">
        <w:rPr>
          <w:rFonts w:ascii="Gisha" w:hAnsi="Gisha" w:cs="Gisha"/>
          <w:sz w:val="24"/>
          <w:szCs w:val="24"/>
        </w:rPr>
        <w:t xml:space="preserve"> the uncertainties </w:t>
      </w:r>
      <w:r w:rsidR="00796035">
        <w:rPr>
          <w:rFonts w:ascii="Gisha" w:hAnsi="Gisha" w:cs="Gisha"/>
          <w:sz w:val="24"/>
          <w:szCs w:val="24"/>
        </w:rPr>
        <w:t>companies</w:t>
      </w:r>
      <w:r w:rsidR="00F558CD">
        <w:rPr>
          <w:rFonts w:ascii="Gisha" w:hAnsi="Gisha" w:cs="Gisha"/>
          <w:sz w:val="24"/>
          <w:szCs w:val="24"/>
        </w:rPr>
        <w:t xml:space="preserve"> face from political events or decisions made by foreign governments or courts that affect </w:t>
      </w:r>
      <w:r w:rsidR="00796035">
        <w:rPr>
          <w:rFonts w:ascii="Gisha" w:hAnsi="Gisha" w:cs="Gisha"/>
          <w:sz w:val="24"/>
          <w:szCs w:val="24"/>
        </w:rPr>
        <w:t xml:space="preserve">their </w:t>
      </w:r>
      <w:r w:rsidR="00F558CD">
        <w:rPr>
          <w:rFonts w:ascii="Gisha" w:hAnsi="Gisha" w:cs="Gisha"/>
          <w:sz w:val="24"/>
          <w:szCs w:val="24"/>
        </w:rPr>
        <w:t>rate</w:t>
      </w:r>
      <w:r w:rsidR="00796035">
        <w:rPr>
          <w:rFonts w:ascii="Gisha" w:hAnsi="Gisha" w:cs="Gisha"/>
          <w:sz w:val="24"/>
          <w:szCs w:val="24"/>
        </w:rPr>
        <w:t>s</w:t>
      </w:r>
      <w:r w:rsidR="00F558CD">
        <w:rPr>
          <w:rFonts w:ascii="Gisha" w:hAnsi="Gisha" w:cs="Gisha"/>
          <w:sz w:val="24"/>
          <w:szCs w:val="24"/>
        </w:rPr>
        <w:t xml:space="preserve"> of return.  </w:t>
      </w:r>
      <w:r w:rsidR="00796035">
        <w:rPr>
          <w:rFonts w:ascii="Gisha" w:hAnsi="Gisha" w:cs="Gisha"/>
          <w:sz w:val="24"/>
          <w:szCs w:val="24"/>
        </w:rPr>
        <w:t xml:space="preserve">These risks are highest in developing markets, but </w:t>
      </w:r>
      <w:r w:rsidR="00342809">
        <w:rPr>
          <w:rFonts w:ascii="Gisha" w:hAnsi="Gisha" w:cs="Gisha"/>
          <w:sz w:val="24"/>
          <w:szCs w:val="24"/>
        </w:rPr>
        <w:t xml:space="preserve">they can also be a concern in </w:t>
      </w:r>
      <w:r w:rsidR="00796035">
        <w:rPr>
          <w:rFonts w:ascii="Gisha" w:hAnsi="Gisha" w:cs="Gisha"/>
          <w:sz w:val="24"/>
          <w:szCs w:val="24"/>
        </w:rPr>
        <w:t xml:space="preserve">advanced economies. </w:t>
      </w:r>
      <w:r w:rsidR="00154905">
        <w:rPr>
          <w:rFonts w:ascii="Gisha" w:hAnsi="Gisha" w:cs="Gisha"/>
          <w:sz w:val="24"/>
          <w:szCs w:val="24"/>
        </w:rPr>
        <w:t xml:space="preserve"> </w:t>
      </w:r>
      <w:r w:rsidR="00D96360">
        <w:rPr>
          <w:rFonts w:ascii="Gisha" w:hAnsi="Gisha" w:cs="Gisha"/>
          <w:sz w:val="24"/>
          <w:szCs w:val="24"/>
        </w:rPr>
        <w:t>Political risks include:</w:t>
      </w:r>
    </w:p>
    <w:p w14:paraId="7338A5DB" w14:textId="77777777" w:rsidR="00F558CD" w:rsidRDefault="00F558CD" w:rsidP="00426BD3">
      <w:pPr>
        <w:widowControl w:val="0"/>
        <w:spacing w:after="0" w:line="240" w:lineRule="auto"/>
        <w:rPr>
          <w:rFonts w:ascii="Gisha" w:hAnsi="Gisha" w:cs="Gisha"/>
          <w:sz w:val="24"/>
          <w:szCs w:val="24"/>
        </w:rPr>
      </w:pPr>
    </w:p>
    <w:p w14:paraId="5F3FAF6E" w14:textId="77777777" w:rsidR="00F558CD" w:rsidRDefault="00796035"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C</w:t>
      </w:r>
      <w:r w:rsidR="00F558CD" w:rsidRPr="00F558CD">
        <w:rPr>
          <w:rFonts w:ascii="Gisha" w:hAnsi="Gisha" w:cs="Gisha"/>
          <w:sz w:val="24"/>
          <w:szCs w:val="24"/>
        </w:rPr>
        <w:t xml:space="preserve">ountries use currency restrictions to manage </w:t>
      </w:r>
      <w:r w:rsidR="00F558CD">
        <w:rPr>
          <w:rFonts w:ascii="Gisha" w:hAnsi="Gisha" w:cs="Gisha"/>
          <w:sz w:val="24"/>
          <w:szCs w:val="24"/>
        </w:rPr>
        <w:t xml:space="preserve">their </w:t>
      </w:r>
      <w:r w:rsidR="00F558CD" w:rsidRPr="00F558CD">
        <w:rPr>
          <w:rFonts w:ascii="Gisha" w:hAnsi="Gisha" w:cs="Gisha"/>
          <w:sz w:val="24"/>
          <w:szCs w:val="24"/>
        </w:rPr>
        <w:t>fixed exchange rates</w:t>
      </w:r>
      <w:r w:rsidR="00F558CD">
        <w:rPr>
          <w:rFonts w:ascii="Gisha" w:hAnsi="Gisha" w:cs="Gisha"/>
          <w:sz w:val="24"/>
          <w:szCs w:val="24"/>
        </w:rPr>
        <w:t xml:space="preserve"> which l</w:t>
      </w:r>
      <w:r w:rsidR="00F558CD" w:rsidRPr="00F558CD">
        <w:rPr>
          <w:rFonts w:ascii="Gisha" w:hAnsi="Gisha" w:cs="Gisha"/>
          <w:sz w:val="24"/>
          <w:szCs w:val="24"/>
        </w:rPr>
        <w:t xml:space="preserve">imits </w:t>
      </w:r>
      <w:r w:rsidR="00F558CD">
        <w:rPr>
          <w:rFonts w:ascii="Gisha" w:hAnsi="Gisha" w:cs="Gisha"/>
          <w:sz w:val="24"/>
          <w:szCs w:val="24"/>
        </w:rPr>
        <w:t>a company’s ability to</w:t>
      </w:r>
      <w:r w:rsidR="00D96360">
        <w:rPr>
          <w:rFonts w:ascii="Gisha" w:hAnsi="Gisha" w:cs="Gisha"/>
          <w:sz w:val="24"/>
          <w:szCs w:val="24"/>
        </w:rPr>
        <w:t xml:space="preserve"> </w:t>
      </w:r>
      <w:r w:rsidR="00F558CD">
        <w:rPr>
          <w:rFonts w:ascii="Gisha" w:hAnsi="Gisha" w:cs="Gisha"/>
          <w:sz w:val="24"/>
          <w:szCs w:val="24"/>
        </w:rPr>
        <w:t xml:space="preserve">service </w:t>
      </w:r>
      <w:r w:rsidR="00D96360">
        <w:rPr>
          <w:rFonts w:ascii="Gisha" w:hAnsi="Gisha" w:cs="Gisha"/>
          <w:sz w:val="24"/>
          <w:szCs w:val="24"/>
        </w:rPr>
        <w:t>its</w:t>
      </w:r>
      <w:r w:rsidR="00F558CD">
        <w:rPr>
          <w:rFonts w:ascii="Gisha" w:hAnsi="Gisha" w:cs="Gisha"/>
          <w:sz w:val="24"/>
          <w:szCs w:val="24"/>
        </w:rPr>
        <w:t xml:space="preserve"> foreign debts and pay other expenses.</w:t>
      </w:r>
      <w:r w:rsidR="00F558CD" w:rsidRPr="00F558CD">
        <w:rPr>
          <w:rFonts w:ascii="Gisha" w:hAnsi="Gisha" w:cs="Gisha"/>
          <w:sz w:val="24"/>
          <w:szCs w:val="24"/>
        </w:rPr>
        <w:t xml:space="preserve"> </w:t>
      </w:r>
    </w:p>
    <w:p w14:paraId="2939E5F4" w14:textId="2F5CD6E9" w:rsid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Repatriation of profits, dividends</w:t>
      </w:r>
      <w:r w:rsidR="00C204C5">
        <w:rPr>
          <w:rFonts w:ascii="Gisha" w:hAnsi="Gisha" w:cs="Gisha"/>
          <w:sz w:val="24"/>
          <w:szCs w:val="24"/>
        </w:rPr>
        <w:t xml:space="preserve">, </w:t>
      </w:r>
      <w:r>
        <w:rPr>
          <w:rFonts w:ascii="Gisha" w:hAnsi="Gisha" w:cs="Gisha"/>
          <w:sz w:val="24"/>
          <w:szCs w:val="24"/>
        </w:rPr>
        <w:t xml:space="preserve">or investment capital </w:t>
      </w:r>
      <w:r w:rsidR="00C204C5">
        <w:rPr>
          <w:rFonts w:ascii="Gisha" w:hAnsi="Gisha" w:cs="Gisha"/>
          <w:sz w:val="24"/>
          <w:szCs w:val="24"/>
        </w:rPr>
        <w:t>is</w:t>
      </w:r>
      <w:r>
        <w:rPr>
          <w:rFonts w:ascii="Gisha" w:hAnsi="Gisha" w:cs="Gisha"/>
          <w:sz w:val="24"/>
          <w:szCs w:val="24"/>
        </w:rPr>
        <w:t xml:space="preserve"> strictly controlled.</w:t>
      </w:r>
    </w:p>
    <w:p w14:paraId="2D37970F" w14:textId="77777777" w:rsid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 xml:space="preserve">Governments and private companies purposely delay payments to their foreign </w:t>
      </w:r>
      <w:r w:rsidR="00342809">
        <w:rPr>
          <w:rFonts w:ascii="Gisha" w:hAnsi="Gisha" w:cs="Gisha"/>
          <w:sz w:val="24"/>
          <w:szCs w:val="24"/>
        </w:rPr>
        <w:t>suppliers</w:t>
      </w:r>
      <w:r>
        <w:rPr>
          <w:rFonts w:ascii="Gisha" w:hAnsi="Gisha" w:cs="Gisha"/>
          <w:sz w:val="24"/>
          <w:szCs w:val="24"/>
        </w:rPr>
        <w:t xml:space="preserve">. </w:t>
      </w:r>
    </w:p>
    <w:p w14:paraId="48AAF6FC" w14:textId="77777777" w:rsid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Restrictions are placed on the location of new facilities and foreign procurement and hiring to benefit the domestic economy.</w:t>
      </w:r>
    </w:p>
    <w:p w14:paraId="61D207E6" w14:textId="345650C8" w:rsidR="00F558CD" w:rsidRDefault="005A20CC"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The s</w:t>
      </w:r>
      <w:r w:rsidR="007D2C11">
        <w:rPr>
          <w:rFonts w:ascii="Gisha" w:hAnsi="Gisha" w:cs="Gisha"/>
          <w:sz w:val="24"/>
          <w:szCs w:val="24"/>
        </w:rPr>
        <w:t>trong role of</w:t>
      </w:r>
      <w:r>
        <w:rPr>
          <w:rFonts w:ascii="Gisha" w:hAnsi="Gisha" w:cs="Gisha"/>
          <w:sz w:val="24"/>
          <w:szCs w:val="24"/>
        </w:rPr>
        <w:t xml:space="preserve"> </w:t>
      </w:r>
      <w:r w:rsidR="007D2C11">
        <w:rPr>
          <w:rFonts w:ascii="Gisha" w:hAnsi="Gisha" w:cs="Gisha"/>
          <w:sz w:val="24"/>
          <w:szCs w:val="24"/>
        </w:rPr>
        <w:t>the military and organized religion in government</w:t>
      </w:r>
      <w:r w:rsidR="002B2D86">
        <w:rPr>
          <w:rFonts w:ascii="Gisha" w:hAnsi="Gisha" w:cs="Gisha"/>
          <w:sz w:val="24"/>
          <w:szCs w:val="24"/>
        </w:rPr>
        <w:t xml:space="preserve">, </w:t>
      </w:r>
      <w:r w:rsidR="007D2C11">
        <w:rPr>
          <w:rFonts w:ascii="Gisha" w:hAnsi="Gisha" w:cs="Gisha"/>
          <w:sz w:val="24"/>
          <w:szCs w:val="24"/>
        </w:rPr>
        <w:t xml:space="preserve">a lack of leadership, frequent elections, </w:t>
      </w:r>
      <w:r w:rsidR="002B2D86">
        <w:rPr>
          <w:rFonts w:ascii="Gisha" w:hAnsi="Gisha" w:cs="Gisha"/>
          <w:sz w:val="24"/>
          <w:szCs w:val="24"/>
        </w:rPr>
        <w:t>p</w:t>
      </w:r>
      <w:r w:rsidR="00F558CD">
        <w:rPr>
          <w:rFonts w:ascii="Gisha" w:hAnsi="Gisha" w:cs="Gisha"/>
          <w:sz w:val="24"/>
          <w:szCs w:val="24"/>
        </w:rPr>
        <w:t xml:space="preserve">olitical favoritism, corruption, and a strong national sentiment make </w:t>
      </w:r>
      <w:r w:rsidR="00154905">
        <w:rPr>
          <w:rFonts w:ascii="Gisha" w:hAnsi="Gisha" w:cs="Gisha"/>
          <w:sz w:val="24"/>
          <w:szCs w:val="24"/>
        </w:rPr>
        <w:t>operating difficult</w:t>
      </w:r>
      <w:r w:rsidR="00F558CD">
        <w:rPr>
          <w:rFonts w:ascii="Gisha" w:hAnsi="Gisha" w:cs="Gisha"/>
          <w:sz w:val="24"/>
          <w:szCs w:val="24"/>
        </w:rPr>
        <w:t xml:space="preserve">.   </w:t>
      </w:r>
    </w:p>
    <w:p w14:paraId="5185E10A" w14:textId="77777777" w:rsidR="00F558CD" w:rsidRP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High tariffs and quotas raise the cost and limit the availability of materials and supplies.</w:t>
      </w:r>
    </w:p>
    <w:p w14:paraId="18171859" w14:textId="747117DD" w:rsidR="00F558CD" w:rsidRP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 xml:space="preserve">Tax policies </w:t>
      </w:r>
      <w:r w:rsidR="00796035">
        <w:rPr>
          <w:rFonts w:ascii="Gisha" w:hAnsi="Gisha" w:cs="Gisha"/>
          <w:sz w:val="24"/>
          <w:szCs w:val="24"/>
        </w:rPr>
        <w:t xml:space="preserve">are </w:t>
      </w:r>
      <w:r>
        <w:rPr>
          <w:rFonts w:ascii="Gisha" w:hAnsi="Gisha" w:cs="Gisha"/>
          <w:sz w:val="24"/>
          <w:szCs w:val="24"/>
        </w:rPr>
        <w:t>bias</w:t>
      </w:r>
      <w:r w:rsidR="00C204C5">
        <w:rPr>
          <w:rFonts w:ascii="Gisha" w:hAnsi="Gisha" w:cs="Gisha"/>
          <w:sz w:val="24"/>
          <w:szCs w:val="24"/>
        </w:rPr>
        <w:t>ed</w:t>
      </w:r>
      <w:r>
        <w:rPr>
          <w:rFonts w:ascii="Gisha" w:hAnsi="Gisha" w:cs="Gisha"/>
          <w:sz w:val="24"/>
          <w:szCs w:val="24"/>
        </w:rPr>
        <w:t xml:space="preserve"> against foreign business</w:t>
      </w:r>
      <w:r w:rsidR="00154905">
        <w:rPr>
          <w:rFonts w:ascii="Gisha" w:hAnsi="Gisha" w:cs="Gisha"/>
          <w:sz w:val="24"/>
          <w:szCs w:val="24"/>
        </w:rPr>
        <w:t>es</w:t>
      </w:r>
      <w:r>
        <w:rPr>
          <w:rFonts w:ascii="Gisha" w:hAnsi="Gisha" w:cs="Gisha"/>
          <w:sz w:val="24"/>
          <w:szCs w:val="24"/>
        </w:rPr>
        <w:t>.</w:t>
      </w:r>
    </w:p>
    <w:p w14:paraId="490DCE65" w14:textId="77777777" w:rsidR="00F558CD" w:rsidRDefault="00F558CD" w:rsidP="00426BD3">
      <w:pPr>
        <w:pStyle w:val="ListParagraph"/>
        <w:widowControl w:val="0"/>
        <w:numPr>
          <w:ilvl w:val="0"/>
          <w:numId w:val="16"/>
        </w:numPr>
        <w:spacing w:after="0" w:line="240" w:lineRule="auto"/>
        <w:ind w:left="720"/>
        <w:rPr>
          <w:rFonts w:ascii="Gisha" w:hAnsi="Gisha" w:cs="Gisha"/>
          <w:sz w:val="24"/>
          <w:szCs w:val="24"/>
        </w:rPr>
      </w:pPr>
      <w:r w:rsidRPr="00F558CD">
        <w:rPr>
          <w:rFonts w:ascii="Gisha" w:hAnsi="Gisha" w:cs="Gisha"/>
          <w:sz w:val="24"/>
          <w:szCs w:val="24"/>
        </w:rPr>
        <w:t>Foreign ownership limits</w:t>
      </w:r>
      <w:r>
        <w:rPr>
          <w:rFonts w:ascii="Gisha" w:hAnsi="Gisha" w:cs="Gisha"/>
          <w:sz w:val="24"/>
          <w:szCs w:val="24"/>
        </w:rPr>
        <w:t xml:space="preserve"> are set low </w:t>
      </w:r>
      <w:r w:rsidRPr="00F558CD">
        <w:rPr>
          <w:rFonts w:ascii="Gisha" w:hAnsi="Gisha" w:cs="Gisha"/>
          <w:sz w:val="24"/>
          <w:szCs w:val="24"/>
        </w:rPr>
        <w:t xml:space="preserve">to favour </w:t>
      </w:r>
      <w:r>
        <w:rPr>
          <w:rFonts w:ascii="Gisha" w:hAnsi="Gisha" w:cs="Gisha"/>
          <w:sz w:val="24"/>
          <w:szCs w:val="24"/>
        </w:rPr>
        <w:t xml:space="preserve">joint venture partners and other local investors. </w:t>
      </w:r>
    </w:p>
    <w:p w14:paraId="31B3DE25" w14:textId="262B2A73" w:rsid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 xml:space="preserve">Expansionist monetary and fiscal policies </w:t>
      </w:r>
      <w:r w:rsidR="002B2D86">
        <w:rPr>
          <w:rFonts w:ascii="Gisha" w:hAnsi="Gisha" w:cs="Gisha"/>
          <w:sz w:val="24"/>
          <w:szCs w:val="24"/>
        </w:rPr>
        <w:t xml:space="preserve">or failed economic planning measures </w:t>
      </w:r>
      <w:r w:rsidR="00796035">
        <w:rPr>
          <w:rFonts w:ascii="Gisha" w:hAnsi="Gisha" w:cs="Gisha"/>
          <w:sz w:val="24"/>
          <w:szCs w:val="24"/>
        </w:rPr>
        <w:t xml:space="preserve">cause </w:t>
      </w:r>
      <w:r>
        <w:rPr>
          <w:rFonts w:ascii="Gisha" w:hAnsi="Gisha" w:cs="Gisha"/>
          <w:sz w:val="24"/>
          <w:szCs w:val="24"/>
        </w:rPr>
        <w:t>rapid inflation and economic instability.</w:t>
      </w:r>
    </w:p>
    <w:p w14:paraId="5C5E0908" w14:textId="77777777" w:rsidR="00F558CD" w:rsidRDefault="00F558CD"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High national debt levels limit a country’s ability to pay its foreign creditors.</w:t>
      </w:r>
    </w:p>
    <w:p w14:paraId="1E8D5EB6" w14:textId="77777777" w:rsidR="00F558CD" w:rsidRPr="00F558CD" w:rsidRDefault="00D96360"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An inefficient workforce and a</w:t>
      </w:r>
      <w:r w:rsidR="00F558CD">
        <w:rPr>
          <w:rFonts w:ascii="Gisha" w:hAnsi="Gisha" w:cs="Gisha"/>
          <w:sz w:val="24"/>
          <w:szCs w:val="24"/>
        </w:rPr>
        <w:t xml:space="preserve">dversarial labour-management relations </w:t>
      </w:r>
      <w:r>
        <w:rPr>
          <w:rFonts w:ascii="Gisha" w:hAnsi="Gisha" w:cs="Gisha"/>
          <w:sz w:val="24"/>
          <w:szCs w:val="24"/>
        </w:rPr>
        <w:t>raise</w:t>
      </w:r>
      <w:r w:rsidR="00F558CD">
        <w:rPr>
          <w:rFonts w:ascii="Gisha" w:hAnsi="Gisha" w:cs="Gisha"/>
          <w:sz w:val="24"/>
          <w:szCs w:val="24"/>
        </w:rPr>
        <w:t xml:space="preserve"> production costs and </w:t>
      </w:r>
      <w:r w:rsidR="00796035">
        <w:rPr>
          <w:rFonts w:ascii="Gisha" w:hAnsi="Gisha" w:cs="Gisha"/>
          <w:sz w:val="24"/>
          <w:szCs w:val="24"/>
        </w:rPr>
        <w:t>the frequency of strikes</w:t>
      </w:r>
      <w:r w:rsidR="00F558CD">
        <w:rPr>
          <w:rFonts w:ascii="Gisha" w:hAnsi="Gisha" w:cs="Gisha"/>
          <w:sz w:val="24"/>
          <w:szCs w:val="24"/>
        </w:rPr>
        <w:t xml:space="preserve">. </w:t>
      </w:r>
    </w:p>
    <w:p w14:paraId="307727B0" w14:textId="600A1ACD" w:rsidR="00F558CD" w:rsidRPr="00F558CD" w:rsidRDefault="00D96360" w:rsidP="00426BD3">
      <w:pPr>
        <w:pStyle w:val="ListParagraph"/>
        <w:widowControl w:val="0"/>
        <w:numPr>
          <w:ilvl w:val="0"/>
          <w:numId w:val="16"/>
        </w:numPr>
        <w:spacing w:after="0" w:line="240" w:lineRule="auto"/>
        <w:ind w:left="720"/>
        <w:rPr>
          <w:rFonts w:ascii="Gisha" w:hAnsi="Gisha" w:cs="Gisha"/>
          <w:sz w:val="24"/>
          <w:szCs w:val="24"/>
        </w:rPr>
      </w:pPr>
      <w:r>
        <w:rPr>
          <w:rFonts w:ascii="Gisha" w:hAnsi="Gisha" w:cs="Gisha"/>
          <w:sz w:val="24"/>
          <w:szCs w:val="24"/>
        </w:rPr>
        <w:t xml:space="preserve">Less friendly </w:t>
      </w:r>
      <w:r w:rsidR="00F558CD">
        <w:rPr>
          <w:rFonts w:ascii="Gisha" w:hAnsi="Gisha" w:cs="Gisha"/>
          <w:sz w:val="24"/>
          <w:szCs w:val="24"/>
        </w:rPr>
        <w:t>government</w:t>
      </w:r>
      <w:r w:rsidR="00796035">
        <w:rPr>
          <w:rFonts w:ascii="Gisha" w:hAnsi="Gisha" w:cs="Gisha"/>
          <w:sz w:val="24"/>
          <w:szCs w:val="24"/>
        </w:rPr>
        <w:t>s</w:t>
      </w:r>
      <w:r w:rsidR="00F558CD">
        <w:rPr>
          <w:rFonts w:ascii="Gisha" w:hAnsi="Gisha" w:cs="Gisha"/>
          <w:sz w:val="24"/>
          <w:szCs w:val="24"/>
        </w:rPr>
        <w:t xml:space="preserve"> expropriate business assets, cancel import and export permits,</w:t>
      </w:r>
      <w:r>
        <w:rPr>
          <w:rFonts w:ascii="Gisha" w:hAnsi="Gisha" w:cs="Gisha"/>
          <w:sz w:val="24"/>
          <w:szCs w:val="24"/>
        </w:rPr>
        <w:t xml:space="preserve"> do</w:t>
      </w:r>
      <w:r w:rsidR="00F558CD">
        <w:rPr>
          <w:rFonts w:ascii="Gisha" w:hAnsi="Gisha" w:cs="Gisha"/>
          <w:sz w:val="24"/>
          <w:szCs w:val="24"/>
        </w:rPr>
        <w:t xml:space="preserve"> </w:t>
      </w:r>
      <w:r>
        <w:rPr>
          <w:rFonts w:ascii="Gisha" w:hAnsi="Gisha" w:cs="Gisha"/>
          <w:sz w:val="24"/>
          <w:szCs w:val="24"/>
        </w:rPr>
        <w:t xml:space="preserve">not </w:t>
      </w:r>
      <w:r w:rsidR="00F558CD">
        <w:rPr>
          <w:rFonts w:ascii="Gisha" w:hAnsi="Gisha" w:cs="Gisha"/>
          <w:sz w:val="24"/>
          <w:szCs w:val="24"/>
        </w:rPr>
        <w:t>honour</w:t>
      </w:r>
      <w:r>
        <w:rPr>
          <w:rFonts w:ascii="Gisha" w:hAnsi="Gisha" w:cs="Gisha"/>
          <w:sz w:val="24"/>
          <w:szCs w:val="24"/>
        </w:rPr>
        <w:t xml:space="preserve"> </w:t>
      </w:r>
      <w:r w:rsidR="00F558CD">
        <w:rPr>
          <w:rFonts w:ascii="Gisha" w:hAnsi="Gisha" w:cs="Gisha"/>
          <w:sz w:val="24"/>
          <w:szCs w:val="24"/>
        </w:rPr>
        <w:t>contractual agreements</w:t>
      </w:r>
      <w:r>
        <w:rPr>
          <w:rFonts w:ascii="Gisha" w:hAnsi="Gisha" w:cs="Gisha"/>
          <w:sz w:val="24"/>
          <w:szCs w:val="24"/>
        </w:rPr>
        <w:t xml:space="preserve">, or adjust </w:t>
      </w:r>
      <w:r w:rsidR="002B2D86">
        <w:rPr>
          <w:rFonts w:ascii="Gisha" w:hAnsi="Gisha" w:cs="Gisha"/>
          <w:sz w:val="24"/>
          <w:szCs w:val="24"/>
        </w:rPr>
        <w:t>contracts</w:t>
      </w:r>
      <w:r>
        <w:rPr>
          <w:rFonts w:ascii="Gisha" w:hAnsi="Gisha" w:cs="Gisha"/>
          <w:sz w:val="24"/>
          <w:szCs w:val="24"/>
        </w:rPr>
        <w:t xml:space="preserve"> in their favour.</w:t>
      </w:r>
    </w:p>
    <w:p w14:paraId="663A4DEC" w14:textId="6E65C81E" w:rsidR="00F558CD" w:rsidRPr="00F558CD" w:rsidRDefault="00F558CD" w:rsidP="00426BD3">
      <w:pPr>
        <w:widowControl w:val="0"/>
        <w:numPr>
          <w:ilvl w:val="0"/>
          <w:numId w:val="16"/>
        </w:numPr>
        <w:spacing w:after="0" w:line="240" w:lineRule="auto"/>
        <w:ind w:left="720"/>
        <w:contextualSpacing/>
        <w:textAlignment w:val="baseline"/>
        <w:rPr>
          <w:rFonts w:ascii="Gisha" w:eastAsia="Times New Roman" w:hAnsi="Gisha" w:cs="Gisha"/>
          <w:sz w:val="24"/>
          <w:szCs w:val="24"/>
        </w:rPr>
      </w:pPr>
      <w:r>
        <w:rPr>
          <w:rFonts w:ascii="Gisha" w:eastAsia="Times New Roman" w:hAnsi="Gisha" w:cs="Gisha"/>
          <w:sz w:val="24"/>
          <w:szCs w:val="24"/>
          <w:lang w:val="en-CA"/>
        </w:rPr>
        <w:t xml:space="preserve">Business assets </w:t>
      </w:r>
      <w:r w:rsidR="00796035">
        <w:rPr>
          <w:rFonts w:ascii="Gisha" w:eastAsia="Times New Roman" w:hAnsi="Gisha" w:cs="Gisha"/>
          <w:sz w:val="24"/>
          <w:szCs w:val="24"/>
          <w:lang w:val="en-CA"/>
        </w:rPr>
        <w:t xml:space="preserve">are </w:t>
      </w:r>
      <w:r w:rsidR="00D96360">
        <w:rPr>
          <w:rFonts w:ascii="Gisha" w:eastAsia="Times New Roman" w:hAnsi="Gisha" w:cs="Gisha"/>
          <w:sz w:val="24"/>
          <w:szCs w:val="24"/>
          <w:lang w:val="en-CA"/>
        </w:rPr>
        <w:t xml:space="preserve">damaged or </w:t>
      </w:r>
      <w:r>
        <w:rPr>
          <w:rFonts w:ascii="Gisha" w:eastAsia="Times New Roman" w:hAnsi="Gisha" w:cs="Gisha"/>
          <w:sz w:val="24"/>
          <w:szCs w:val="24"/>
          <w:lang w:val="en-CA"/>
        </w:rPr>
        <w:t>seized</w:t>
      </w:r>
      <w:r w:rsidR="00D96360">
        <w:rPr>
          <w:rFonts w:ascii="Gisha" w:eastAsia="Times New Roman" w:hAnsi="Gisha" w:cs="Gisha"/>
          <w:sz w:val="24"/>
          <w:szCs w:val="24"/>
          <w:lang w:val="en-CA"/>
        </w:rPr>
        <w:t xml:space="preserve"> </w:t>
      </w:r>
      <w:r>
        <w:rPr>
          <w:rFonts w:ascii="Gisha" w:eastAsia="Times New Roman" w:hAnsi="Gisha" w:cs="Gisha"/>
          <w:sz w:val="24"/>
          <w:szCs w:val="24"/>
          <w:lang w:val="en-CA"/>
        </w:rPr>
        <w:t xml:space="preserve">and employees </w:t>
      </w:r>
      <w:r w:rsidR="00A027A8">
        <w:rPr>
          <w:rFonts w:ascii="Gisha" w:eastAsia="Times New Roman" w:hAnsi="Gisha" w:cs="Gisha"/>
          <w:sz w:val="24"/>
          <w:szCs w:val="24"/>
          <w:lang w:val="en-CA"/>
        </w:rPr>
        <w:t xml:space="preserve">are </w:t>
      </w:r>
      <w:r>
        <w:rPr>
          <w:rFonts w:ascii="Gisha" w:eastAsia="Times New Roman" w:hAnsi="Gisha" w:cs="Gisha"/>
          <w:sz w:val="24"/>
          <w:szCs w:val="24"/>
          <w:lang w:val="en-CA"/>
        </w:rPr>
        <w:t>tak</w:t>
      </w:r>
      <w:r w:rsidR="00796035">
        <w:rPr>
          <w:rFonts w:ascii="Gisha" w:eastAsia="Times New Roman" w:hAnsi="Gisha" w:cs="Gisha"/>
          <w:sz w:val="24"/>
          <w:szCs w:val="24"/>
          <w:lang w:val="en-CA"/>
        </w:rPr>
        <w:t>en</w:t>
      </w:r>
      <w:r>
        <w:rPr>
          <w:rFonts w:ascii="Gisha" w:eastAsia="Times New Roman" w:hAnsi="Gisha" w:cs="Gisha"/>
          <w:sz w:val="24"/>
          <w:szCs w:val="24"/>
          <w:lang w:val="en-CA"/>
        </w:rPr>
        <w:t xml:space="preserve"> hostage during periods of </w:t>
      </w:r>
      <w:r w:rsidR="002B2D86">
        <w:rPr>
          <w:rFonts w:ascii="Gisha" w:eastAsia="Times New Roman" w:hAnsi="Gisha" w:cs="Gisha"/>
          <w:sz w:val="24"/>
          <w:szCs w:val="24"/>
          <w:lang w:val="en-CA"/>
        </w:rPr>
        <w:t xml:space="preserve">war, </w:t>
      </w:r>
      <w:r>
        <w:rPr>
          <w:rFonts w:ascii="Gisha" w:eastAsia="Times New Roman" w:hAnsi="Gisha" w:cs="Gisha"/>
          <w:sz w:val="24"/>
          <w:szCs w:val="24"/>
          <w:lang w:val="en-CA"/>
        </w:rPr>
        <w:t xml:space="preserve">civil </w:t>
      </w:r>
      <w:r w:rsidR="002B2D86">
        <w:rPr>
          <w:rFonts w:ascii="Gisha" w:eastAsia="Times New Roman" w:hAnsi="Gisha" w:cs="Gisha"/>
          <w:sz w:val="24"/>
          <w:szCs w:val="24"/>
          <w:lang w:val="en-CA"/>
        </w:rPr>
        <w:t>war, eth</w:t>
      </w:r>
      <w:r w:rsidR="005A20CC">
        <w:rPr>
          <w:rFonts w:ascii="Gisha" w:eastAsia="Times New Roman" w:hAnsi="Gisha" w:cs="Gisha"/>
          <w:sz w:val="24"/>
          <w:szCs w:val="24"/>
          <w:lang w:val="en-CA"/>
        </w:rPr>
        <w:t>n</w:t>
      </w:r>
      <w:r w:rsidR="002B2D86">
        <w:rPr>
          <w:rFonts w:ascii="Gisha" w:eastAsia="Times New Roman" w:hAnsi="Gisha" w:cs="Gisha"/>
          <w:sz w:val="24"/>
          <w:szCs w:val="24"/>
          <w:lang w:val="en-CA"/>
        </w:rPr>
        <w:t xml:space="preserve">ic strife, terrorism, </w:t>
      </w:r>
      <w:r w:rsidR="00796035">
        <w:rPr>
          <w:rFonts w:ascii="Gisha" w:eastAsia="Times New Roman" w:hAnsi="Gisha" w:cs="Gisha"/>
          <w:sz w:val="24"/>
          <w:szCs w:val="24"/>
          <w:lang w:val="en-CA"/>
        </w:rPr>
        <w:t xml:space="preserve">or </w:t>
      </w:r>
      <w:r w:rsidR="00A027A8">
        <w:rPr>
          <w:rFonts w:ascii="Gisha" w:eastAsia="Times New Roman" w:hAnsi="Gisha" w:cs="Gisha"/>
          <w:sz w:val="24"/>
          <w:szCs w:val="24"/>
          <w:lang w:val="en-CA"/>
        </w:rPr>
        <w:t>high</w:t>
      </w:r>
      <w:r w:rsidR="00154905">
        <w:rPr>
          <w:rFonts w:ascii="Gisha" w:eastAsia="Times New Roman" w:hAnsi="Gisha" w:cs="Gisha"/>
          <w:sz w:val="24"/>
          <w:szCs w:val="24"/>
          <w:lang w:val="en-CA"/>
        </w:rPr>
        <w:t xml:space="preserve"> </w:t>
      </w:r>
      <w:r w:rsidR="00796035">
        <w:rPr>
          <w:rFonts w:ascii="Gisha" w:eastAsia="Times New Roman" w:hAnsi="Gisha" w:cs="Gisha"/>
          <w:sz w:val="24"/>
          <w:szCs w:val="24"/>
          <w:lang w:val="en-CA"/>
        </w:rPr>
        <w:t>criminal activity.</w:t>
      </w:r>
    </w:p>
    <w:p w14:paraId="65CC3F68" w14:textId="77777777" w:rsidR="00F558CD" w:rsidRPr="00F558CD" w:rsidRDefault="00F558CD" w:rsidP="00426BD3">
      <w:pPr>
        <w:widowControl w:val="0"/>
        <w:spacing w:after="0" w:line="240" w:lineRule="auto"/>
        <w:rPr>
          <w:rFonts w:ascii="Gisha" w:hAnsi="Gisha" w:cs="Gisha"/>
          <w:sz w:val="24"/>
          <w:szCs w:val="24"/>
        </w:rPr>
      </w:pPr>
    </w:p>
    <w:p w14:paraId="67A96F77" w14:textId="77777777" w:rsidR="00F558CD" w:rsidRDefault="00F558CD" w:rsidP="00426BD3">
      <w:pPr>
        <w:widowControl w:val="0"/>
        <w:spacing w:after="0" w:line="240" w:lineRule="auto"/>
        <w:rPr>
          <w:rFonts w:ascii="Gisha" w:hAnsi="Gisha" w:cs="Gisha"/>
          <w:sz w:val="24"/>
          <w:szCs w:val="24"/>
        </w:rPr>
      </w:pPr>
      <w:r>
        <w:rPr>
          <w:rFonts w:ascii="Gisha" w:hAnsi="Gisha" w:cs="Gisha"/>
          <w:sz w:val="24"/>
          <w:szCs w:val="24"/>
        </w:rPr>
        <w:t>Some companies ignore political risk treating it like an “act of God” over which they have no control.  Other</w:t>
      </w:r>
      <w:r w:rsidR="00796035">
        <w:rPr>
          <w:rFonts w:ascii="Gisha" w:hAnsi="Gisha" w:cs="Gisha"/>
          <w:sz w:val="24"/>
          <w:szCs w:val="24"/>
        </w:rPr>
        <w:t xml:space="preserve">s </w:t>
      </w:r>
      <w:r>
        <w:rPr>
          <w:rFonts w:ascii="Gisha" w:hAnsi="Gisha" w:cs="Gisha"/>
          <w:sz w:val="24"/>
          <w:szCs w:val="24"/>
        </w:rPr>
        <w:t xml:space="preserve">try to actively manage it by </w:t>
      </w:r>
      <w:r w:rsidR="00796035">
        <w:rPr>
          <w:rFonts w:ascii="Gisha" w:hAnsi="Gisha" w:cs="Gisha"/>
          <w:sz w:val="24"/>
          <w:szCs w:val="24"/>
        </w:rPr>
        <w:t xml:space="preserve">purchasing risk assessments from </w:t>
      </w:r>
      <w:r>
        <w:rPr>
          <w:rFonts w:ascii="Gisha" w:hAnsi="Gisha" w:cs="Gisha"/>
          <w:sz w:val="24"/>
          <w:szCs w:val="24"/>
        </w:rPr>
        <w:t>outside consultants or forming their own internal advisory committee</w:t>
      </w:r>
      <w:r w:rsidR="00D96360">
        <w:rPr>
          <w:rFonts w:ascii="Gisha" w:hAnsi="Gisha" w:cs="Gisha"/>
          <w:sz w:val="24"/>
          <w:szCs w:val="24"/>
        </w:rPr>
        <w:t>s</w:t>
      </w:r>
      <w:r>
        <w:rPr>
          <w:rFonts w:ascii="Gisha" w:hAnsi="Gisha" w:cs="Gisha"/>
          <w:sz w:val="24"/>
          <w:szCs w:val="24"/>
        </w:rPr>
        <w:t xml:space="preserve"> made up of senior executives and </w:t>
      </w:r>
      <w:r w:rsidR="00D96360">
        <w:rPr>
          <w:rFonts w:ascii="Gisha" w:hAnsi="Gisha" w:cs="Gisha"/>
          <w:sz w:val="24"/>
          <w:szCs w:val="24"/>
        </w:rPr>
        <w:t xml:space="preserve">local </w:t>
      </w:r>
      <w:r>
        <w:rPr>
          <w:rFonts w:ascii="Gisha" w:hAnsi="Gisha" w:cs="Gisha"/>
          <w:sz w:val="24"/>
          <w:szCs w:val="24"/>
        </w:rPr>
        <w:t>managers</w:t>
      </w:r>
      <w:r w:rsidR="00D96360">
        <w:rPr>
          <w:rFonts w:ascii="Gisha" w:hAnsi="Gisha" w:cs="Gisha"/>
          <w:sz w:val="24"/>
          <w:szCs w:val="24"/>
        </w:rPr>
        <w:t>.</w:t>
      </w:r>
      <w:r>
        <w:rPr>
          <w:rFonts w:ascii="Gisha" w:hAnsi="Gisha" w:cs="Gisha"/>
          <w:sz w:val="24"/>
          <w:szCs w:val="24"/>
        </w:rPr>
        <w:t xml:space="preserve">  Financial information companies provide </w:t>
      </w:r>
      <w:r w:rsidR="00796035">
        <w:rPr>
          <w:rFonts w:ascii="Gisha" w:hAnsi="Gisha" w:cs="Gisha"/>
          <w:sz w:val="24"/>
          <w:szCs w:val="24"/>
        </w:rPr>
        <w:t xml:space="preserve">short-term and long-term </w:t>
      </w:r>
      <w:r>
        <w:rPr>
          <w:rFonts w:ascii="Gisha" w:hAnsi="Gisha" w:cs="Gisha"/>
          <w:sz w:val="24"/>
          <w:szCs w:val="24"/>
        </w:rPr>
        <w:t xml:space="preserve">political risk rankings for different countries.  </w:t>
      </w:r>
      <w:r w:rsidR="00796035">
        <w:rPr>
          <w:rFonts w:ascii="Gisha" w:hAnsi="Gisha" w:cs="Gisha"/>
          <w:sz w:val="24"/>
          <w:szCs w:val="24"/>
        </w:rPr>
        <w:t xml:space="preserve">For example, The PRS Group supplies </w:t>
      </w:r>
      <w:r w:rsidR="00CF4334">
        <w:rPr>
          <w:rFonts w:ascii="Gisha" w:hAnsi="Gisha" w:cs="Gisha"/>
          <w:sz w:val="24"/>
          <w:szCs w:val="24"/>
        </w:rPr>
        <w:t xml:space="preserve">extensive background information about </w:t>
      </w:r>
      <w:r w:rsidR="00342809">
        <w:rPr>
          <w:rFonts w:ascii="Gisha" w:hAnsi="Gisha" w:cs="Gisha"/>
          <w:sz w:val="24"/>
          <w:szCs w:val="24"/>
        </w:rPr>
        <w:t xml:space="preserve">each </w:t>
      </w:r>
      <w:r w:rsidR="00CF4334">
        <w:rPr>
          <w:rFonts w:ascii="Gisha" w:hAnsi="Gisha" w:cs="Gisha"/>
          <w:sz w:val="24"/>
          <w:szCs w:val="24"/>
        </w:rPr>
        <w:t xml:space="preserve">country, an </w:t>
      </w:r>
      <w:r w:rsidR="00796035">
        <w:rPr>
          <w:rFonts w:ascii="Gisha" w:hAnsi="Gisha" w:cs="Gisha"/>
          <w:sz w:val="24"/>
          <w:szCs w:val="24"/>
        </w:rPr>
        <w:t xml:space="preserve">18-month </w:t>
      </w:r>
      <w:r w:rsidR="00796035">
        <w:rPr>
          <w:rFonts w:ascii="Gisha" w:hAnsi="Gisha" w:cs="Gisha"/>
          <w:sz w:val="24"/>
          <w:szCs w:val="24"/>
        </w:rPr>
        <w:lastRenderedPageBreak/>
        <w:t xml:space="preserve">and 5-year political risk forecast based </w:t>
      </w:r>
      <w:r w:rsidR="00D96360">
        <w:rPr>
          <w:rFonts w:ascii="Gisha" w:hAnsi="Gisha" w:cs="Gisha"/>
          <w:sz w:val="24"/>
          <w:szCs w:val="24"/>
        </w:rPr>
        <w:t>on multiple risk factors</w:t>
      </w:r>
      <w:r w:rsidR="00CF4334">
        <w:rPr>
          <w:rFonts w:ascii="Gisha" w:hAnsi="Gisha" w:cs="Gisha"/>
          <w:sz w:val="24"/>
          <w:szCs w:val="24"/>
        </w:rPr>
        <w:t xml:space="preserve">, </w:t>
      </w:r>
      <w:r w:rsidR="00154905">
        <w:rPr>
          <w:rFonts w:ascii="Gisha" w:hAnsi="Gisha" w:cs="Gisha"/>
          <w:sz w:val="24"/>
          <w:szCs w:val="24"/>
        </w:rPr>
        <w:t xml:space="preserve">as well as more focused </w:t>
      </w:r>
      <w:r w:rsidR="00796035">
        <w:rPr>
          <w:rFonts w:ascii="Gisha" w:hAnsi="Gisha" w:cs="Gisha"/>
          <w:sz w:val="24"/>
          <w:szCs w:val="24"/>
        </w:rPr>
        <w:t>Turmoil, Financial Transfer, Direct Investment, and Export Market Risk Ratings</w:t>
      </w:r>
      <w:r w:rsidR="00CF4334">
        <w:rPr>
          <w:rFonts w:ascii="Gisha" w:hAnsi="Gisha" w:cs="Gisha"/>
          <w:sz w:val="24"/>
          <w:szCs w:val="24"/>
        </w:rPr>
        <w:t xml:space="preserve">.  </w:t>
      </w:r>
      <w:r w:rsidR="00796035">
        <w:rPr>
          <w:rFonts w:ascii="Gisha" w:hAnsi="Gisha" w:cs="Gisha"/>
          <w:sz w:val="24"/>
          <w:szCs w:val="24"/>
        </w:rPr>
        <w:t>Samples of their reports are found on the PRS Group website.</w:t>
      </w:r>
    </w:p>
    <w:p w14:paraId="6A261DA4" w14:textId="77777777" w:rsidR="00796035" w:rsidRDefault="00796035" w:rsidP="00426BD3">
      <w:pPr>
        <w:widowControl w:val="0"/>
        <w:spacing w:after="0" w:line="240" w:lineRule="auto"/>
        <w:rPr>
          <w:rFonts w:ascii="Gisha" w:hAnsi="Gisha" w:cs="Gisha"/>
          <w:sz w:val="24"/>
          <w:szCs w:val="24"/>
        </w:rPr>
      </w:pPr>
    </w:p>
    <w:p w14:paraId="534C0E9E" w14:textId="362DAE5B" w:rsidR="00796035" w:rsidRDefault="00796035" w:rsidP="00BE0341">
      <w:pPr>
        <w:widowControl w:val="0"/>
        <w:spacing w:after="0" w:line="240" w:lineRule="auto"/>
        <w:ind w:right="-270"/>
        <w:rPr>
          <w:rFonts w:ascii="Gisha" w:hAnsi="Gisha" w:cs="Gisha"/>
          <w:sz w:val="24"/>
          <w:szCs w:val="24"/>
        </w:rPr>
      </w:pPr>
      <w:r>
        <w:rPr>
          <w:rFonts w:ascii="Gisha" w:hAnsi="Gisha" w:cs="Gisha"/>
          <w:sz w:val="24"/>
          <w:szCs w:val="24"/>
        </w:rPr>
        <w:t xml:space="preserve">Once a </w:t>
      </w:r>
      <w:r w:rsidR="00D96360">
        <w:rPr>
          <w:rFonts w:ascii="Gisha" w:hAnsi="Gisha" w:cs="Gisha"/>
          <w:sz w:val="24"/>
          <w:szCs w:val="24"/>
        </w:rPr>
        <w:t>company</w:t>
      </w:r>
      <w:r>
        <w:rPr>
          <w:rFonts w:ascii="Gisha" w:hAnsi="Gisha" w:cs="Gisha"/>
          <w:sz w:val="24"/>
          <w:szCs w:val="24"/>
        </w:rPr>
        <w:t xml:space="preserve"> enter</w:t>
      </w:r>
      <w:r w:rsidR="00D96360">
        <w:rPr>
          <w:rFonts w:ascii="Gisha" w:hAnsi="Gisha" w:cs="Gisha"/>
          <w:sz w:val="24"/>
          <w:szCs w:val="24"/>
        </w:rPr>
        <w:t>s</w:t>
      </w:r>
      <w:r>
        <w:rPr>
          <w:rFonts w:ascii="Gisha" w:hAnsi="Gisha" w:cs="Gisha"/>
          <w:sz w:val="24"/>
          <w:szCs w:val="24"/>
        </w:rPr>
        <w:t xml:space="preserve"> a</w:t>
      </w:r>
      <w:r w:rsidR="00D96360">
        <w:rPr>
          <w:rFonts w:ascii="Gisha" w:hAnsi="Gisha" w:cs="Gisha"/>
          <w:sz w:val="24"/>
          <w:szCs w:val="24"/>
        </w:rPr>
        <w:t xml:space="preserve"> </w:t>
      </w:r>
      <w:r>
        <w:rPr>
          <w:rFonts w:ascii="Gisha" w:hAnsi="Gisha" w:cs="Gisha"/>
          <w:sz w:val="24"/>
          <w:szCs w:val="24"/>
        </w:rPr>
        <w:t xml:space="preserve">foreign market, </w:t>
      </w:r>
      <w:r w:rsidR="00C204C5">
        <w:rPr>
          <w:rFonts w:ascii="Gisha" w:hAnsi="Gisha" w:cs="Gisha"/>
          <w:sz w:val="24"/>
          <w:szCs w:val="24"/>
        </w:rPr>
        <w:t xml:space="preserve">it </w:t>
      </w:r>
      <w:r w:rsidR="00D96360">
        <w:rPr>
          <w:rFonts w:ascii="Gisha" w:hAnsi="Gisha" w:cs="Gisha"/>
          <w:sz w:val="24"/>
          <w:szCs w:val="24"/>
        </w:rPr>
        <w:t xml:space="preserve">can </w:t>
      </w:r>
      <w:r w:rsidR="00342809">
        <w:rPr>
          <w:rFonts w:ascii="Gisha" w:hAnsi="Gisha" w:cs="Gisha"/>
          <w:sz w:val="24"/>
          <w:szCs w:val="24"/>
        </w:rPr>
        <w:t xml:space="preserve">take </w:t>
      </w:r>
      <w:r w:rsidR="00D96360">
        <w:rPr>
          <w:rFonts w:ascii="Gisha" w:hAnsi="Gisha" w:cs="Gisha"/>
          <w:sz w:val="24"/>
          <w:szCs w:val="24"/>
        </w:rPr>
        <w:t xml:space="preserve">several steps </w:t>
      </w:r>
      <w:r>
        <w:rPr>
          <w:rFonts w:ascii="Gisha" w:hAnsi="Gisha" w:cs="Gisha"/>
          <w:sz w:val="24"/>
          <w:szCs w:val="24"/>
        </w:rPr>
        <w:t>t</w:t>
      </w:r>
      <w:r w:rsidR="00D96360">
        <w:rPr>
          <w:rFonts w:ascii="Gisha" w:hAnsi="Gisha" w:cs="Gisha"/>
          <w:sz w:val="24"/>
          <w:szCs w:val="24"/>
        </w:rPr>
        <w:t xml:space="preserve">o </w:t>
      </w:r>
      <w:r>
        <w:rPr>
          <w:rFonts w:ascii="Gisha" w:hAnsi="Gisha" w:cs="Gisha"/>
          <w:sz w:val="24"/>
          <w:szCs w:val="24"/>
        </w:rPr>
        <w:t xml:space="preserve">manage political risk.  </w:t>
      </w:r>
    </w:p>
    <w:p w14:paraId="27D9AEC6" w14:textId="77777777" w:rsidR="00796035" w:rsidRDefault="00796035" w:rsidP="00426BD3">
      <w:pPr>
        <w:widowControl w:val="0"/>
        <w:spacing w:after="0" w:line="240" w:lineRule="auto"/>
        <w:rPr>
          <w:rFonts w:ascii="Gisha" w:hAnsi="Gisha" w:cs="Gisha"/>
          <w:sz w:val="24"/>
          <w:szCs w:val="24"/>
        </w:rPr>
      </w:pPr>
    </w:p>
    <w:p w14:paraId="6512A091" w14:textId="24E10CEE" w:rsidR="00796035" w:rsidRDefault="00796035" w:rsidP="00BE0341">
      <w:pPr>
        <w:pStyle w:val="ListParagraph"/>
        <w:widowControl w:val="0"/>
        <w:numPr>
          <w:ilvl w:val="0"/>
          <w:numId w:val="18"/>
        </w:numPr>
        <w:spacing w:after="0" w:line="240" w:lineRule="auto"/>
        <w:ind w:right="-180"/>
        <w:rPr>
          <w:rFonts w:ascii="Gisha" w:hAnsi="Gisha" w:cs="Gisha"/>
          <w:sz w:val="24"/>
          <w:szCs w:val="24"/>
        </w:rPr>
      </w:pPr>
      <w:r w:rsidRPr="00796035">
        <w:rPr>
          <w:rFonts w:ascii="Gisha" w:hAnsi="Gisha" w:cs="Gisha"/>
          <w:sz w:val="24"/>
          <w:szCs w:val="24"/>
        </w:rPr>
        <w:t xml:space="preserve">Establish a joint venture with a local partner instead of a wholly-owned subsidiary to overcome </w:t>
      </w:r>
      <w:r w:rsidR="00D96360">
        <w:rPr>
          <w:rFonts w:ascii="Gisha" w:hAnsi="Gisha" w:cs="Gisha"/>
          <w:sz w:val="24"/>
          <w:szCs w:val="24"/>
        </w:rPr>
        <w:t>local resistance.</w:t>
      </w:r>
      <w:r>
        <w:rPr>
          <w:rFonts w:ascii="Gisha" w:hAnsi="Gisha" w:cs="Gisha"/>
          <w:sz w:val="24"/>
          <w:szCs w:val="24"/>
        </w:rPr>
        <w:t xml:space="preserve"> </w:t>
      </w:r>
      <w:r w:rsidRPr="00796035">
        <w:rPr>
          <w:rFonts w:ascii="Gisha" w:hAnsi="Gisha" w:cs="Gisha"/>
          <w:sz w:val="24"/>
          <w:szCs w:val="24"/>
        </w:rPr>
        <w:t xml:space="preserve">The partner </w:t>
      </w:r>
      <w:r w:rsidR="00D96360">
        <w:rPr>
          <w:rFonts w:ascii="Gisha" w:hAnsi="Gisha" w:cs="Gisha"/>
          <w:sz w:val="24"/>
          <w:szCs w:val="24"/>
        </w:rPr>
        <w:t xml:space="preserve">needs to be </w:t>
      </w:r>
      <w:r w:rsidRPr="00796035">
        <w:rPr>
          <w:rFonts w:ascii="Gisha" w:hAnsi="Gisha" w:cs="Gisha"/>
          <w:sz w:val="24"/>
          <w:szCs w:val="24"/>
        </w:rPr>
        <w:t>famil</w:t>
      </w:r>
      <w:r w:rsidR="00D96360">
        <w:rPr>
          <w:rFonts w:ascii="Gisha" w:hAnsi="Gisha" w:cs="Gisha"/>
          <w:sz w:val="24"/>
          <w:szCs w:val="24"/>
        </w:rPr>
        <w:t>iar</w:t>
      </w:r>
      <w:r w:rsidRPr="00796035">
        <w:rPr>
          <w:rFonts w:ascii="Gisha" w:hAnsi="Gisha" w:cs="Gisha"/>
          <w:sz w:val="24"/>
          <w:szCs w:val="24"/>
        </w:rPr>
        <w:t xml:space="preserve"> with the local market and its business practices, popular with consumers, and </w:t>
      </w:r>
      <w:r w:rsidR="00D96360">
        <w:rPr>
          <w:rFonts w:ascii="Gisha" w:hAnsi="Gisha" w:cs="Gisha"/>
          <w:sz w:val="24"/>
          <w:szCs w:val="24"/>
        </w:rPr>
        <w:t xml:space="preserve">be on good terms with </w:t>
      </w:r>
      <w:r w:rsidRPr="00796035">
        <w:rPr>
          <w:rFonts w:ascii="Gisha" w:hAnsi="Gisha" w:cs="Gisha"/>
          <w:sz w:val="24"/>
          <w:szCs w:val="24"/>
        </w:rPr>
        <w:t xml:space="preserve">government officials without being corrupt. </w:t>
      </w:r>
      <w:r>
        <w:rPr>
          <w:rFonts w:ascii="Gisha" w:hAnsi="Gisha" w:cs="Gisha"/>
          <w:sz w:val="24"/>
          <w:szCs w:val="24"/>
        </w:rPr>
        <w:t xml:space="preserve"> A partnership with </w:t>
      </w:r>
      <w:r w:rsidR="005953F6">
        <w:rPr>
          <w:rFonts w:ascii="Gisha" w:hAnsi="Gisha" w:cs="Gisha"/>
          <w:sz w:val="24"/>
          <w:szCs w:val="24"/>
        </w:rPr>
        <w:t xml:space="preserve">the </w:t>
      </w:r>
      <w:r>
        <w:rPr>
          <w:rFonts w:ascii="Gisha" w:hAnsi="Gisha" w:cs="Gisha"/>
          <w:sz w:val="24"/>
          <w:szCs w:val="24"/>
        </w:rPr>
        <w:t xml:space="preserve">government or a domestic bank is </w:t>
      </w:r>
      <w:r w:rsidR="00D96360">
        <w:rPr>
          <w:rFonts w:ascii="Gisha" w:hAnsi="Gisha" w:cs="Gisha"/>
          <w:sz w:val="24"/>
          <w:szCs w:val="24"/>
        </w:rPr>
        <w:t xml:space="preserve">also </w:t>
      </w:r>
      <w:r>
        <w:rPr>
          <w:rFonts w:ascii="Gisha" w:hAnsi="Gisha" w:cs="Gisha"/>
          <w:sz w:val="24"/>
          <w:szCs w:val="24"/>
        </w:rPr>
        <w:t>an option if a local partner cannot be found.</w:t>
      </w:r>
    </w:p>
    <w:p w14:paraId="16A6D530" w14:textId="77777777" w:rsidR="00796035" w:rsidRDefault="00796035" w:rsidP="00426BD3">
      <w:pPr>
        <w:pStyle w:val="ListParagraph"/>
        <w:widowControl w:val="0"/>
        <w:numPr>
          <w:ilvl w:val="0"/>
          <w:numId w:val="18"/>
        </w:numPr>
        <w:spacing w:after="0" w:line="240" w:lineRule="auto"/>
        <w:rPr>
          <w:rFonts w:ascii="Gisha" w:hAnsi="Gisha" w:cs="Gisha"/>
          <w:sz w:val="24"/>
          <w:szCs w:val="24"/>
        </w:rPr>
      </w:pPr>
      <w:r>
        <w:rPr>
          <w:rFonts w:ascii="Gisha" w:hAnsi="Gisha" w:cs="Gisha"/>
          <w:sz w:val="24"/>
          <w:szCs w:val="24"/>
        </w:rPr>
        <w:t>R</w:t>
      </w:r>
      <w:r w:rsidRPr="00796035">
        <w:rPr>
          <w:rFonts w:ascii="Gisha" w:hAnsi="Gisha" w:cs="Gisha"/>
          <w:sz w:val="24"/>
          <w:szCs w:val="24"/>
        </w:rPr>
        <w:t xml:space="preserve">ecruit another major </w:t>
      </w:r>
      <w:r w:rsidR="00813DD7">
        <w:rPr>
          <w:rFonts w:ascii="Gisha" w:hAnsi="Gisha" w:cs="Gisha"/>
          <w:sz w:val="24"/>
          <w:szCs w:val="24"/>
        </w:rPr>
        <w:t xml:space="preserve">international </w:t>
      </w:r>
      <w:r w:rsidRPr="00796035">
        <w:rPr>
          <w:rFonts w:ascii="Gisha" w:hAnsi="Gisha" w:cs="Gisha"/>
          <w:sz w:val="24"/>
          <w:szCs w:val="24"/>
        </w:rPr>
        <w:t xml:space="preserve">corporation as a joint venture partner to pool the risks and give the partnership more clout when dealing with </w:t>
      </w:r>
      <w:r w:rsidR="00D96360">
        <w:rPr>
          <w:rFonts w:ascii="Gisha" w:hAnsi="Gisha" w:cs="Gisha"/>
          <w:sz w:val="24"/>
          <w:szCs w:val="24"/>
        </w:rPr>
        <w:t xml:space="preserve">the </w:t>
      </w:r>
      <w:r w:rsidRPr="00796035">
        <w:rPr>
          <w:rFonts w:ascii="Gisha" w:hAnsi="Gisha" w:cs="Gisha"/>
          <w:sz w:val="24"/>
          <w:szCs w:val="24"/>
        </w:rPr>
        <w:t>government.</w:t>
      </w:r>
    </w:p>
    <w:p w14:paraId="194D453E" w14:textId="11AD9735" w:rsidR="00796035" w:rsidRDefault="00796035" w:rsidP="00426BD3">
      <w:pPr>
        <w:pStyle w:val="ListParagraph"/>
        <w:widowControl w:val="0"/>
        <w:numPr>
          <w:ilvl w:val="0"/>
          <w:numId w:val="18"/>
        </w:numPr>
        <w:spacing w:after="0" w:line="240" w:lineRule="auto"/>
        <w:rPr>
          <w:rFonts w:ascii="Gisha" w:hAnsi="Gisha" w:cs="Gisha"/>
          <w:sz w:val="24"/>
          <w:szCs w:val="24"/>
        </w:rPr>
      </w:pPr>
      <w:r>
        <w:rPr>
          <w:rFonts w:ascii="Gisha" w:hAnsi="Gisha" w:cs="Gisha"/>
          <w:sz w:val="24"/>
          <w:szCs w:val="24"/>
        </w:rPr>
        <w:t xml:space="preserve">Be </w:t>
      </w:r>
      <w:r w:rsidR="00CF4334">
        <w:rPr>
          <w:rFonts w:ascii="Gisha" w:hAnsi="Gisha" w:cs="Gisha"/>
          <w:sz w:val="24"/>
          <w:szCs w:val="24"/>
        </w:rPr>
        <w:t xml:space="preserve">a </w:t>
      </w:r>
      <w:r>
        <w:rPr>
          <w:rFonts w:ascii="Gisha" w:hAnsi="Gisha" w:cs="Gisha"/>
          <w:sz w:val="24"/>
          <w:szCs w:val="24"/>
        </w:rPr>
        <w:t>good corporate citizen by hiring local managers, sourcing materials</w:t>
      </w:r>
      <w:r w:rsidR="005953F6">
        <w:rPr>
          <w:rFonts w:ascii="Gisha" w:hAnsi="Gisha" w:cs="Gisha"/>
          <w:sz w:val="24"/>
          <w:szCs w:val="24"/>
        </w:rPr>
        <w:t xml:space="preserve"> locally</w:t>
      </w:r>
      <w:r>
        <w:rPr>
          <w:rFonts w:ascii="Gisha" w:hAnsi="Gisha" w:cs="Gisha"/>
          <w:sz w:val="24"/>
          <w:szCs w:val="24"/>
        </w:rPr>
        <w:t xml:space="preserve">, paying generous wages and benefits, </w:t>
      </w:r>
      <w:r w:rsidR="00DB7355">
        <w:rPr>
          <w:rFonts w:ascii="Gisha" w:hAnsi="Gisha" w:cs="Gisha"/>
          <w:sz w:val="24"/>
          <w:szCs w:val="24"/>
        </w:rPr>
        <w:t xml:space="preserve">selling products domestically, </w:t>
      </w:r>
      <w:r>
        <w:rPr>
          <w:rFonts w:ascii="Gisha" w:hAnsi="Gisha" w:cs="Gisha"/>
          <w:sz w:val="24"/>
          <w:szCs w:val="24"/>
        </w:rPr>
        <w:t>allowing</w:t>
      </w:r>
      <w:r w:rsidR="00DB7355">
        <w:rPr>
          <w:rFonts w:ascii="Gisha" w:hAnsi="Gisha" w:cs="Gisha"/>
          <w:sz w:val="24"/>
          <w:szCs w:val="24"/>
        </w:rPr>
        <w:t xml:space="preserve"> local ownership </w:t>
      </w:r>
      <w:r>
        <w:rPr>
          <w:rFonts w:ascii="Gisha" w:hAnsi="Gisha" w:cs="Gisha"/>
          <w:sz w:val="24"/>
          <w:szCs w:val="24"/>
        </w:rPr>
        <w:t xml:space="preserve">in the company, </w:t>
      </w:r>
      <w:r w:rsidR="00DB7355">
        <w:rPr>
          <w:rFonts w:ascii="Gisha" w:hAnsi="Gisha" w:cs="Gisha"/>
          <w:sz w:val="24"/>
          <w:szCs w:val="24"/>
        </w:rPr>
        <w:t>and limiting the repatriation of profits and return of capital</w:t>
      </w:r>
      <w:r>
        <w:rPr>
          <w:rFonts w:ascii="Gisha" w:hAnsi="Gisha" w:cs="Gisha"/>
          <w:sz w:val="24"/>
          <w:szCs w:val="24"/>
        </w:rPr>
        <w:t>.</w:t>
      </w:r>
      <w:r w:rsidR="00DB7355">
        <w:rPr>
          <w:rFonts w:ascii="Gisha" w:hAnsi="Gisha" w:cs="Gisha"/>
          <w:sz w:val="24"/>
          <w:szCs w:val="24"/>
        </w:rPr>
        <w:t xml:space="preserve">  Countries are introducing national entry control systems to regulate the inflow of investment capital </w:t>
      </w:r>
      <w:r w:rsidR="00CF4334">
        <w:rPr>
          <w:rFonts w:ascii="Gisha" w:hAnsi="Gisha" w:cs="Gisha"/>
          <w:sz w:val="24"/>
          <w:szCs w:val="24"/>
        </w:rPr>
        <w:t>and</w:t>
      </w:r>
      <w:r w:rsidR="00DB7355">
        <w:rPr>
          <w:rFonts w:ascii="Gisha" w:hAnsi="Gisha" w:cs="Gisha"/>
          <w:sz w:val="24"/>
          <w:szCs w:val="24"/>
        </w:rPr>
        <w:t xml:space="preserve"> extract the most benefit</w:t>
      </w:r>
      <w:r w:rsidR="00A027A8">
        <w:rPr>
          <w:rFonts w:ascii="Gisha" w:hAnsi="Gisha" w:cs="Gisha"/>
          <w:sz w:val="24"/>
          <w:szCs w:val="24"/>
        </w:rPr>
        <w:t>s</w:t>
      </w:r>
      <w:r w:rsidR="00DB7355">
        <w:rPr>
          <w:rFonts w:ascii="Gisha" w:hAnsi="Gisha" w:cs="Gisha"/>
          <w:sz w:val="24"/>
          <w:szCs w:val="24"/>
        </w:rPr>
        <w:t xml:space="preserve"> possible.</w:t>
      </w:r>
    </w:p>
    <w:p w14:paraId="446614D8" w14:textId="77777777" w:rsidR="00796035" w:rsidRDefault="00796035" w:rsidP="00BE0341">
      <w:pPr>
        <w:pStyle w:val="ListParagraph"/>
        <w:widowControl w:val="0"/>
        <w:numPr>
          <w:ilvl w:val="0"/>
          <w:numId w:val="18"/>
        </w:numPr>
        <w:spacing w:after="0" w:line="240" w:lineRule="auto"/>
        <w:ind w:right="-90"/>
        <w:rPr>
          <w:rFonts w:ascii="Gisha" w:hAnsi="Gisha" w:cs="Gisha"/>
          <w:sz w:val="24"/>
          <w:szCs w:val="24"/>
        </w:rPr>
      </w:pPr>
      <w:r>
        <w:rPr>
          <w:rFonts w:ascii="Gisha" w:hAnsi="Gisha" w:cs="Gisha"/>
          <w:sz w:val="24"/>
          <w:szCs w:val="24"/>
        </w:rPr>
        <w:t xml:space="preserve">Corporations should borrow a significant portion of the funds </w:t>
      </w:r>
      <w:r w:rsidR="00D96360">
        <w:rPr>
          <w:rFonts w:ascii="Gisha" w:hAnsi="Gisha" w:cs="Gisha"/>
          <w:sz w:val="24"/>
          <w:szCs w:val="24"/>
        </w:rPr>
        <w:t>need</w:t>
      </w:r>
      <w:r w:rsidR="00CF4334">
        <w:rPr>
          <w:rFonts w:ascii="Gisha" w:hAnsi="Gisha" w:cs="Gisha"/>
          <w:sz w:val="24"/>
          <w:szCs w:val="24"/>
        </w:rPr>
        <w:t xml:space="preserve">ed </w:t>
      </w:r>
      <w:r>
        <w:rPr>
          <w:rFonts w:ascii="Gisha" w:hAnsi="Gisha" w:cs="Gisha"/>
          <w:sz w:val="24"/>
          <w:szCs w:val="24"/>
        </w:rPr>
        <w:t xml:space="preserve">domestically or from large international lenders to increase their bargaining power in any future </w:t>
      </w:r>
      <w:r w:rsidR="00D96360">
        <w:rPr>
          <w:rFonts w:ascii="Gisha" w:hAnsi="Gisha" w:cs="Gisha"/>
          <w:sz w:val="24"/>
          <w:szCs w:val="24"/>
        </w:rPr>
        <w:t>dealings with the government</w:t>
      </w:r>
      <w:r>
        <w:rPr>
          <w:rFonts w:ascii="Gisha" w:hAnsi="Gisha" w:cs="Gisha"/>
          <w:sz w:val="24"/>
          <w:szCs w:val="24"/>
        </w:rPr>
        <w:t xml:space="preserve">.  </w:t>
      </w:r>
      <w:r w:rsidR="00813DD7">
        <w:rPr>
          <w:rFonts w:ascii="Gisha" w:hAnsi="Gisha" w:cs="Gisha"/>
          <w:sz w:val="24"/>
          <w:szCs w:val="24"/>
        </w:rPr>
        <w:t>Governments</w:t>
      </w:r>
      <w:r w:rsidR="00D96360">
        <w:rPr>
          <w:rFonts w:ascii="Gisha" w:hAnsi="Gisha" w:cs="Gisha"/>
          <w:sz w:val="24"/>
          <w:szCs w:val="24"/>
        </w:rPr>
        <w:t xml:space="preserve"> </w:t>
      </w:r>
      <w:r>
        <w:rPr>
          <w:rFonts w:ascii="Gisha" w:hAnsi="Gisha" w:cs="Gisha"/>
          <w:sz w:val="24"/>
          <w:szCs w:val="24"/>
        </w:rPr>
        <w:t xml:space="preserve">are less likely to renege on their commitments if local investors will be hurt or major </w:t>
      </w:r>
      <w:r w:rsidR="00813DD7">
        <w:rPr>
          <w:rFonts w:ascii="Gisha" w:hAnsi="Gisha" w:cs="Gisha"/>
          <w:sz w:val="24"/>
          <w:szCs w:val="24"/>
        </w:rPr>
        <w:t xml:space="preserve">international </w:t>
      </w:r>
      <w:r>
        <w:rPr>
          <w:rFonts w:ascii="Gisha" w:hAnsi="Gisha" w:cs="Gisha"/>
          <w:sz w:val="24"/>
          <w:szCs w:val="24"/>
        </w:rPr>
        <w:t>lenders</w:t>
      </w:r>
      <w:r w:rsidR="00CF4334">
        <w:rPr>
          <w:rFonts w:ascii="Gisha" w:hAnsi="Gisha" w:cs="Gisha"/>
          <w:sz w:val="24"/>
          <w:szCs w:val="24"/>
        </w:rPr>
        <w:t xml:space="preserve"> might</w:t>
      </w:r>
      <w:r>
        <w:rPr>
          <w:rFonts w:ascii="Gisha" w:hAnsi="Gisha" w:cs="Gisha"/>
          <w:sz w:val="24"/>
          <w:szCs w:val="24"/>
        </w:rPr>
        <w:t xml:space="preserve"> cut them off from future borrowing.  Also, the </w:t>
      </w:r>
      <w:r w:rsidR="00D96360">
        <w:rPr>
          <w:rFonts w:ascii="Gisha" w:hAnsi="Gisha" w:cs="Gisha"/>
          <w:sz w:val="24"/>
          <w:szCs w:val="24"/>
        </w:rPr>
        <w:t>c</w:t>
      </w:r>
      <w:r>
        <w:rPr>
          <w:rFonts w:ascii="Gisha" w:hAnsi="Gisha" w:cs="Gisha"/>
          <w:sz w:val="24"/>
          <w:szCs w:val="24"/>
        </w:rPr>
        <w:t xml:space="preserve">ompany should secure </w:t>
      </w:r>
      <w:r w:rsidR="00D96360">
        <w:rPr>
          <w:rFonts w:ascii="Gisha" w:hAnsi="Gisha" w:cs="Gisha"/>
          <w:sz w:val="24"/>
          <w:szCs w:val="24"/>
        </w:rPr>
        <w:t>its loans with local assets</w:t>
      </w:r>
      <w:r w:rsidR="00813DD7">
        <w:rPr>
          <w:rFonts w:ascii="Gisha" w:hAnsi="Gisha" w:cs="Gisha"/>
          <w:sz w:val="24"/>
          <w:szCs w:val="24"/>
        </w:rPr>
        <w:t xml:space="preserve"> only</w:t>
      </w:r>
      <w:r>
        <w:rPr>
          <w:rFonts w:ascii="Gisha" w:hAnsi="Gisha" w:cs="Gisha"/>
          <w:sz w:val="24"/>
          <w:szCs w:val="24"/>
        </w:rPr>
        <w:t xml:space="preserve"> to minimize </w:t>
      </w:r>
      <w:r w:rsidR="00D96360">
        <w:rPr>
          <w:rFonts w:ascii="Gisha" w:hAnsi="Gisha" w:cs="Gisha"/>
          <w:sz w:val="24"/>
          <w:szCs w:val="24"/>
        </w:rPr>
        <w:t xml:space="preserve">any </w:t>
      </w:r>
      <w:r w:rsidR="00A027A8">
        <w:rPr>
          <w:rFonts w:ascii="Gisha" w:hAnsi="Gisha" w:cs="Gisha"/>
          <w:sz w:val="24"/>
          <w:szCs w:val="24"/>
        </w:rPr>
        <w:t xml:space="preserve">potential </w:t>
      </w:r>
      <w:r>
        <w:rPr>
          <w:rFonts w:ascii="Gisha" w:hAnsi="Gisha" w:cs="Gisha"/>
          <w:sz w:val="24"/>
          <w:szCs w:val="24"/>
        </w:rPr>
        <w:t>losses.</w:t>
      </w:r>
    </w:p>
    <w:p w14:paraId="1B3A7A96" w14:textId="77777777" w:rsidR="00796035" w:rsidRDefault="00D96360" w:rsidP="00426BD3">
      <w:pPr>
        <w:pStyle w:val="ListParagraph"/>
        <w:widowControl w:val="0"/>
        <w:numPr>
          <w:ilvl w:val="0"/>
          <w:numId w:val="18"/>
        </w:numPr>
        <w:spacing w:after="0" w:line="240" w:lineRule="auto"/>
        <w:rPr>
          <w:rFonts w:ascii="Gisha" w:hAnsi="Gisha" w:cs="Gisha"/>
          <w:sz w:val="24"/>
          <w:szCs w:val="24"/>
        </w:rPr>
      </w:pPr>
      <w:r>
        <w:rPr>
          <w:rFonts w:ascii="Gisha" w:hAnsi="Gisha" w:cs="Gisha"/>
          <w:sz w:val="24"/>
          <w:szCs w:val="24"/>
        </w:rPr>
        <w:t xml:space="preserve">Structure </w:t>
      </w:r>
      <w:r w:rsidR="00CF4334">
        <w:rPr>
          <w:rFonts w:ascii="Gisha" w:hAnsi="Gisha" w:cs="Gisha"/>
          <w:sz w:val="24"/>
          <w:szCs w:val="24"/>
        </w:rPr>
        <w:t xml:space="preserve">the subsidiary’s </w:t>
      </w:r>
      <w:r>
        <w:rPr>
          <w:rFonts w:ascii="Gisha" w:hAnsi="Gisha" w:cs="Gisha"/>
          <w:sz w:val="24"/>
          <w:szCs w:val="24"/>
        </w:rPr>
        <w:t>business operations so they are dependent on the parent company</w:t>
      </w:r>
      <w:r w:rsidR="001C2B28">
        <w:rPr>
          <w:rFonts w:ascii="Gisha" w:hAnsi="Gisha" w:cs="Gisha"/>
          <w:sz w:val="24"/>
          <w:szCs w:val="24"/>
        </w:rPr>
        <w:t xml:space="preserve">.  This gives the </w:t>
      </w:r>
      <w:r w:rsidR="00A027A8">
        <w:rPr>
          <w:rFonts w:ascii="Gisha" w:hAnsi="Gisha" w:cs="Gisha"/>
          <w:sz w:val="24"/>
          <w:szCs w:val="24"/>
        </w:rPr>
        <w:t xml:space="preserve">parent </w:t>
      </w:r>
      <w:r w:rsidR="001C2B28">
        <w:rPr>
          <w:rFonts w:ascii="Gisha" w:hAnsi="Gisha" w:cs="Gisha"/>
          <w:sz w:val="24"/>
          <w:szCs w:val="24"/>
        </w:rPr>
        <w:t>more bargaining power</w:t>
      </w:r>
      <w:r>
        <w:rPr>
          <w:rFonts w:ascii="Gisha" w:hAnsi="Gisha" w:cs="Gisha"/>
          <w:sz w:val="24"/>
          <w:szCs w:val="24"/>
        </w:rPr>
        <w:t xml:space="preserve"> </w:t>
      </w:r>
      <w:r w:rsidR="001C2B28">
        <w:rPr>
          <w:rFonts w:ascii="Gisha" w:hAnsi="Gisha" w:cs="Gisha"/>
          <w:sz w:val="24"/>
          <w:szCs w:val="24"/>
        </w:rPr>
        <w:t xml:space="preserve">when dealing with the local government </w:t>
      </w:r>
      <w:r>
        <w:rPr>
          <w:rFonts w:ascii="Gisha" w:hAnsi="Gisha" w:cs="Gisha"/>
          <w:sz w:val="24"/>
          <w:szCs w:val="24"/>
        </w:rPr>
        <w:t xml:space="preserve">and </w:t>
      </w:r>
      <w:r w:rsidR="001C2B28">
        <w:rPr>
          <w:rFonts w:ascii="Gisha" w:hAnsi="Gisha" w:cs="Gisha"/>
          <w:sz w:val="24"/>
          <w:szCs w:val="24"/>
        </w:rPr>
        <w:t xml:space="preserve">makes their assets </w:t>
      </w:r>
      <w:r>
        <w:rPr>
          <w:rFonts w:ascii="Gisha" w:hAnsi="Gisha" w:cs="Gisha"/>
          <w:sz w:val="24"/>
          <w:szCs w:val="24"/>
        </w:rPr>
        <w:t xml:space="preserve">less likely to be expropriated.  </w:t>
      </w:r>
      <w:r w:rsidR="00CF4334">
        <w:rPr>
          <w:rFonts w:ascii="Gisha" w:hAnsi="Gisha" w:cs="Gisha"/>
          <w:sz w:val="24"/>
          <w:szCs w:val="24"/>
        </w:rPr>
        <w:t>For example, they should h</w:t>
      </w:r>
      <w:r w:rsidR="001C2B28">
        <w:rPr>
          <w:rFonts w:ascii="Gisha" w:hAnsi="Gisha" w:cs="Gisha"/>
          <w:sz w:val="24"/>
          <w:szCs w:val="24"/>
        </w:rPr>
        <w:t xml:space="preserve">ave strong contractual agreements, licenses, and patents rights that are protected by international trade organizations like the WTO.  Control important inputs, require further processing or assembly of the product in another country before the final sale, and manage transportation to external markets.  This is difficult to accomplish with natural resource projects whose output can be easily sold in the global market once the extraction and processing facilities are completed.  Public opinion is also more supportive of natural resource expropriation in developing markets as it </w:t>
      </w:r>
      <w:r w:rsidR="00BD6588">
        <w:rPr>
          <w:rFonts w:ascii="Gisha" w:hAnsi="Gisha" w:cs="Gisha"/>
          <w:sz w:val="24"/>
          <w:szCs w:val="24"/>
        </w:rPr>
        <w:t xml:space="preserve">is generally viewed </w:t>
      </w:r>
      <w:r w:rsidR="001C2B28">
        <w:rPr>
          <w:rFonts w:ascii="Gisha" w:hAnsi="Gisha" w:cs="Gisha"/>
          <w:sz w:val="24"/>
          <w:szCs w:val="24"/>
        </w:rPr>
        <w:t>as foreign exploitation.</w:t>
      </w:r>
    </w:p>
    <w:p w14:paraId="2D7D9759" w14:textId="77777777" w:rsidR="00796035" w:rsidRPr="00796035" w:rsidRDefault="00796035" w:rsidP="00426BD3">
      <w:pPr>
        <w:pStyle w:val="ListParagraph"/>
        <w:widowControl w:val="0"/>
        <w:numPr>
          <w:ilvl w:val="0"/>
          <w:numId w:val="18"/>
        </w:numPr>
        <w:spacing w:after="0" w:line="240" w:lineRule="auto"/>
        <w:rPr>
          <w:rFonts w:ascii="Gisha" w:hAnsi="Gisha" w:cs="Gisha"/>
          <w:sz w:val="24"/>
          <w:szCs w:val="24"/>
        </w:rPr>
      </w:pPr>
      <w:r>
        <w:rPr>
          <w:rFonts w:ascii="Gisha" w:hAnsi="Gisha" w:cs="Gisha"/>
          <w:sz w:val="24"/>
          <w:szCs w:val="24"/>
        </w:rPr>
        <w:t xml:space="preserve">Purchase insurance or </w:t>
      </w:r>
      <w:r w:rsidR="00CF4334">
        <w:rPr>
          <w:rFonts w:ascii="Gisha" w:hAnsi="Gisha" w:cs="Gisha"/>
          <w:sz w:val="24"/>
          <w:szCs w:val="24"/>
        </w:rPr>
        <w:t xml:space="preserve">negotiate </w:t>
      </w:r>
      <w:r>
        <w:rPr>
          <w:rFonts w:ascii="Gisha" w:hAnsi="Gisha" w:cs="Gisha"/>
          <w:sz w:val="24"/>
          <w:szCs w:val="24"/>
        </w:rPr>
        <w:t>loan guarantees.</w:t>
      </w:r>
    </w:p>
    <w:p w14:paraId="4623F66A" w14:textId="77777777" w:rsidR="00796035" w:rsidRDefault="00796035" w:rsidP="00426BD3">
      <w:pPr>
        <w:widowControl w:val="0"/>
        <w:spacing w:after="0" w:line="240" w:lineRule="auto"/>
        <w:rPr>
          <w:rFonts w:ascii="Gisha" w:hAnsi="Gisha" w:cs="Gisha"/>
          <w:sz w:val="24"/>
          <w:szCs w:val="24"/>
        </w:rPr>
      </w:pPr>
    </w:p>
    <w:p w14:paraId="6CB12C7A" w14:textId="49181B36" w:rsidR="00796035" w:rsidRPr="00796035" w:rsidRDefault="00796035" w:rsidP="00426BD3">
      <w:pPr>
        <w:widowControl w:val="0"/>
        <w:spacing w:after="0" w:line="240" w:lineRule="auto"/>
        <w:rPr>
          <w:rFonts w:ascii="Gisha" w:hAnsi="Gisha" w:cs="Gisha"/>
          <w:sz w:val="24"/>
          <w:szCs w:val="24"/>
        </w:rPr>
      </w:pPr>
      <w:r>
        <w:rPr>
          <w:rFonts w:ascii="Gisha" w:hAnsi="Gisha" w:cs="Gisha"/>
          <w:sz w:val="24"/>
          <w:szCs w:val="24"/>
        </w:rPr>
        <w:t xml:space="preserve">As discussed in the Permanent Debt and Equity Financing module, the </w:t>
      </w:r>
      <w:r w:rsidRPr="008D527B">
        <w:rPr>
          <w:rFonts w:ascii="Gisha" w:eastAsiaTheme="minorEastAsia" w:hAnsi="Gisha" w:cs="Gisha"/>
          <w:sz w:val="24"/>
          <w:szCs w:val="24"/>
          <w:lang w:val="en-CA" w:eastAsia="en-CA"/>
        </w:rPr>
        <w:t xml:space="preserve">Export Development Corporation (EDC) is a </w:t>
      </w:r>
      <w:r w:rsidRPr="008D527B">
        <w:rPr>
          <w:rFonts w:ascii="Gisha" w:eastAsia="+mn-ea" w:hAnsi="Gisha" w:cs="Gisha"/>
          <w:color w:val="000000"/>
          <w:sz w:val="24"/>
          <w:szCs w:val="24"/>
          <w:lang w:val="en-CA"/>
        </w:rPr>
        <w:t>federal crown corporation established to promote domestic employment by providing businesses with export</w:t>
      </w:r>
      <w:r w:rsidR="00C204C5">
        <w:rPr>
          <w:rFonts w:ascii="Gisha" w:eastAsia="+mn-ea" w:hAnsi="Gisha" w:cs="Gisha"/>
          <w:color w:val="000000"/>
          <w:sz w:val="24"/>
          <w:szCs w:val="24"/>
          <w:lang w:val="en-CA"/>
        </w:rPr>
        <w:t>-</w:t>
      </w:r>
      <w:r w:rsidRPr="008D527B">
        <w:rPr>
          <w:rFonts w:ascii="Gisha" w:eastAsia="+mn-ea" w:hAnsi="Gisha" w:cs="Gisha"/>
          <w:color w:val="000000"/>
          <w:sz w:val="24"/>
          <w:szCs w:val="24"/>
          <w:lang w:val="en-CA"/>
        </w:rPr>
        <w:t xml:space="preserve">related financing and insurance.  </w:t>
      </w:r>
      <w:r w:rsidR="00D96360">
        <w:rPr>
          <w:rFonts w:ascii="Gisha" w:eastAsia="+mn-ea" w:hAnsi="Gisha" w:cs="Gisha"/>
          <w:color w:val="000000"/>
          <w:sz w:val="24"/>
          <w:szCs w:val="24"/>
          <w:lang w:val="en-CA"/>
        </w:rPr>
        <w:t xml:space="preserve">It </w:t>
      </w:r>
      <w:r w:rsidR="005953F6">
        <w:rPr>
          <w:rFonts w:ascii="Gisha" w:eastAsia="+mn-ea" w:hAnsi="Gisha" w:cs="Gisha"/>
          <w:color w:val="000000"/>
          <w:sz w:val="24"/>
          <w:szCs w:val="24"/>
          <w:lang w:val="en-CA"/>
        </w:rPr>
        <w:t>i</w:t>
      </w:r>
      <w:r w:rsidR="00D96360">
        <w:rPr>
          <w:rFonts w:ascii="Gisha" w:eastAsia="+mn-ea" w:hAnsi="Gisha" w:cs="Gisha"/>
          <w:color w:val="000000"/>
          <w:sz w:val="24"/>
          <w:szCs w:val="24"/>
          <w:lang w:val="en-CA"/>
        </w:rPr>
        <w:t>nsures losses</w:t>
      </w:r>
      <w:r w:rsidRPr="008D527B">
        <w:rPr>
          <w:rFonts w:ascii="Gisha" w:eastAsia="+mn-ea" w:hAnsi="Gisha" w:cs="Gisha"/>
          <w:color w:val="000000"/>
          <w:sz w:val="24"/>
          <w:szCs w:val="24"/>
          <w:lang w:val="en-CA"/>
        </w:rPr>
        <w:t xml:space="preserve"> from:</w:t>
      </w:r>
    </w:p>
    <w:p w14:paraId="64043AB5" w14:textId="77777777" w:rsidR="00796035" w:rsidRPr="008D527B" w:rsidRDefault="00796035" w:rsidP="00426BD3">
      <w:pPr>
        <w:widowControl w:val="0"/>
        <w:spacing w:after="0" w:line="240" w:lineRule="auto"/>
        <w:contextualSpacing/>
        <w:textAlignment w:val="baseline"/>
        <w:rPr>
          <w:rFonts w:ascii="Gisha" w:eastAsia="+mn-ea" w:hAnsi="Gisha" w:cs="Gisha"/>
          <w:color w:val="000000"/>
          <w:sz w:val="24"/>
          <w:szCs w:val="24"/>
          <w:lang w:val="en-CA"/>
        </w:rPr>
      </w:pPr>
    </w:p>
    <w:p w14:paraId="114D0B4C" w14:textId="77777777" w:rsidR="00796035" w:rsidRPr="008D527B" w:rsidRDefault="00796035" w:rsidP="00426BD3">
      <w:pPr>
        <w:widowControl w:val="0"/>
        <w:numPr>
          <w:ilvl w:val="0"/>
          <w:numId w:val="15"/>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t>B</w:t>
      </w:r>
      <w:r w:rsidRPr="008D527B">
        <w:rPr>
          <w:rFonts w:ascii="Gisha" w:eastAsia="Times New Roman" w:hAnsi="Gisha" w:cs="Gisha"/>
          <w:color w:val="000000"/>
          <w:sz w:val="24"/>
          <w:szCs w:val="24"/>
          <w:lang w:val="en-CA"/>
        </w:rPr>
        <w:t xml:space="preserve">ankruptcy or a refusal to pay by </w:t>
      </w:r>
      <w:r>
        <w:rPr>
          <w:rFonts w:ascii="Gisha" w:eastAsia="Times New Roman" w:hAnsi="Gisha" w:cs="Gisha"/>
          <w:color w:val="000000"/>
          <w:sz w:val="24"/>
          <w:szCs w:val="24"/>
          <w:lang w:val="en-CA"/>
        </w:rPr>
        <w:t xml:space="preserve">a </w:t>
      </w:r>
      <w:r w:rsidRPr="008D527B">
        <w:rPr>
          <w:rFonts w:ascii="Gisha" w:eastAsia="Times New Roman" w:hAnsi="Gisha" w:cs="Gisha"/>
          <w:color w:val="000000"/>
          <w:sz w:val="24"/>
          <w:szCs w:val="24"/>
          <w:lang w:val="en-CA"/>
        </w:rPr>
        <w:t>foreign business or government</w:t>
      </w:r>
      <w:r>
        <w:rPr>
          <w:rFonts w:ascii="Gisha" w:eastAsia="Times New Roman" w:hAnsi="Gisha" w:cs="Gisha"/>
          <w:color w:val="000000"/>
          <w:sz w:val="24"/>
          <w:szCs w:val="24"/>
          <w:lang w:val="en-CA"/>
        </w:rPr>
        <w:t>.</w:t>
      </w:r>
    </w:p>
    <w:p w14:paraId="53B71868" w14:textId="77777777" w:rsidR="00796035" w:rsidRPr="008D527B" w:rsidRDefault="00796035" w:rsidP="00426BD3">
      <w:pPr>
        <w:widowControl w:val="0"/>
        <w:numPr>
          <w:ilvl w:val="0"/>
          <w:numId w:val="15"/>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t>C</w:t>
      </w:r>
      <w:r w:rsidRPr="008D527B">
        <w:rPr>
          <w:rFonts w:ascii="Gisha" w:eastAsia="Times New Roman" w:hAnsi="Gisha" w:cs="Gisha"/>
          <w:color w:val="000000"/>
          <w:sz w:val="24"/>
          <w:szCs w:val="24"/>
          <w:lang w:val="en-CA"/>
        </w:rPr>
        <w:t xml:space="preserve">ontract cancellation or </w:t>
      </w:r>
      <w:r w:rsidR="00813DD7">
        <w:rPr>
          <w:rFonts w:ascii="Gisha" w:eastAsia="Times New Roman" w:hAnsi="Gisha" w:cs="Gisha"/>
          <w:color w:val="000000"/>
          <w:sz w:val="24"/>
          <w:szCs w:val="24"/>
          <w:lang w:val="en-CA"/>
        </w:rPr>
        <w:t xml:space="preserve">a </w:t>
      </w:r>
      <w:r w:rsidRPr="008D527B">
        <w:rPr>
          <w:rFonts w:ascii="Gisha" w:eastAsia="Times New Roman" w:hAnsi="Gisha" w:cs="Gisha"/>
          <w:color w:val="000000"/>
          <w:sz w:val="24"/>
          <w:szCs w:val="24"/>
          <w:lang w:val="en-CA"/>
        </w:rPr>
        <w:t>failure to honour agreements</w:t>
      </w:r>
      <w:r>
        <w:rPr>
          <w:rFonts w:ascii="Gisha" w:eastAsia="Times New Roman" w:hAnsi="Gisha" w:cs="Gisha"/>
          <w:color w:val="000000"/>
          <w:sz w:val="24"/>
          <w:szCs w:val="24"/>
          <w:lang w:val="en-CA"/>
        </w:rPr>
        <w:t>.</w:t>
      </w:r>
    </w:p>
    <w:p w14:paraId="323037A8" w14:textId="0660611E" w:rsidR="00D96360" w:rsidRPr="008D527B" w:rsidRDefault="00D96360" w:rsidP="00426BD3">
      <w:pPr>
        <w:widowControl w:val="0"/>
        <w:numPr>
          <w:ilvl w:val="0"/>
          <w:numId w:val="15"/>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lastRenderedPageBreak/>
        <w:t>C</w:t>
      </w:r>
      <w:r w:rsidRPr="008D527B">
        <w:rPr>
          <w:rFonts w:ascii="Gisha" w:eastAsia="Times New Roman" w:hAnsi="Gisha" w:cs="Gisha"/>
          <w:color w:val="000000"/>
          <w:sz w:val="24"/>
          <w:szCs w:val="24"/>
          <w:lang w:val="en-CA"/>
        </w:rPr>
        <w:t>ancellation of government</w:t>
      </w:r>
      <w:r w:rsidR="00C204C5">
        <w:rPr>
          <w:rFonts w:ascii="Gisha" w:eastAsia="Times New Roman" w:hAnsi="Gisha" w:cs="Gisha"/>
          <w:color w:val="000000"/>
          <w:sz w:val="24"/>
          <w:szCs w:val="24"/>
          <w:lang w:val="en-CA"/>
        </w:rPr>
        <w:t>-</w:t>
      </w:r>
      <w:r w:rsidRPr="008D527B">
        <w:rPr>
          <w:rFonts w:ascii="Gisha" w:eastAsia="Times New Roman" w:hAnsi="Gisha" w:cs="Gisha"/>
          <w:color w:val="000000"/>
          <w:sz w:val="24"/>
          <w:szCs w:val="24"/>
          <w:lang w:val="en-CA"/>
        </w:rPr>
        <w:t>issued import or export permits</w:t>
      </w:r>
      <w:r>
        <w:rPr>
          <w:rFonts w:ascii="Gisha" w:eastAsia="Times New Roman" w:hAnsi="Gisha" w:cs="Gisha"/>
          <w:color w:val="000000"/>
          <w:sz w:val="24"/>
          <w:szCs w:val="24"/>
          <w:lang w:val="en-CA"/>
        </w:rPr>
        <w:t>.</w:t>
      </w:r>
    </w:p>
    <w:p w14:paraId="7ED3F4C1" w14:textId="77777777" w:rsidR="00796035" w:rsidRPr="008D527B" w:rsidRDefault="00796035" w:rsidP="00426BD3">
      <w:pPr>
        <w:widowControl w:val="0"/>
        <w:numPr>
          <w:ilvl w:val="0"/>
          <w:numId w:val="15"/>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t>F</w:t>
      </w:r>
      <w:r w:rsidRPr="008D527B">
        <w:rPr>
          <w:rFonts w:ascii="Gisha" w:eastAsia="Times New Roman" w:hAnsi="Gisha" w:cs="Gisha"/>
          <w:color w:val="000000"/>
          <w:sz w:val="24"/>
          <w:szCs w:val="24"/>
          <w:lang w:val="en-CA"/>
        </w:rPr>
        <w:t>oreign government limitations on the conversion of l</w:t>
      </w:r>
      <w:r w:rsidR="00827420">
        <w:rPr>
          <w:rFonts w:ascii="Gisha" w:eastAsia="Times New Roman" w:hAnsi="Gisha" w:cs="Gisha"/>
          <w:color w:val="000000"/>
          <w:sz w:val="24"/>
          <w:szCs w:val="24"/>
          <w:lang w:val="en-CA"/>
        </w:rPr>
        <w:t xml:space="preserve">ocal currency </w:t>
      </w:r>
      <w:r w:rsidRPr="008D527B">
        <w:rPr>
          <w:rFonts w:ascii="Gisha" w:eastAsia="Times New Roman" w:hAnsi="Gisha" w:cs="Gisha"/>
          <w:color w:val="000000"/>
          <w:sz w:val="24"/>
          <w:szCs w:val="24"/>
          <w:lang w:val="en-CA"/>
        </w:rPr>
        <w:t>or the transfer of funds out of the country</w:t>
      </w:r>
      <w:r>
        <w:rPr>
          <w:rFonts w:ascii="Gisha" w:eastAsia="Times New Roman" w:hAnsi="Gisha" w:cs="Gisha"/>
          <w:color w:val="000000"/>
          <w:sz w:val="24"/>
          <w:szCs w:val="24"/>
          <w:lang w:val="en-CA"/>
        </w:rPr>
        <w:t>.</w:t>
      </w:r>
      <w:r w:rsidR="00D96360">
        <w:rPr>
          <w:rFonts w:ascii="Gisha" w:eastAsia="Times New Roman" w:hAnsi="Gisha" w:cs="Gisha"/>
          <w:color w:val="000000"/>
          <w:sz w:val="24"/>
          <w:szCs w:val="24"/>
          <w:lang w:val="en-CA"/>
        </w:rPr>
        <w:t xml:space="preserve"> </w:t>
      </w:r>
    </w:p>
    <w:p w14:paraId="24619051" w14:textId="77777777" w:rsidR="00796035" w:rsidRPr="008D527B" w:rsidRDefault="00796035" w:rsidP="00426BD3">
      <w:pPr>
        <w:widowControl w:val="0"/>
        <w:numPr>
          <w:ilvl w:val="0"/>
          <w:numId w:val="15"/>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t>F</w:t>
      </w:r>
      <w:r w:rsidRPr="008D527B">
        <w:rPr>
          <w:rFonts w:ascii="Gisha" w:eastAsia="Times New Roman" w:hAnsi="Gisha" w:cs="Gisha"/>
          <w:color w:val="000000"/>
          <w:sz w:val="24"/>
          <w:szCs w:val="24"/>
          <w:lang w:val="en-CA"/>
        </w:rPr>
        <w:t>oreign government moratoriums on debt repayment</w:t>
      </w:r>
      <w:r>
        <w:rPr>
          <w:rFonts w:ascii="Gisha" w:eastAsia="Times New Roman" w:hAnsi="Gisha" w:cs="Gisha"/>
          <w:color w:val="000000"/>
          <w:sz w:val="24"/>
          <w:szCs w:val="24"/>
          <w:lang w:val="en-CA"/>
        </w:rPr>
        <w:t>.</w:t>
      </w:r>
      <w:r w:rsidRPr="008D527B">
        <w:rPr>
          <w:rFonts w:ascii="Gisha" w:eastAsia="Times New Roman" w:hAnsi="Gisha" w:cs="Gisha"/>
          <w:color w:val="000000"/>
          <w:sz w:val="24"/>
          <w:szCs w:val="24"/>
          <w:lang w:val="en-CA"/>
        </w:rPr>
        <w:t xml:space="preserve"> </w:t>
      </w:r>
    </w:p>
    <w:p w14:paraId="4DEA452C" w14:textId="77777777" w:rsidR="00796035" w:rsidRPr="008D527B" w:rsidRDefault="00796035" w:rsidP="00426BD3">
      <w:pPr>
        <w:widowControl w:val="0"/>
        <w:numPr>
          <w:ilvl w:val="0"/>
          <w:numId w:val="15"/>
        </w:numPr>
        <w:spacing w:after="0" w:line="240" w:lineRule="auto"/>
        <w:contextualSpacing/>
        <w:textAlignment w:val="baseline"/>
        <w:rPr>
          <w:rFonts w:ascii="Gisha" w:eastAsia="Times New Roman" w:hAnsi="Gisha" w:cs="Gisha"/>
          <w:color w:val="3333CC"/>
          <w:sz w:val="24"/>
          <w:szCs w:val="24"/>
        </w:rPr>
      </w:pPr>
      <w:r>
        <w:rPr>
          <w:rFonts w:ascii="Gisha" w:eastAsia="Times New Roman" w:hAnsi="Gisha" w:cs="Gisha"/>
          <w:color w:val="000000"/>
          <w:sz w:val="24"/>
          <w:szCs w:val="24"/>
          <w:lang w:val="en-CA"/>
        </w:rPr>
        <w:t>E</w:t>
      </w:r>
      <w:r w:rsidRPr="008D527B">
        <w:rPr>
          <w:rFonts w:ascii="Gisha" w:eastAsia="Times New Roman" w:hAnsi="Gisha" w:cs="Gisha"/>
          <w:color w:val="000000"/>
          <w:sz w:val="24"/>
          <w:szCs w:val="24"/>
          <w:lang w:val="en-CA"/>
        </w:rPr>
        <w:t>xpropriation of assets by foreign governments or damages resulting from political unrest</w:t>
      </w:r>
      <w:r>
        <w:rPr>
          <w:rFonts w:ascii="Gisha" w:eastAsia="Times New Roman" w:hAnsi="Gisha" w:cs="Gisha"/>
          <w:color w:val="000000"/>
          <w:sz w:val="24"/>
          <w:szCs w:val="24"/>
          <w:lang w:val="en-CA"/>
        </w:rPr>
        <w:t>.</w:t>
      </w:r>
    </w:p>
    <w:p w14:paraId="2F6C8958" w14:textId="77777777" w:rsidR="00796035" w:rsidRDefault="00796035" w:rsidP="00426BD3">
      <w:pPr>
        <w:widowControl w:val="0"/>
        <w:spacing w:after="0" w:line="240" w:lineRule="auto"/>
        <w:contextualSpacing/>
        <w:textAlignment w:val="baseline"/>
        <w:rPr>
          <w:rFonts w:ascii="Gisha" w:eastAsia="Times New Roman" w:hAnsi="Gisha" w:cs="Gisha"/>
          <w:color w:val="000000"/>
          <w:sz w:val="24"/>
          <w:szCs w:val="24"/>
          <w:lang w:val="en-CA"/>
        </w:rPr>
      </w:pPr>
    </w:p>
    <w:p w14:paraId="71DDBF12" w14:textId="77777777" w:rsidR="00796035" w:rsidRDefault="00796035" w:rsidP="00426BD3">
      <w:pPr>
        <w:widowControl w:val="0"/>
        <w:spacing w:after="0" w:line="240" w:lineRule="auto"/>
        <w:contextualSpacing/>
        <w:textAlignment w:val="baseline"/>
        <w:rPr>
          <w:rFonts w:ascii="Gisha" w:eastAsia="Times New Roman" w:hAnsi="Gisha" w:cs="Gisha"/>
          <w:color w:val="000000"/>
          <w:sz w:val="24"/>
          <w:szCs w:val="24"/>
          <w:lang w:val="en-CA"/>
        </w:rPr>
      </w:pPr>
      <w:r>
        <w:rPr>
          <w:rFonts w:ascii="Gisha" w:eastAsia="Times New Roman" w:hAnsi="Gisha" w:cs="Gisha"/>
          <w:color w:val="000000"/>
          <w:sz w:val="24"/>
          <w:szCs w:val="24"/>
          <w:lang w:val="en-CA"/>
        </w:rPr>
        <w:t>Private insurance</w:t>
      </w:r>
      <w:r w:rsidR="00CF4334">
        <w:rPr>
          <w:rFonts w:ascii="Gisha" w:eastAsia="Times New Roman" w:hAnsi="Gisha" w:cs="Gisha"/>
          <w:color w:val="000000"/>
          <w:sz w:val="24"/>
          <w:szCs w:val="24"/>
          <w:lang w:val="en-CA"/>
        </w:rPr>
        <w:t xml:space="preserve"> </w:t>
      </w:r>
      <w:r>
        <w:rPr>
          <w:rFonts w:ascii="Gisha" w:eastAsia="Times New Roman" w:hAnsi="Gisha" w:cs="Gisha"/>
          <w:color w:val="000000"/>
          <w:sz w:val="24"/>
          <w:szCs w:val="24"/>
          <w:lang w:val="en-CA"/>
        </w:rPr>
        <w:t>is available to cover political risks, but the premiums are higher and the terms</w:t>
      </w:r>
      <w:r w:rsidR="00D96360">
        <w:rPr>
          <w:rFonts w:ascii="Gisha" w:eastAsia="Times New Roman" w:hAnsi="Gisha" w:cs="Gisha"/>
          <w:color w:val="000000"/>
          <w:sz w:val="24"/>
          <w:szCs w:val="24"/>
          <w:lang w:val="en-CA"/>
        </w:rPr>
        <w:t xml:space="preserve"> </w:t>
      </w:r>
      <w:r>
        <w:rPr>
          <w:rFonts w:ascii="Gisha" w:eastAsia="Times New Roman" w:hAnsi="Gisha" w:cs="Gisha"/>
          <w:color w:val="000000"/>
          <w:sz w:val="24"/>
          <w:szCs w:val="24"/>
          <w:lang w:val="en-CA"/>
        </w:rPr>
        <w:t>shorter than those offered by the EDC.</w:t>
      </w:r>
    </w:p>
    <w:p w14:paraId="62F80807" w14:textId="77777777" w:rsidR="00F558CD" w:rsidRDefault="00F558CD" w:rsidP="00426BD3">
      <w:pPr>
        <w:widowControl w:val="0"/>
        <w:spacing w:after="0" w:line="240" w:lineRule="auto"/>
        <w:rPr>
          <w:rFonts w:ascii="Gisha" w:hAnsi="Gisha" w:cs="Gisha"/>
          <w:sz w:val="24"/>
          <w:szCs w:val="24"/>
        </w:rPr>
      </w:pPr>
    </w:p>
    <w:p w14:paraId="6058E35C" w14:textId="77777777" w:rsidR="009064FC" w:rsidRPr="00A11EC9" w:rsidRDefault="009064FC" w:rsidP="00426BD3">
      <w:pPr>
        <w:widowControl w:val="0"/>
        <w:spacing w:after="0" w:line="240" w:lineRule="auto"/>
        <w:rPr>
          <w:rFonts w:ascii="Gisha" w:hAnsi="Gisha" w:cs="Gisha"/>
          <w:b/>
          <w:sz w:val="24"/>
          <w:szCs w:val="24"/>
        </w:rPr>
      </w:pPr>
    </w:p>
    <w:p w14:paraId="4D173310" w14:textId="77777777" w:rsidR="00312842" w:rsidRPr="00312842" w:rsidRDefault="00312842" w:rsidP="00426BD3">
      <w:pPr>
        <w:widowControl w:val="0"/>
        <w:spacing w:after="0" w:line="240" w:lineRule="auto"/>
        <w:ind w:left="540" w:hanging="540"/>
        <w:rPr>
          <w:rFonts w:ascii="Gisha" w:hAnsi="Gisha" w:cs="Gisha"/>
          <w:b/>
          <w:sz w:val="24"/>
          <w:szCs w:val="24"/>
        </w:rPr>
      </w:pPr>
      <w:r w:rsidRPr="00312842">
        <w:rPr>
          <w:rFonts w:ascii="Gisha" w:hAnsi="Gisha" w:cs="Gisha"/>
          <w:b/>
          <w:sz w:val="24"/>
          <w:szCs w:val="24"/>
        </w:rPr>
        <w:t>1.</w:t>
      </w:r>
      <w:r w:rsidR="000F232F">
        <w:rPr>
          <w:rFonts w:ascii="Gisha" w:hAnsi="Gisha" w:cs="Gisha"/>
          <w:b/>
          <w:sz w:val="24"/>
          <w:szCs w:val="24"/>
        </w:rPr>
        <w:t>6</w:t>
      </w:r>
      <w:r w:rsidRPr="00312842">
        <w:rPr>
          <w:rFonts w:ascii="Gisha" w:hAnsi="Gisha" w:cs="Gisha"/>
          <w:b/>
          <w:sz w:val="24"/>
          <w:szCs w:val="24"/>
        </w:rPr>
        <w:t xml:space="preserve"> </w:t>
      </w:r>
      <w:r w:rsidRPr="00312842">
        <w:rPr>
          <w:rFonts w:ascii="Gisha" w:hAnsi="Gisha" w:cs="Gisha" w:hint="cs"/>
          <w:b/>
          <w:sz w:val="24"/>
          <w:szCs w:val="24"/>
        </w:rPr>
        <w:t>|</w:t>
      </w:r>
      <w:r w:rsidRPr="00312842">
        <w:rPr>
          <w:rFonts w:ascii="Gisha" w:hAnsi="Gisha" w:cs="Gisha"/>
          <w:b/>
          <w:sz w:val="24"/>
          <w:szCs w:val="24"/>
        </w:rPr>
        <w:tab/>
      </w:r>
      <w:r w:rsidR="00341C07">
        <w:rPr>
          <w:rFonts w:ascii="Gisha" w:hAnsi="Gisha" w:cs="Gisha"/>
          <w:b/>
          <w:sz w:val="24"/>
          <w:szCs w:val="24"/>
        </w:rPr>
        <w:t>Financial Decisions in an International Setting</w:t>
      </w:r>
    </w:p>
    <w:p w14:paraId="0E0EC335" w14:textId="77777777" w:rsidR="00312842" w:rsidRDefault="00A44B67" w:rsidP="00426BD3">
      <w:pPr>
        <w:widowControl w:val="0"/>
        <w:spacing w:after="0" w:line="240" w:lineRule="auto"/>
        <w:rPr>
          <w:rFonts w:ascii="Gisha" w:hAnsi="Gisha" w:cs="Gisha"/>
          <w:sz w:val="24"/>
          <w:szCs w:val="24"/>
        </w:rPr>
      </w:pPr>
      <w:r>
        <w:rPr>
          <w:rFonts w:ascii="Gisha" w:hAnsi="Gisha" w:cs="Gisha"/>
          <w:sz w:val="24"/>
          <w:szCs w:val="24"/>
        </w:rPr>
        <w:pict w14:anchorId="07339158">
          <v:rect id="_x0000_i1032" style="width:0;height:1.5pt" o:hralign="center" o:hrstd="t" o:hr="t" fillcolor="#a0a0a0" stroked="f"/>
        </w:pict>
      </w:r>
    </w:p>
    <w:p w14:paraId="67638C49" w14:textId="77777777" w:rsidR="00EF5AFE" w:rsidRDefault="00EF5AFE" w:rsidP="00426BD3">
      <w:pPr>
        <w:widowControl w:val="0"/>
        <w:spacing w:after="0" w:line="240" w:lineRule="auto"/>
        <w:rPr>
          <w:rFonts w:ascii="Gisha" w:eastAsiaTheme="minorEastAsia" w:hAnsi="Gisha" w:cs="Gisha"/>
          <w:sz w:val="24"/>
          <w:szCs w:val="24"/>
          <w:lang w:val="en-CA" w:eastAsia="en-CA"/>
        </w:rPr>
      </w:pPr>
    </w:p>
    <w:p w14:paraId="7109CA06" w14:textId="7C5BEEED" w:rsidR="00312842" w:rsidRDefault="00482DD2" w:rsidP="00426BD3">
      <w:pPr>
        <w:widowControl w:val="0"/>
        <w:spacing w:after="0" w:line="240" w:lineRule="auto"/>
        <w:rPr>
          <w:rFonts w:ascii="Gisha" w:hAnsi="Gisha" w:cs="Gisha"/>
          <w:sz w:val="24"/>
          <w:szCs w:val="24"/>
        </w:rPr>
      </w:pPr>
      <w:r>
        <w:rPr>
          <w:rFonts w:ascii="Gisha" w:eastAsiaTheme="minorEastAsia" w:hAnsi="Gisha" w:cs="Gisha"/>
          <w:sz w:val="24"/>
          <w:szCs w:val="24"/>
          <w:lang w:val="en-CA" w:eastAsia="en-CA"/>
        </w:rPr>
        <w:t>G</w:t>
      </w:r>
      <w:r w:rsidR="003F1F4D">
        <w:rPr>
          <w:rFonts w:ascii="Gisha" w:eastAsiaTheme="minorEastAsia" w:hAnsi="Gisha" w:cs="Gisha"/>
          <w:sz w:val="24"/>
          <w:szCs w:val="24"/>
          <w:lang w:val="en-CA" w:eastAsia="en-CA"/>
        </w:rPr>
        <w:t>lobalization</w:t>
      </w:r>
      <w:r w:rsidR="00891D8C">
        <w:rPr>
          <w:rFonts w:ascii="Gisha" w:eastAsiaTheme="minorEastAsia" w:hAnsi="Gisha" w:cs="Gisha"/>
          <w:sz w:val="24"/>
          <w:szCs w:val="24"/>
          <w:lang w:val="en-CA" w:eastAsia="en-CA"/>
        </w:rPr>
        <w:t xml:space="preserve"> greatly </w:t>
      </w:r>
      <w:r>
        <w:rPr>
          <w:rFonts w:ascii="Gisha" w:eastAsiaTheme="minorEastAsia" w:hAnsi="Gisha" w:cs="Gisha"/>
          <w:sz w:val="24"/>
          <w:szCs w:val="24"/>
          <w:lang w:val="en-CA" w:eastAsia="en-CA"/>
        </w:rPr>
        <w:t>impact</w:t>
      </w:r>
      <w:r w:rsidR="00552F7F">
        <w:rPr>
          <w:rFonts w:ascii="Gisha" w:eastAsiaTheme="minorEastAsia" w:hAnsi="Gisha" w:cs="Gisha"/>
          <w:sz w:val="24"/>
          <w:szCs w:val="24"/>
          <w:lang w:val="en-CA" w:eastAsia="en-CA"/>
        </w:rPr>
        <w:t>s</w:t>
      </w:r>
      <w:r w:rsidR="00891D8C">
        <w:rPr>
          <w:rFonts w:ascii="Gisha" w:eastAsiaTheme="minorEastAsia" w:hAnsi="Gisha" w:cs="Gisha"/>
          <w:sz w:val="24"/>
          <w:szCs w:val="24"/>
          <w:lang w:val="en-CA" w:eastAsia="en-CA"/>
        </w:rPr>
        <w:t xml:space="preserve"> financial decision</w:t>
      </w:r>
      <w:r w:rsidR="00C204C5">
        <w:rPr>
          <w:rFonts w:ascii="Gisha" w:eastAsiaTheme="minorEastAsia" w:hAnsi="Gisha" w:cs="Gisha"/>
          <w:sz w:val="24"/>
          <w:szCs w:val="24"/>
          <w:lang w:val="en-CA" w:eastAsia="en-CA"/>
        </w:rPr>
        <w:t>-</w:t>
      </w:r>
      <w:r w:rsidR="00891D8C">
        <w:rPr>
          <w:rFonts w:ascii="Gisha" w:eastAsiaTheme="minorEastAsia" w:hAnsi="Gisha" w:cs="Gisha"/>
          <w:sz w:val="24"/>
          <w:szCs w:val="24"/>
          <w:lang w:val="en-CA" w:eastAsia="en-CA"/>
        </w:rPr>
        <w:t>making</w:t>
      </w:r>
      <w:r>
        <w:rPr>
          <w:rFonts w:ascii="Gisha" w:eastAsiaTheme="minorEastAsia" w:hAnsi="Gisha" w:cs="Gisha"/>
          <w:sz w:val="24"/>
          <w:szCs w:val="24"/>
          <w:lang w:val="en-CA" w:eastAsia="en-CA"/>
        </w:rPr>
        <w:t xml:space="preserve">.  </w:t>
      </w:r>
      <w:r w:rsidR="00FB783F">
        <w:rPr>
          <w:rFonts w:ascii="Gisha" w:eastAsiaTheme="minorEastAsia" w:hAnsi="Gisha" w:cs="Gisha"/>
          <w:sz w:val="24"/>
          <w:szCs w:val="24"/>
          <w:lang w:val="en-CA" w:eastAsia="en-CA"/>
        </w:rPr>
        <w:t xml:space="preserve">Large corporations </w:t>
      </w:r>
      <w:r>
        <w:rPr>
          <w:rFonts w:ascii="Gisha" w:eastAsiaTheme="minorEastAsia" w:hAnsi="Gisha" w:cs="Gisha"/>
          <w:sz w:val="24"/>
          <w:szCs w:val="24"/>
          <w:lang w:val="en-CA" w:eastAsia="en-CA"/>
        </w:rPr>
        <w:t xml:space="preserve">with the help of their investment bankers </w:t>
      </w:r>
      <w:r w:rsidR="002E2B1C">
        <w:rPr>
          <w:rFonts w:ascii="Gisha" w:eastAsiaTheme="minorEastAsia" w:hAnsi="Gisha" w:cs="Gisha"/>
          <w:sz w:val="24"/>
          <w:szCs w:val="24"/>
          <w:lang w:val="en-CA" w:eastAsia="en-CA"/>
        </w:rPr>
        <w:t xml:space="preserve">often </w:t>
      </w:r>
      <w:r w:rsidR="00EF5AFE">
        <w:rPr>
          <w:rFonts w:ascii="Gisha" w:eastAsiaTheme="minorEastAsia" w:hAnsi="Gisha" w:cs="Gisha"/>
          <w:sz w:val="24"/>
          <w:szCs w:val="24"/>
          <w:lang w:val="en-CA" w:eastAsia="en-CA"/>
        </w:rPr>
        <w:t>look abroad to invest surplus cash, secure temporary financing, negotiate</w:t>
      </w:r>
      <w:r w:rsidR="00EF5AFE" w:rsidRPr="00B112A5">
        <w:rPr>
          <w:rFonts w:ascii="Gisha" w:eastAsiaTheme="minorEastAsia" w:hAnsi="Gisha" w:cs="Gisha"/>
          <w:sz w:val="24"/>
          <w:szCs w:val="24"/>
          <w:lang w:val="en-CA" w:eastAsia="en-CA"/>
        </w:rPr>
        <w:t xml:space="preserve"> </w:t>
      </w:r>
      <w:r w:rsidR="001005F4">
        <w:rPr>
          <w:rFonts w:ascii="Gisha" w:eastAsiaTheme="minorEastAsia" w:hAnsi="Gisha" w:cs="Gisha"/>
          <w:sz w:val="24"/>
          <w:szCs w:val="24"/>
          <w:lang w:val="en-CA" w:eastAsia="en-CA"/>
        </w:rPr>
        <w:t xml:space="preserve">term or mortgage </w:t>
      </w:r>
      <w:r w:rsidR="00EF5AFE">
        <w:rPr>
          <w:rFonts w:ascii="Gisha" w:eastAsiaTheme="minorEastAsia" w:hAnsi="Gisha" w:cs="Gisha"/>
          <w:sz w:val="24"/>
          <w:szCs w:val="24"/>
          <w:lang w:val="en-CA" w:eastAsia="en-CA"/>
        </w:rPr>
        <w:t>loans, find</w:t>
      </w:r>
      <w:r w:rsidR="00EF5AFE" w:rsidRPr="00B112A5">
        <w:rPr>
          <w:rFonts w:ascii="Gisha" w:eastAsiaTheme="minorEastAsia" w:hAnsi="Gisha" w:cs="Gisha"/>
          <w:sz w:val="24"/>
          <w:szCs w:val="24"/>
          <w:lang w:val="en-CA" w:eastAsia="en-CA"/>
        </w:rPr>
        <w:t xml:space="preserve"> venture capital</w:t>
      </w:r>
      <w:r w:rsidR="00EF5AFE">
        <w:rPr>
          <w:rFonts w:ascii="Gisha" w:eastAsiaTheme="minorEastAsia" w:hAnsi="Gisha" w:cs="Gisha"/>
          <w:sz w:val="24"/>
          <w:szCs w:val="24"/>
          <w:lang w:val="en-CA" w:eastAsia="en-CA"/>
        </w:rPr>
        <w:t xml:space="preserve">, </w:t>
      </w:r>
      <w:r w:rsidR="00EF5AFE" w:rsidRPr="00B112A5">
        <w:rPr>
          <w:rFonts w:ascii="Gisha" w:eastAsiaTheme="minorEastAsia" w:hAnsi="Gisha" w:cs="Gisha"/>
          <w:sz w:val="24"/>
          <w:szCs w:val="24"/>
          <w:lang w:val="en-CA" w:eastAsia="en-CA"/>
        </w:rPr>
        <w:t>syndicate loans</w:t>
      </w:r>
      <w:r w:rsidR="00EF5AFE">
        <w:rPr>
          <w:rFonts w:ascii="Gisha" w:eastAsiaTheme="minorEastAsia" w:hAnsi="Gisha" w:cs="Gisha"/>
          <w:sz w:val="24"/>
          <w:szCs w:val="24"/>
          <w:lang w:val="en-CA" w:eastAsia="en-CA"/>
        </w:rPr>
        <w:t>, p</w:t>
      </w:r>
      <w:r w:rsidR="00EF5AFE" w:rsidRPr="00B112A5">
        <w:rPr>
          <w:rFonts w:ascii="Gisha" w:eastAsiaTheme="minorEastAsia" w:hAnsi="Gisha" w:cs="Gisha"/>
          <w:sz w:val="24"/>
          <w:szCs w:val="24"/>
          <w:lang w:val="en-CA" w:eastAsia="en-CA"/>
        </w:rPr>
        <w:t xml:space="preserve">lace </w:t>
      </w:r>
      <w:r w:rsidR="00EF5AFE">
        <w:rPr>
          <w:rFonts w:ascii="Gisha" w:eastAsiaTheme="minorEastAsia" w:hAnsi="Gisha" w:cs="Gisha"/>
          <w:sz w:val="24"/>
          <w:szCs w:val="24"/>
          <w:lang w:val="en-CA" w:eastAsia="en-CA"/>
        </w:rPr>
        <w:t xml:space="preserve">asset-backed securities, arrange </w:t>
      </w:r>
      <w:r w:rsidR="00EF5AFE" w:rsidRPr="00B112A5">
        <w:rPr>
          <w:rFonts w:ascii="Gisha" w:eastAsiaTheme="minorEastAsia" w:hAnsi="Gisha" w:cs="Gisha"/>
          <w:sz w:val="24"/>
          <w:szCs w:val="24"/>
          <w:lang w:val="en-CA" w:eastAsia="en-CA"/>
        </w:rPr>
        <w:t>project financing</w:t>
      </w:r>
      <w:r w:rsidR="00EF5AFE">
        <w:rPr>
          <w:rFonts w:ascii="Gisha" w:eastAsiaTheme="minorEastAsia" w:hAnsi="Gisha" w:cs="Gisha"/>
          <w:sz w:val="24"/>
          <w:szCs w:val="24"/>
          <w:lang w:val="en-CA" w:eastAsia="en-CA"/>
        </w:rPr>
        <w:t xml:space="preserve">, </w:t>
      </w:r>
      <w:r w:rsidR="0096157F">
        <w:rPr>
          <w:rFonts w:ascii="Gisha" w:eastAsiaTheme="minorEastAsia" w:hAnsi="Gisha" w:cs="Gisha"/>
          <w:sz w:val="24"/>
          <w:szCs w:val="24"/>
          <w:lang w:val="en-CA" w:eastAsia="en-CA"/>
        </w:rPr>
        <w:t>or</w:t>
      </w:r>
      <w:r w:rsidR="00A44B67">
        <w:rPr>
          <w:rFonts w:ascii="Gisha" w:eastAsiaTheme="minorEastAsia" w:hAnsi="Gisha" w:cs="Gisha"/>
          <w:sz w:val="24"/>
          <w:szCs w:val="24"/>
          <w:lang w:val="en-CA" w:eastAsia="en-CA"/>
        </w:rPr>
        <w:t xml:space="preserve"> </w:t>
      </w:r>
      <w:r w:rsidR="00EF5AFE">
        <w:rPr>
          <w:rFonts w:ascii="Gisha" w:eastAsiaTheme="minorEastAsia" w:hAnsi="Gisha" w:cs="Gisha"/>
          <w:sz w:val="24"/>
          <w:szCs w:val="24"/>
          <w:lang w:val="en-CA" w:eastAsia="en-CA"/>
        </w:rPr>
        <w:t xml:space="preserve">sell bond </w:t>
      </w:r>
      <w:r w:rsidR="0096157F">
        <w:rPr>
          <w:rFonts w:ascii="Gisha" w:eastAsiaTheme="minorEastAsia" w:hAnsi="Gisha" w:cs="Gisha"/>
          <w:sz w:val="24"/>
          <w:szCs w:val="24"/>
          <w:lang w:val="en-CA" w:eastAsia="en-CA"/>
        </w:rPr>
        <w:t>and</w:t>
      </w:r>
      <w:r w:rsidR="00EF5AFE">
        <w:rPr>
          <w:rFonts w:ascii="Gisha" w:eastAsiaTheme="minorEastAsia" w:hAnsi="Gisha" w:cs="Gisha"/>
          <w:sz w:val="24"/>
          <w:szCs w:val="24"/>
          <w:lang w:val="en-CA" w:eastAsia="en-CA"/>
        </w:rPr>
        <w:t xml:space="preserve"> equity issues.</w:t>
      </w:r>
      <w:r w:rsidR="003F1F4D">
        <w:rPr>
          <w:rFonts w:ascii="Gisha" w:eastAsiaTheme="minorEastAsia" w:hAnsi="Gisha" w:cs="Gisha"/>
          <w:sz w:val="24"/>
          <w:szCs w:val="24"/>
          <w:lang w:val="en-CA" w:eastAsia="en-CA"/>
        </w:rPr>
        <w:t xml:space="preserve">  </w:t>
      </w:r>
      <w:r w:rsidR="0096157F">
        <w:rPr>
          <w:rFonts w:ascii="Gisha" w:eastAsiaTheme="minorEastAsia" w:hAnsi="Gisha" w:cs="Gisha"/>
          <w:sz w:val="24"/>
          <w:szCs w:val="24"/>
          <w:lang w:val="en-CA" w:eastAsia="en-CA"/>
        </w:rPr>
        <w:t>When evaluating capital projects in foreign markets, m</w:t>
      </w:r>
      <w:r w:rsidR="003F1F4D">
        <w:rPr>
          <w:rFonts w:ascii="Gisha" w:eastAsiaTheme="minorEastAsia" w:hAnsi="Gisha" w:cs="Gisha"/>
          <w:sz w:val="24"/>
          <w:szCs w:val="24"/>
          <w:lang w:val="en-CA" w:eastAsia="en-CA"/>
        </w:rPr>
        <w:t>ultinational</w:t>
      </w:r>
      <w:r w:rsidR="00A97694">
        <w:rPr>
          <w:rFonts w:ascii="Gisha" w:eastAsiaTheme="minorEastAsia" w:hAnsi="Gisha" w:cs="Gisha"/>
          <w:sz w:val="24"/>
          <w:szCs w:val="24"/>
          <w:lang w:val="en-CA" w:eastAsia="en-CA"/>
        </w:rPr>
        <w:t xml:space="preserve"> </w:t>
      </w:r>
      <w:r w:rsidR="0096157F">
        <w:rPr>
          <w:rFonts w:ascii="Gisha" w:eastAsiaTheme="minorEastAsia" w:hAnsi="Gisha" w:cs="Gisha"/>
          <w:sz w:val="24"/>
          <w:szCs w:val="24"/>
          <w:lang w:val="en-CA" w:eastAsia="en-CA"/>
        </w:rPr>
        <w:t>companies</w:t>
      </w:r>
      <w:r w:rsidR="003F1F4D">
        <w:rPr>
          <w:rFonts w:ascii="Gisha" w:eastAsiaTheme="minorEastAsia" w:hAnsi="Gisha" w:cs="Gisha"/>
          <w:sz w:val="24"/>
          <w:szCs w:val="24"/>
          <w:lang w:val="en-CA" w:eastAsia="en-CA"/>
        </w:rPr>
        <w:t xml:space="preserve"> must</w:t>
      </w:r>
      <w:r w:rsidR="00891D8C">
        <w:rPr>
          <w:rFonts w:ascii="Gisha" w:eastAsiaTheme="minorEastAsia" w:hAnsi="Gisha" w:cs="Gisha"/>
          <w:sz w:val="24"/>
          <w:szCs w:val="24"/>
          <w:lang w:val="en-CA" w:eastAsia="en-CA"/>
        </w:rPr>
        <w:t xml:space="preserve"> </w:t>
      </w:r>
      <w:r w:rsidR="00A44B67">
        <w:rPr>
          <w:rFonts w:ascii="Gisha" w:eastAsiaTheme="minorEastAsia" w:hAnsi="Gisha" w:cs="Gisha"/>
          <w:sz w:val="24"/>
          <w:szCs w:val="24"/>
          <w:lang w:val="en-CA" w:eastAsia="en-CA"/>
        </w:rPr>
        <w:t xml:space="preserve">convert cash flow estimates into their domestic currency and </w:t>
      </w:r>
      <w:r w:rsidR="003F1F4D">
        <w:rPr>
          <w:rFonts w:ascii="Gisha" w:eastAsiaTheme="minorEastAsia" w:hAnsi="Gisha" w:cs="Gisha"/>
          <w:sz w:val="24"/>
          <w:szCs w:val="24"/>
          <w:lang w:val="en-CA" w:eastAsia="en-CA"/>
        </w:rPr>
        <w:t>adjust the</w:t>
      </w:r>
      <w:r w:rsidR="0096157F">
        <w:rPr>
          <w:rFonts w:ascii="Gisha" w:eastAsiaTheme="minorEastAsia" w:hAnsi="Gisha" w:cs="Gisha"/>
          <w:sz w:val="24"/>
          <w:szCs w:val="24"/>
          <w:lang w:val="en-CA" w:eastAsia="en-CA"/>
        </w:rPr>
        <w:t xml:space="preserve"> </w:t>
      </w:r>
      <w:r w:rsidR="003F1F4D">
        <w:rPr>
          <w:rFonts w:ascii="Gisha" w:eastAsiaTheme="minorEastAsia" w:hAnsi="Gisha" w:cs="Gisha"/>
          <w:sz w:val="24"/>
          <w:szCs w:val="24"/>
          <w:lang w:val="en-CA" w:eastAsia="en-CA"/>
        </w:rPr>
        <w:t>cost of capital</w:t>
      </w:r>
      <w:r w:rsidR="00DF505C">
        <w:rPr>
          <w:rFonts w:ascii="Gisha" w:eastAsiaTheme="minorEastAsia" w:hAnsi="Gisha" w:cs="Gisha"/>
          <w:sz w:val="24"/>
          <w:szCs w:val="24"/>
          <w:lang w:val="en-CA" w:eastAsia="en-CA"/>
        </w:rPr>
        <w:t xml:space="preserve"> to </w:t>
      </w:r>
      <w:r w:rsidR="0096157F">
        <w:rPr>
          <w:rFonts w:ascii="Gisha" w:eastAsiaTheme="minorEastAsia" w:hAnsi="Gisha" w:cs="Gisha"/>
          <w:sz w:val="24"/>
          <w:szCs w:val="24"/>
          <w:lang w:val="en-CA" w:eastAsia="en-CA"/>
        </w:rPr>
        <w:t>r</w:t>
      </w:r>
      <w:r w:rsidR="00DF505C">
        <w:rPr>
          <w:rFonts w:ascii="Gisha" w:eastAsiaTheme="minorEastAsia" w:hAnsi="Gisha" w:cs="Gisha"/>
          <w:sz w:val="24"/>
          <w:szCs w:val="24"/>
          <w:lang w:val="en-CA" w:eastAsia="en-CA"/>
        </w:rPr>
        <w:t>eflect the add</w:t>
      </w:r>
      <w:r w:rsidR="0096157F">
        <w:rPr>
          <w:rFonts w:ascii="Gisha" w:eastAsiaTheme="minorEastAsia" w:hAnsi="Gisha" w:cs="Gisha"/>
          <w:sz w:val="24"/>
          <w:szCs w:val="24"/>
          <w:lang w:val="en-CA" w:eastAsia="en-CA"/>
        </w:rPr>
        <w:t xml:space="preserve">ed </w:t>
      </w:r>
      <w:r w:rsidR="00DF505C">
        <w:rPr>
          <w:rFonts w:ascii="Gisha" w:eastAsiaTheme="minorEastAsia" w:hAnsi="Gisha" w:cs="Gisha"/>
          <w:sz w:val="24"/>
          <w:szCs w:val="24"/>
          <w:lang w:val="en-CA" w:eastAsia="en-CA"/>
        </w:rPr>
        <w:t>risk</w:t>
      </w:r>
      <w:r w:rsidR="0096157F">
        <w:rPr>
          <w:rFonts w:ascii="Gisha" w:eastAsiaTheme="minorEastAsia" w:hAnsi="Gisha" w:cs="Gisha"/>
          <w:sz w:val="24"/>
          <w:szCs w:val="24"/>
          <w:lang w:val="en-CA" w:eastAsia="en-CA"/>
        </w:rPr>
        <w:t>.</w:t>
      </w:r>
    </w:p>
    <w:p w14:paraId="1F982B89" w14:textId="77777777" w:rsidR="00EF5AFE" w:rsidRDefault="00EF5AFE" w:rsidP="00426BD3">
      <w:pPr>
        <w:widowControl w:val="0"/>
        <w:spacing w:after="0" w:line="240" w:lineRule="auto"/>
        <w:rPr>
          <w:rFonts w:ascii="Gisha" w:hAnsi="Gisha" w:cs="Gisha"/>
          <w:b/>
          <w:sz w:val="24"/>
          <w:szCs w:val="24"/>
        </w:rPr>
      </w:pPr>
    </w:p>
    <w:p w14:paraId="2BCAFB37" w14:textId="77777777" w:rsidR="00217134" w:rsidRDefault="00261BAC" w:rsidP="00426BD3">
      <w:pPr>
        <w:widowControl w:val="0"/>
        <w:spacing w:after="0" w:line="240" w:lineRule="auto"/>
        <w:rPr>
          <w:rFonts w:ascii="Gisha" w:hAnsi="Gisha" w:cs="Gisha"/>
          <w:b/>
          <w:sz w:val="24"/>
          <w:szCs w:val="24"/>
        </w:rPr>
      </w:pPr>
      <w:r w:rsidRPr="004E2A4C">
        <w:rPr>
          <w:rFonts w:ascii="Gisha" w:hAnsi="Gisha" w:cs="Gisha"/>
          <w:b/>
          <w:sz w:val="24"/>
          <w:szCs w:val="24"/>
        </w:rPr>
        <w:t xml:space="preserve">International </w:t>
      </w:r>
      <w:r w:rsidR="000170B3">
        <w:rPr>
          <w:rFonts w:ascii="Gisha" w:hAnsi="Gisha" w:cs="Gisha"/>
          <w:b/>
          <w:sz w:val="24"/>
          <w:szCs w:val="24"/>
        </w:rPr>
        <w:t xml:space="preserve">Financial </w:t>
      </w:r>
      <w:r w:rsidRPr="004E2A4C">
        <w:rPr>
          <w:rFonts w:ascii="Gisha" w:hAnsi="Gisha" w:cs="Gisha"/>
          <w:b/>
          <w:sz w:val="24"/>
          <w:szCs w:val="24"/>
        </w:rPr>
        <w:t>Markets</w:t>
      </w:r>
      <w:r w:rsidR="000B0A76">
        <w:rPr>
          <w:rFonts w:ascii="Gisha" w:hAnsi="Gisha" w:cs="Gisha"/>
          <w:b/>
          <w:sz w:val="24"/>
          <w:szCs w:val="24"/>
        </w:rPr>
        <w:t xml:space="preserve">  </w:t>
      </w:r>
    </w:p>
    <w:p w14:paraId="25143BA8" w14:textId="77777777" w:rsidR="00217134" w:rsidRDefault="00217134" w:rsidP="00426BD3">
      <w:pPr>
        <w:widowControl w:val="0"/>
        <w:spacing w:after="0" w:line="240" w:lineRule="auto"/>
        <w:rPr>
          <w:rFonts w:ascii="Gisha" w:eastAsiaTheme="minorEastAsia" w:hAnsi="Gisha" w:cs="Gisha"/>
          <w:sz w:val="24"/>
          <w:szCs w:val="24"/>
          <w:lang w:val="en-CA" w:eastAsia="en-CA"/>
        </w:rPr>
      </w:pPr>
    </w:p>
    <w:p w14:paraId="14416B3C" w14:textId="7F68E87B" w:rsidR="00B112A5" w:rsidRDefault="00ED65DF" w:rsidP="00BE0341">
      <w:pPr>
        <w:widowControl w:val="0"/>
        <w:spacing w:after="0" w:line="240" w:lineRule="auto"/>
        <w:ind w:right="-180"/>
        <w:rPr>
          <w:rFonts w:ascii="Gisha" w:eastAsiaTheme="minorEastAsia" w:hAnsi="Gisha" w:cs="Gisha"/>
          <w:sz w:val="24"/>
          <w:szCs w:val="24"/>
          <w:lang w:val="en-CA" w:eastAsia="en-CA"/>
        </w:rPr>
      </w:pPr>
      <w:r>
        <w:rPr>
          <w:rFonts w:ascii="Gisha" w:eastAsiaTheme="minorEastAsia" w:hAnsi="Gisha" w:cs="Gisha"/>
          <w:sz w:val="24"/>
          <w:szCs w:val="24"/>
          <w:lang w:val="en-CA" w:eastAsia="en-CA"/>
        </w:rPr>
        <w:t>Large c</w:t>
      </w:r>
      <w:r w:rsidR="00D73479">
        <w:rPr>
          <w:rFonts w:ascii="Gisha" w:eastAsiaTheme="minorEastAsia" w:hAnsi="Gisha" w:cs="Gisha"/>
          <w:sz w:val="24"/>
          <w:szCs w:val="24"/>
          <w:lang w:val="en-CA" w:eastAsia="en-CA"/>
        </w:rPr>
        <w:t xml:space="preserve">orporations </w:t>
      </w:r>
      <w:r w:rsidR="004B3E25">
        <w:rPr>
          <w:rFonts w:ascii="Gisha" w:eastAsiaTheme="minorEastAsia" w:hAnsi="Gisha" w:cs="Gisha"/>
          <w:sz w:val="24"/>
          <w:szCs w:val="24"/>
          <w:lang w:val="en-CA" w:eastAsia="en-CA"/>
        </w:rPr>
        <w:t>raise</w:t>
      </w:r>
      <w:r w:rsidR="00804C28" w:rsidRPr="00C178E4">
        <w:rPr>
          <w:rFonts w:ascii="Gisha" w:eastAsiaTheme="minorEastAsia" w:hAnsi="Gisha" w:cs="Gisha" w:hint="cs"/>
          <w:sz w:val="24"/>
          <w:szCs w:val="24"/>
          <w:lang w:val="en-CA" w:eastAsia="en-CA"/>
        </w:rPr>
        <w:t xml:space="preserve"> </w:t>
      </w:r>
      <w:r w:rsidR="00C12FF6">
        <w:rPr>
          <w:rFonts w:ascii="Gisha" w:eastAsiaTheme="minorEastAsia" w:hAnsi="Gisha" w:cs="Gisha"/>
          <w:sz w:val="24"/>
          <w:szCs w:val="24"/>
          <w:lang w:val="en-CA" w:eastAsia="en-CA"/>
        </w:rPr>
        <w:t xml:space="preserve">debt </w:t>
      </w:r>
      <w:r w:rsidR="00776F85">
        <w:rPr>
          <w:rFonts w:ascii="Gisha" w:eastAsiaTheme="minorEastAsia" w:hAnsi="Gisha" w:cs="Gisha"/>
          <w:sz w:val="24"/>
          <w:szCs w:val="24"/>
          <w:lang w:val="en-CA" w:eastAsia="en-CA"/>
        </w:rPr>
        <w:t xml:space="preserve">and </w:t>
      </w:r>
      <w:r w:rsidR="00C85C0A">
        <w:rPr>
          <w:rFonts w:ascii="Gisha" w:eastAsiaTheme="minorEastAsia" w:hAnsi="Gisha" w:cs="Gisha"/>
          <w:sz w:val="24"/>
          <w:szCs w:val="24"/>
          <w:lang w:val="en-CA" w:eastAsia="en-CA"/>
        </w:rPr>
        <w:t xml:space="preserve">equity </w:t>
      </w:r>
      <w:r w:rsidR="00730477">
        <w:rPr>
          <w:rFonts w:ascii="Gisha" w:eastAsiaTheme="minorEastAsia" w:hAnsi="Gisha" w:cs="Gisha"/>
          <w:sz w:val="24"/>
          <w:szCs w:val="24"/>
          <w:lang w:val="en-CA" w:eastAsia="en-CA"/>
        </w:rPr>
        <w:t xml:space="preserve">financing </w:t>
      </w:r>
      <w:r w:rsidR="00EB67E5">
        <w:rPr>
          <w:rFonts w:ascii="Gisha" w:eastAsiaTheme="minorEastAsia" w:hAnsi="Gisha" w:cs="Gisha"/>
          <w:sz w:val="24"/>
          <w:szCs w:val="24"/>
          <w:lang w:val="en-CA" w:eastAsia="en-CA"/>
        </w:rPr>
        <w:t xml:space="preserve">outside </w:t>
      </w:r>
      <w:r w:rsidR="00C85C0A">
        <w:rPr>
          <w:rFonts w:ascii="Gisha" w:eastAsiaTheme="minorEastAsia" w:hAnsi="Gisha" w:cs="Gisha"/>
          <w:sz w:val="24"/>
          <w:szCs w:val="24"/>
          <w:lang w:val="en-CA" w:eastAsia="en-CA"/>
        </w:rPr>
        <w:t>of their</w:t>
      </w:r>
      <w:r w:rsidR="00770B50">
        <w:rPr>
          <w:rFonts w:ascii="Gisha" w:eastAsiaTheme="minorEastAsia" w:hAnsi="Gisha" w:cs="Gisha"/>
          <w:sz w:val="24"/>
          <w:szCs w:val="24"/>
          <w:lang w:val="en-CA" w:eastAsia="en-CA"/>
        </w:rPr>
        <w:t xml:space="preserve"> </w:t>
      </w:r>
      <w:r w:rsidR="00EB67E5">
        <w:rPr>
          <w:rFonts w:ascii="Gisha" w:eastAsiaTheme="minorEastAsia" w:hAnsi="Gisha" w:cs="Gisha"/>
          <w:sz w:val="24"/>
          <w:szCs w:val="24"/>
          <w:lang w:val="en-CA" w:eastAsia="en-CA"/>
        </w:rPr>
        <w:t>domestic market</w:t>
      </w:r>
      <w:r w:rsidR="00DF505C">
        <w:rPr>
          <w:rFonts w:ascii="Gisha" w:eastAsiaTheme="minorEastAsia" w:hAnsi="Gisha" w:cs="Gisha"/>
          <w:sz w:val="24"/>
          <w:szCs w:val="24"/>
          <w:lang w:val="en-CA" w:eastAsia="en-CA"/>
        </w:rPr>
        <w:t>s</w:t>
      </w:r>
      <w:r w:rsidR="00EB67E5">
        <w:rPr>
          <w:rFonts w:ascii="Gisha" w:eastAsiaTheme="minorEastAsia" w:hAnsi="Gisha" w:cs="Gisha"/>
          <w:sz w:val="24"/>
          <w:szCs w:val="24"/>
          <w:lang w:val="en-CA" w:eastAsia="en-CA"/>
        </w:rPr>
        <w:t xml:space="preserve"> </w:t>
      </w:r>
      <w:bookmarkStart w:id="2" w:name="_Hlk75610049"/>
      <w:r w:rsidR="00C85C0A">
        <w:rPr>
          <w:rFonts w:ascii="Gisha" w:eastAsiaTheme="minorEastAsia" w:hAnsi="Gisha" w:cs="Gisha"/>
          <w:sz w:val="24"/>
          <w:szCs w:val="24"/>
          <w:lang w:val="en-CA" w:eastAsia="en-CA"/>
        </w:rPr>
        <w:t>to</w:t>
      </w:r>
      <w:r w:rsidR="003431F5">
        <w:rPr>
          <w:rFonts w:ascii="Gisha" w:eastAsiaTheme="minorEastAsia" w:hAnsi="Gisha" w:cs="Gisha"/>
          <w:sz w:val="24"/>
          <w:szCs w:val="24"/>
          <w:lang w:val="en-CA" w:eastAsia="en-CA"/>
        </w:rPr>
        <w:t xml:space="preserve"> </w:t>
      </w:r>
      <w:r w:rsidR="004B3E25">
        <w:rPr>
          <w:rFonts w:ascii="Gisha" w:eastAsiaTheme="minorEastAsia" w:hAnsi="Gisha" w:cs="Gisha"/>
          <w:sz w:val="24"/>
          <w:szCs w:val="24"/>
          <w:lang w:val="en-CA" w:eastAsia="en-CA"/>
        </w:rPr>
        <w:t xml:space="preserve">access </w:t>
      </w:r>
      <w:r w:rsidR="00A60DB3">
        <w:rPr>
          <w:rFonts w:ascii="Gisha" w:eastAsiaTheme="minorEastAsia" w:hAnsi="Gisha" w:cs="Gisha"/>
          <w:sz w:val="24"/>
          <w:szCs w:val="24"/>
          <w:lang w:val="en-CA" w:eastAsia="en-CA"/>
        </w:rPr>
        <w:t xml:space="preserve">additional </w:t>
      </w:r>
      <w:r w:rsidR="000618A0">
        <w:rPr>
          <w:rFonts w:ascii="Gisha" w:eastAsiaTheme="minorEastAsia" w:hAnsi="Gisha" w:cs="Gisha"/>
          <w:sz w:val="24"/>
          <w:szCs w:val="24"/>
          <w:lang w:val="en-CA" w:eastAsia="en-CA"/>
        </w:rPr>
        <w:t xml:space="preserve">funds at a </w:t>
      </w:r>
      <w:r w:rsidR="00977421">
        <w:rPr>
          <w:rFonts w:ascii="Gisha" w:eastAsiaTheme="minorEastAsia" w:hAnsi="Gisha" w:cs="Gisha"/>
          <w:sz w:val="24"/>
          <w:szCs w:val="24"/>
          <w:lang w:val="en-CA" w:eastAsia="en-CA"/>
        </w:rPr>
        <w:t>lower cost</w:t>
      </w:r>
      <w:r w:rsidR="00D73479">
        <w:rPr>
          <w:rFonts w:ascii="Gisha" w:eastAsiaTheme="minorEastAsia" w:hAnsi="Gisha" w:cs="Gisha"/>
          <w:sz w:val="24"/>
          <w:szCs w:val="24"/>
          <w:lang w:val="en-CA" w:eastAsia="en-CA"/>
        </w:rPr>
        <w:t xml:space="preserve">, </w:t>
      </w:r>
      <w:r w:rsidR="00285DB7">
        <w:rPr>
          <w:rFonts w:ascii="Gisha" w:eastAsiaTheme="minorEastAsia" w:hAnsi="Gisha" w:cs="Gisha"/>
          <w:sz w:val="24"/>
          <w:szCs w:val="24"/>
          <w:lang w:val="en-CA" w:eastAsia="en-CA"/>
        </w:rPr>
        <w:t>increase the</w:t>
      </w:r>
      <w:r w:rsidR="00C85C0A">
        <w:rPr>
          <w:rFonts w:ascii="Gisha" w:eastAsiaTheme="minorEastAsia" w:hAnsi="Gisha" w:cs="Gisha"/>
          <w:sz w:val="24"/>
          <w:szCs w:val="24"/>
          <w:lang w:val="en-CA" w:eastAsia="en-CA"/>
        </w:rPr>
        <w:t xml:space="preserve"> marketab</w:t>
      </w:r>
      <w:r w:rsidR="00285DB7">
        <w:rPr>
          <w:rFonts w:ascii="Gisha" w:eastAsiaTheme="minorEastAsia" w:hAnsi="Gisha" w:cs="Gisha"/>
          <w:sz w:val="24"/>
          <w:szCs w:val="24"/>
          <w:lang w:val="en-CA" w:eastAsia="en-CA"/>
        </w:rPr>
        <w:t>ility of their se</w:t>
      </w:r>
      <w:r w:rsidR="00D73479">
        <w:rPr>
          <w:rFonts w:ascii="Gisha" w:eastAsiaTheme="minorEastAsia" w:hAnsi="Gisha" w:cs="Gisha"/>
          <w:sz w:val="24"/>
          <w:szCs w:val="24"/>
          <w:lang w:val="en-CA" w:eastAsia="en-CA"/>
        </w:rPr>
        <w:t>curities</w:t>
      </w:r>
      <w:r w:rsidR="00F6227B">
        <w:rPr>
          <w:rFonts w:ascii="Gisha" w:eastAsiaTheme="minorEastAsia" w:hAnsi="Gisha" w:cs="Gisha"/>
          <w:sz w:val="24"/>
          <w:szCs w:val="24"/>
          <w:lang w:val="en-CA" w:eastAsia="en-CA"/>
        </w:rPr>
        <w:t xml:space="preserve"> further reducing the cost</w:t>
      </w:r>
      <w:r w:rsidR="00C85C0A">
        <w:rPr>
          <w:rFonts w:ascii="Gisha" w:eastAsiaTheme="minorEastAsia" w:hAnsi="Gisha" w:cs="Gisha"/>
          <w:sz w:val="24"/>
          <w:szCs w:val="24"/>
          <w:lang w:val="en-CA" w:eastAsia="en-CA"/>
        </w:rPr>
        <w:t xml:space="preserve">, </w:t>
      </w:r>
      <w:r w:rsidR="005C0A37">
        <w:rPr>
          <w:rFonts w:ascii="Gisha" w:eastAsiaTheme="minorEastAsia" w:hAnsi="Gisha" w:cs="Gisha"/>
          <w:sz w:val="24"/>
          <w:szCs w:val="24"/>
          <w:lang w:val="en-CA" w:eastAsia="en-CA"/>
        </w:rPr>
        <w:t>source</w:t>
      </w:r>
      <w:r w:rsidR="00C85C0A">
        <w:rPr>
          <w:rFonts w:ascii="Gisha" w:eastAsiaTheme="minorEastAsia" w:hAnsi="Gisha" w:cs="Gisha"/>
          <w:sz w:val="24"/>
          <w:szCs w:val="24"/>
          <w:lang w:val="en-CA" w:eastAsia="en-CA"/>
        </w:rPr>
        <w:t xml:space="preserve"> </w:t>
      </w:r>
      <w:r w:rsidR="008B5CA4">
        <w:rPr>
          <w:rFonts w:ascii="Gisha" w:eastAsiaTheme="minorEastAsia" w:hAnsi="Gisha" w:cs="Gisha"/>
          <w:sz w:val="24"/>
          <w:szCs w:val="24"/>
          <w:lang w:val="en-CA" w:eastAsia="en-CA"/>
        </w:rPr>
        <w:t>capital</w:t>
      </w:r>
      <w:r w:rsidR="00C85C0A">
        <w:rPr>
          <w:rFonts w:ascii="Gisha" w:eastAsiaTheme="minorEastAsia" w:hAnsi="Gisha" w:cs="Gisha"/>
          <w:sz w:val="24"/>
          <w:szCs w:val="24"/>
          <w:lang w:val="en-CA" w:eastAsia="en-CA"/>
        </w:rPr>
        <w:t xml:space="preserve"> in a </w:t>
      </w:r>
      <w:r w:rsidR="00804C28" w:rsidRPr="00C178E4">
        <w:rPr>
          <w:rFonts w:ascii="Gisha" w:eastAsiaTheme="minorEastAsia" w:hAnsi="Gisha" w:cs="Gisha" w:hint="cs"/>
          <w:sz w:val="24"/>
          <w:szCs w:val="24"/>
          <w:lang w:val="en-CA" w:eastAsia="en-CA"/>
        </w:rPr>
        <w:t>less restrictive regulatory environment</w:t>
      </w:r>
      <w:r w:rsidR="00EB67E5">
        <w:rPr>
          <w:rFonts w:ascii="Gisha" w:eastAsiaTheme="minorEastAsia" w:hAnsi="Gisha" w:cs="Gisha"/>
          <w:sz w:val="24"/>
          <w:szCs w:val="24"/>
          <w:lang w:val="en-CA" w:eastAsia="en-CA"/>
        </w:rPr>
        <w:t>,</w:t>
      </w:r>
      <w:r w:rsidR="001C335B">
        <w:rPr>
          <w:rFonts w:ascii="Gisha" w:eastAsiaTheme="minorEastAsia" w:hAnsi="Gisha" w:cs="Gisha"/>
          <w:sz w:val="24"/>
          <w:szCs w:val="24"/>
          <w:lang w:val="en-CA" w:eastAsia="en-CA"/>
        </w:rPr>
        <w:t xml:space="preserve"> or</w:t>
      </w:r>
      <w:r w:rsidR="00770B50">
        <w:rPr>
          <w:rFonts w:ascii="Gisha" w:eastAsiaTheme="minorEastAsia" w:hAnsi="Gisha" w:cs="Gisha"/>
          <w:sz w:val="24"/>
          <w:szCs w:val="24"/>
          <w:lang w:val="en-CA" w:eastAsia="en-CA"/>
        </w:rPr>
        <w:t xml:space="preserve"> </w:t>
      </w:r>
      <w:r w:rsidR="002B0019">
        <w:rPr>
          <w:rFonts w:ascii="Gisha" w:eastAsiaTheme="minorEastAsia" w:hAnsi="Gisha" w:cs="Gisha"/>
          <w:sz w:val="24"/>
          <w:szCs w:val="24"/>
          <w:lang w:val="en-CA" w:eastAsia="en-CA"/>
        </w:rPr>
        <w:t xml:space="preserve">diversify their </w:t>
      </w:r>
      <w:r w:rsidR="00C12FF6">
        <w:rPr>
          <w:rFonts w:ascii="Gisha" w:eastAsiaTheme="minorEastAsia" w:hAnsi="Gisha" w:cs="Gisha"/>
          <w:sz w:val="24"/>
          <w:szCs w:val="24"/>
          <w:lang w:val="en-CA" w:eastAsia="en-CA"/>
        </w:rPr>
        <w:t>funding sources</w:t>
      </w:r>
      <w:r w:rsidR="002B0019">
        <w:rPr>
          <w:rFonts w:ascii="Gisha" w:eastAsiaTheme="minorEastAsia" w:hAnsi="Gisha" w:cs="Gisha"/>
          <w:sz w:val="24"/>
          <w:szCs w:val="24"/>
          <w:lang w:val="en-CA" w:eastAsia="en-CA"/>
        </w:rPr>
        <w:t>.</w:t>
      </w:r>
      <w:r w:rsidR="00804C28" w:rsidRPr="00C178E4">
        <w:rPr>
          <w:rFonts w:ascii="Gisha" w:eastAsiaTheme="minorEastAsia" w:hAnsi="Gisha" w:cs="Gisha" w:hint="cs"/>
          <w:sz w:val="24"/>
          <w:szCs w:val="24"/>
          <w:lang w:val="en-CA" w:eastAsia="en-CA"/>
        </w:rPr>
        <w:t xml:space="preserve">  </w:t>
      </w:r>
      <w:bookmarkEnd w:id="2"/>
      <w:r w:rsidR="00EF5AFE">
        <w:rPr>
          <w:rFonts w:ascii="Gisha" w:eastAsiaTheme="minorEastAsia" w:hAnsi="Gisha" w:cs="Gisha"/>
          <w:sz w:val="24"/>
          <w:szCs w:val="24"/>
          <w:lang w:val="en-CA" w:eastAsia="en-CA"/>
        </w:rPr>
        <w:t>When</w:t>
      </w:r>
      <w:r w:rsidR="00804C28" w:rsidRPr="00C178E4">
        <w:rPr>
          <w:rFonts w:ascii="Gisha" w:eastAsiaTheme="minorEastAsia" w:hAnsi="Gisha" w:cs="Gisha" w:hint="cs"/>
          <w:sz w:val="24"/>
          <w:szCs w:val="24"/>
          <w:lang w:val="en-CA" w:eastAsia="en-CA"/>
        </w:rPr>
        <w:t xml:space="preserve"> interest and principal payments are made in </w:t>
      </w:r>
      <w:r w:rsidR="004B3E25">
        <w:rPr>
          <w:rFonts w:ascii="Gisha" w:eastAsiaTheme="minorEastAsia" w:hAnsi="Gisha" w:cs="Gisha"/>
          <w:sz w:val="24"/>
          <w:szCs w:val="24"/>
          <w:lang w:val="en-CA" w:eastAsia="en-CA"/>
        </w:rPr>
        <w:t xml:space="preserve">another </w:t>
      </w:r>
      <w:r w:rsidR="00804C28" w:rsidRPr="00C178E4">
        <w:rPr>
          <w:rFonts w:ascii="Gisha" w:eastAsiaTheme="minorEastAsia" w:hAnsi="Gisha" w:cs="Gisha" w:hint="cs"/>
          <w:sz w:val="24"/>
          <w:szCs w:val="24"/>
          <w:lang w:val="en-CA" w:eastAsia="en-CA"/>
        </w:rPr>
        <w:t>country’s currency, companies can use the</w:t>
      </w:r>
      <w:r w:rsidR="005E594D">
        <w:rPr>
          <w:rFonts w:ascii="Gisha" w:eastAsiaTheme="minorEastAsia" w:hAnsi="Gisha" w:cs="Gisha"/>
          <w:sz w:val="24"/>
          <w:szCs w:val="24"/>
          <w:lang w:val="en-CA" w:eastAsia="en-CA"/>
        </w:rPr>
        <w:t xml:space="preserve">se cash outflows </w:t>
      </w:r>
      <w:r w:rsidR="00BA1939">
        <w:rPr>
          <w:rFonts w:ascii="Gisha" w:eastAsiaTheme="minorEastAsia" w:hAnsi="Gisha" w:cs="Gisha"/>
          <w:sz w:val="24"/>
          <w:szCs w:val="24"/>
          <w:lang w:val="en-CA" w:eastAsia="en-CA"/>
        </w:rPr>
        <w:t xml:space="preserve">to match cash </w:t>
      </w:r>
      <w:r w:rsidR="00DA6A13">
        <w:rPr>
          <w:rFonts w:ascii="Gisha" w:eastAsiaTheme="minorEastAsia" w:hAnsi="Gisha" w:cs="Gisha"/>
          <w:sz w:val="24"/>
          <w:szCs w:val="24"/>
          <w:lang w:val="en-CA" w:eastAsia="en-CA"/>
        </w:rPr>
        <w:t>in</w:t>
      </w:r>
      <w:r w:rsidR="00BA1939">
        <w:rPr>
          <w:rFonts w:ascii="Gisha" w:eastAsiaTheme="minorEastAsia" w:hAnsi="Gisha" w:cs="Gisha"/>
          <w:sz w:val="24"/>
          <w:szCs w:val="24"/>
          <w:lang w:val="en-CA" w:eastAsia="en-CA"/>
        </w:rPr>
        <w:t>flows</w:t>
      </w:r>
      <w:r w:rsidR="004B3E25">
        <w:rPr>
          <w:rFonts w:ascii="Gisha" w:eastAsiaTheme="minorEastAsia" w:hAnsi="Gisha" w:cs="Gisha"/>
          <w:sz w:val="24"/>
          <w:szCs w:val="24"/>
          <w:lang w:val="en-CA" w:eastAsia="en-CA"/>
        </w:rPr>
        <w:t xml:space="preserve"> from the same country </w:t>
      </w:r>
      <w:r w:rsidR="00804C28" w:rsidRPr="00C178E4">
        <w:rPr>
          <w:rFonts w:ascii="Gisha" w:eastAsiaTheme="minorEastAsia" w:hAnsi="Gisha" w:cs="Gisha" w:hint="cs"/>
          <w:sz w:val="24"/>
          <w:szCs w:val="24"/>
          <w:lang w:val="en-CA" w:eastAsia="en-CA"/>
        </w:rPr>
        <w:t>as part of a</w:t>
      </w:r>
      <w:r w:rsidR="00EB67E5">
        <w:rPr>
          <w:rFonts w:ascii="Gisha" w:eastAsiaTheme="minorEastAsia" w:hAnsi="Gisha" w:cs="Gisha"/>
          <w:sz w:val="24"/>
          <w:szCs w:val="24"/>
          <w:lang w:val="en-CA" w:eastAsia="en-CA"/>
        </w:rPr>
        <w:t xml:space="preserve">n operational </w:t>
      </w:r>
      <w:r w:rsidR="00804C28" w:rsidRPr="00C178E4">
        <w:rPr>
          <w:rFonts w:ascii="Gisha" w:eastAsiaTheme="minorEastAsia" w:hAnsi="Gisha" w:cs="Gisha" w:hint="cs"/>
          <w:sz w:val="24"/>
          <w:szCs w:val="24"/>
          <w:lang w:val="en-CA" w:eastAsia="en-CA"/>
        </w:rPr>
        <w:t>hedging strategy</w:t>
      </w:r>
      <w:r w:rsidR="00DE32B8">
        <w:rPr>
          <w:rFonts w:ascii="Gisha" w:eastAsiaTheme="minorEastAsia" w:hAnsi="Gisha" w:cs="Gisha"/>
          <w:sz w:val="24"/>
          <w:szCs w:val="24"/>
          <w:lang w:val="en-CA" w:eastAsia="en-CA"/>
        </w:rPr>
        <w:t xml:space="preserve"> to manage exchange rate risk</w:t>
      </w:r>
      <w:r w:rsidR="005C0A37">
        <w:rPr>
          <w:rFonts w:ascii="Gisha" w:eastAsiaTheme="minorEastAsia" w:hAnsi="Gisha" w:cs="Gisha"/>
          <w:sz w:val="24"/>
          <w:szCs w:val="24"/>
          <w:lang w:val="en-CA" w:eastAsia="en-CA"/>
        </w:rPr>
        <w:t xml:space="preserve">.  </w:t>
      </w:r>
      <w:r w:rsidR="0047146C">
        <w:rPr>
          <w:rFonts w:ascii="Gisha" w:eastAsiaTheme="minorEastAsia" w:hAnsi="Gisha" w:cs="Gisha"/>
          <w:sz w:val="24"/>
          <w:szCs w:val="24"/>
          <w:lang w:val="en-CA" w:eastAsia="en-CA"/>
        </w:rPr>
        <w:t xml:space="preserve">Increasing </w:t>
      </w:r>
      <w:r w:rsidR="002166DF">
        <w:rPr>
          <w:rFonts w:ascii="Gisha" w:eastAsiaTheme="minorEastAsia" w:hAnsi="Gisha" w:cs="Gisha"/>
          <w:sz w:val="24"/>
          <w:szCs w:val="24"/>
          <w:lang w:val="en-CA" w:eastAsia="en-CA"/>
        </w:rPr>
        <w:t xml:space="preserve">a multinational corporation’s level of </w:t>
      </w:r>
      <w:r w:rsidR="005B2D3F">
        <w:rPr>
          <w:rFonts w:ascii="Gisha" w:eastAsiaTheme="minorEastAsia" w:hAnsi="Gisha" w:cs="Gisha"/>
          <w:sz w:val="24"/>
          <w:szCs w:val="24"/>
          <w:lang w:val="en-CA" w:eastAsia="en-CA"/>
        </w:rPr>
        <w:t xml:space="preserve">foreign </w:t>
      </w:r>
      <w:r w:rsidR="0047146C">
        <w:rPr>
          <w:rFonts w:ascii="Gisha" w:eastAsiaTheme="minorEastAsia" w:hAnsi="Gisha" w:cs="Gisha"/>
          <w:sz w:val="24"/>
          <w:szCs w:val="24"/>
          <w:lang w:val="en-CA" w:eastAsia="en-CA"/>
        </w:rPr>
        <w:t xml:space="preserve">ownership </w:t>
      </w:r>
      <w:r w:rsidR="002166DF">
        <w:rPr>
          <w:rFonts w:ascii="Gisha" w:eastAsiaTheme="minorEastAsia" w:hAnsi="Gisha" w:cs="Gisha"/>
          <w:sz w:val="24"/>
          <w:szCs w:val="24"/>
          <w:lang w:val="en-CA" w:eastAsia="en-CA"/>
        </w:rPr>
        <w:t xml:space="preserve">by selling equity overseas </w:t>
      </w:r>
      <w:r w:rsidR="00482DD2">
        <w:rPr>
          <w:rFonts w:ascii="Gisha" w:eastAsiaTheme="minorEastAsia" w:hAnsi="Gisha" w:cs="Gisha"/>
          <w:sz w:val="24"/>
          <w:szCs w:val="24"/>
          <w:lang w:val="en-CA" w:eastAsia="en-CA"/>
        </w:rPr>
        <w:t>help</w:t>
      </w:r>
      <w:r w:rsidR="00507E48">
        <w:rPr>
          <w:rFonts w:ascii="Gisha" w:eastAsiaTheme="minorEastAsia" w:hAnsi="Gisha" w:cs="Gisha"/>
          <w:sz w:val="24"/>
          <w:szCs w:val="24"/>
          <w:lang w:val="en-CA" w:eastAsia="en-CA"/>
        </w:rPr>
        <w:t>s</w:t>
      </w:r>
      <w:r w:rsidR="00482DD2">
        <w:rPr>
          <w:rFonts w:ascii="Gisha" w:eastAsiaTheme="minorEastAsia" w:hAnsi="Gisha" w:cs="Gisha"/>
          <w:sz w:val="24"/>
          <w:szCs w:val="24"/>
          <w:lang w:val="en-CA" w:eastAsia="en-CA"/>
        </w:rPr>
        <w:t xml:space="preserve"> </w:t>
      </w:r>
      <w:r w:rsidR="00EF5AFE">
        <w:rPr>
          <w:rFonts w:ascii="Gisha" w:eastAsiaTheme="minorEastAsia" w:hAnsi="Gisha" w:cs="Gisha"/>
          <w:sz w:val="24"/>
          <w:szCs w:val="24"/>
          <w:lang w:val="en-CA" w:eastAsia="en-CA"/>
        </w:rPr>
        <w:t xml:space="preserve">overcome nationalistic </w:t>
      </w:r>
      <w:r w:rsidR="00DD6A1D">
        <w:rPr>
          <w:rFonts w:ascii="Gisha" w:eastAsiaTheme="minorEastAsia" w:hAnsi="Gisha" w:cs="Gisha"/>
          <w:sz w:val="24"/>
          <w:szCs w:val="24"/>
          <w:lang w:val="en-CA" w:eastAsia="en-CA"/>
        </w:rPr>
        <w:t>resentment</w:t>
      </w:r>
      <w:r w:rsidR="00EF5AFE">
        <w:rPr>
          <w:rFonts w:ascii="Gisha" w:eastAsiaTheme="minorEastAsia" w:hAnsi="Gisha" w:cs="Gisha"/>
          <w:sz w:val="24"/>
          <w:szCs w:val="24"/>
          <w:lang w:val="en-CA" w:eastAsia="en-CA"/>
        </w:rPr>
        <w:t xml:space="preserve"> </w:t>
      </w:r>
      <w:r w:rsidR="00776F85">
        <w:rPr>
          <w:rFonts w:ascii="Gisha" w:eastAsiaTheme="minorEastAsia" w:hAnsi="Gisha" w:cs="Gisha"/>
          <w:sz w:val="24"/>
          <w:szCs w:val="24"/>
          <w:lang w:val="en-CA" w:eastAsia="en-CA"/>
        </w:rPr>
        <w:t xml:space="preserve">as the company expands internationally </w:t>
      </w:r>
      <w:r w:rsidR="002166DF">
        <w:rPr>
          <w:rFonts w:ascii="Gisha" w:eastAsiaTheme="minorEastAsia" w:hAnsi="Gisha" w:cs="Gisha"/>
          <w:sz w:val="24"/>
          <w:szCs w:val="24"/>
          <w:lang w:val="en-CA" w:eastAsia="en-CA"/>
        </w:rPr>
        <w:t xml:space="preserve">and </w:t>
      </w:r>
      <w:r w:rsidR="0047146C">
        <w:rPr>
          <w:rFonts w:ascii="Gisha" w:eastAsiaTheme="minorEastAsia" w:hAnsi="Gisha" w:cs="Gisha"/>
          <w:sz w:val="24"/>
          <w:szCs w:val="24"/>
          <w:lang w:val="en-CA" w:eastAsia="en-CA"/>
        </w:rPr>
        <w:t>mak</w:t>
      </w:r>
      <w:r w:rsidR="002166DF">
        <w:rPr>
          <w:rFonts w:ascii="Gisha" w:eastAsiaTheme="minorEastAsia" w:hAnsi="Gisha" w:cs="Gisha"/>
          <w:sz w:val="24"/>
          <w:szCs w:val="24"/>
          <w:lang w:val="en-CA" w:eastAsia="en-CA"/>
        </w:rPr>
        <w:t>es</w:t>
      </w:r>
      <w:r w:rsidR="00EF5AFE">
        <w:rPr>
          <w:rFonts w:ascii="Gisha" w:eastAsiaTheme="minorEastAsia" w:hAnsi="Gisha" w:cs="Gisha"/>
          <w:sz w:val="24"/>
          <w:szCs w:val="24"/>
          <w:lang w:val="en-CA" w:eastAsia="en-CA"/>
        </w:rPr>
        <w:t xml:space="preserve"> </w:t>
      </w:r>
      <w:r w:rsidR="00853A98">
        <w:rPr>
          <w:rFonts w:ascii="Gisha" w:eastAsiaTheme="minorEastAsia" w:hAnsi="Gisha" w:cs="Gisha"/>
          <w:sz w:val="24"/>
          <w:szCs w:val="24"/>
          <w:lang w:val="en-CA" w:eastAsia="en-CA"/>
        </w:rPr>
        <w:t xml:space="preserve">customers and employees </w:t>
      </w:r>
      <w:r w:rsidR="00507E48">
        <w:rPr>
          <w:rFonts w:ascii="Gisha" w:eastAsiaTheme="minorEastAsia" w:hAnsi="Gisha" w:cs="Gisha"/>
          <w:sz w:val="24"/>
          <w:szCs w:val="24"/>
          <w:lang w:val="en-CA" w:eastAsia="en-CA"/>
        </w:rPr>
        <w:t xml:space="preserve">in these new markets </w:t>
      </w:r>
      <w:r w:rsidR="0047146C">
        <w:rPr>
          <w:rFonts w:ascii="Gisha" w:eastAsiaTheme="minorEastAsia" w:hAnsi="Gisha" w:cs="Gisha"/>
          <w:sz w:val="24"/>
          <w:szCs w:val="24"/>
          <w:lang w:val="en-CA" w:eastAsia="en-CA"/>
        </w:rPr>
        <w:t>more loyal.</w:t>
      </w:r>
    </w:p>
    <w:p w14:paraId="2CBB900D" w14:textId="77777777" w:rsidR="00B112A5" w:rsidRDefault="00B112A5" w:rsidP="00426BD3">
      <w:pPr>
        <w:widowControl w:val="0"/>
        <w:spacing w:after="0" w:line="240" w:lineRule="auto"/>
        <w:rPr>
          <w:rFonts w:ascii="Gisha" w:eastAsiaTheme="minorEastAsia" w:hAnsi="Gisha" w:cs="Gisha"/>
          <w:sz w:val="24"/>
          <w:szCs w:val="24"/>
          <w:lang w:val="en-CA" w:eastAsia="en-CA"/>
        </w:rPr>
      </w:pPr>
    </w:p>
    <w:p w14:paraId="3291FF7E" w14:textId="690201D4" w:rsidR="00DE32B8" w:rsidRDefault="000170B3" w:rsidP="00426BD3">
      <w:pPr>
        <w:widowControl w:val="0"/>
        <w:spacing w:after="0" w:line="240" w:lineRule="auto"/>
        <w:rPr>
          <w:rFonts w:ascii="Gisha" w:eastAsiaTheme="minorEastAsia" w:hAnsi="Gisha" w:cs="Gisha"/>
          <w:sz w:val="24"/>
          <w:szCs w:val="24"/>
          <w:lang w:val="en-CA" w:eastAsia="en-CA"/>
        </w:rPr>
      </w:pPr>
      <w:r>
        <w:rPr>
          <w:rFonts w:ascii="Gisha" w:eastAsiaTheme="minorEastAsia" w:hAnsi="Gisha" w:cs="Gisha"/>
          <w:b/>
          <w:sz w:val="24"/>
          <w:szCs w:val="24"/>
          <w:lang w:val="en-CA" w:eastAsia="en-CA"/>
        </w:rPr>
        <w:t>Long-term d</w:t>
      </w:r>
      <w:r w:rsidR="00217134" w:rsidRPr="00217134">
        <w:rPr>
          <w:rFonts w:ascii="Gisha" w:eastAsiaTheme="minorEastAsia" w:hAnsi="Gisha" w:cs="Gisha"/>
          <w:b/>
          <w:sz w:val="24"/>
          <w:szCs w:val="24"/>
          <w:lang w:val="en-CA" w:eastAsia="en-CA"/>
        </w:rPr>
        <w:t>ebt financing.</w:t>
      </w:r>
      <w:r w:rsidR="00217134">
        <w:rPr>
          <w:rFonts w:ascii="Gisha" w:eastAsiaTheme="minorEastAsia" w:hAnsi="Gisha" w:cs="Gisha"/>
          <w:sz w:val="24"/>
          <w:szCs w:val="24"/>
          <w:lang w:val="en-CA" w:eastAsia="en-CA"/>
        </w:rPr>
        <w:t xml:space="preserve"> </w:t>
      </w:r>
      <w:r w:rsidR="008A25F0">
        <w:rPr>
          <w:rFonts w:ascii="Gisha" w:eastAsiaTheme="minorEastAsia" w:hAnsi="Gisha" w:cs="Gisha"/>
          <w:sz w:val="24"/>
          <w:szCs w:val="24"/>
          <w:lang w:val="en-CA" w:eastAsia="en-CA"/>
        </w:rPr>
        <w:t xml:space="preserve">There </w:t>
      </w:r>
      <w:r w:rsidR="00B112A5">
        <w:rPr>
          <w:rFonts w:ascii="Gisha" w:eastAsiaTheme="minorEastAsia" w:hAnsi="Gisha" w:cs="Gisha"/>
          <w:sz w:val="24"/>
          <w:szCs w:val="24"/>
          <w:lang w:val="en-CA" w:eastAsia="en-CA"/>
        </w:rPr>
        <w:t>are two types of bonds</w:t>
      </w:r>
      <w:r w:rsidR="00BA1939">
        <w:rPr>
          <w:rFonts w:ascii="Gisha" w:eastAsiaTheme="minorEastAsia" w:hAnsi="Gisha" w:cs="Gisha"/>
          <w:sz w:val="24"/>
          <w:szCs w:val="24"/>
          <w:lang w:val="en-CA" w:eastAsia="en-CA"/>
        </w:rPr>
        <w:t xml:space="preserve"> in the international market</w:t>
      </w:r>
      <w:r w:rsidR="00176BBC">
        <w:rPr>
          <w:rFonts w:ascii="Gisha" w:eastAsiaTheme="minorEastAsia" w:hAnsi="Gisha" w:cs="Gisha"/>
          <w:sz w:val="24"/>
          <w:szCs w:val="24"/>
          <w:lang w:val="en-CA" w:eastAsia="en-CA"/>
        </w:rPr>
        <w:t xml:space="preserve"> – foreign bonds and Eurobonds</w:t>
      </w:r>
      <w:r w:rsidR="0053227C">
        <w:rPr>
          <w:rFonts w:ascii="Gisha" w:eastAsiaTheme="minorEastAsia" w:hAnsi="Gisha" w:cs="Gisha"/>
          <w:sz w:val="24"/>
          <w:szCs w:val="24"/>
          <w:lang w:val="en-CA" w:eastAsia="en-CA"/>
        </w:rPr>
        <w:t>.</w:t>
      </w:r>
      <w:r w:rsidR="00BA1939">
        <w:rPr>
          <w:rFonts w:ascii="Gisha" w:eastAsiaTheme="minorEastAsia" w:hAnsi="Gisha" w:cs="Gisha"/>
          <w:sz w:val="24"/>
          <w:szCs w:val="24"/>
          <w:lang w:val="en-CA" w:eastAsia="en-CA"/>
        </w:rPr>
        <w:t xml:space="preserve">  </w:t>
      </w:r>
      <w:r w:rsidR="002B0019">
        <w:rPr>
          <w:rFonts w:ascii="Gisha" w:eastAsiaTheme="minorEastAsia" w:hAnsi="Gisha" w:cs="Gisha"/>
          <w:sz w:val="24"/>
          <w:szCs w:val="24"/>
          <w:lang w:val="en-CA" w:eastAsia="en-CA"/>
        </w:rPr>
        <w:t>F</w:t>
      </w:r>
      <w:r w:rsidR="00804C28" w:rsidRPr="00C178E4">
        <w:rPr>
          <w:rFonts w:ascii="Gisha" w:eastAsiaTheme="minorEastAsia" w:hAnsi="Gisha" w:cs="Gisha" w:hint="cs"/>
          <w:sz w:val="24"/>
          <w:szCs w:val="24"/>
          <w:lang w:val="en-CA" w:eastAsia="en-CA"/>
        </w:rPr>
        <w:t>oreign bonds are so</w:t>
      </w:r>
      <w:r w:rsidR="006761C1">
        <w:rPr>
          <w:rFonts w:ascii="Gisha" w:eastAsiaTheme="minorEastAsia" w:hAnsi="Gisha" w:cs="Gisha"/>
          <w:sz w:val="24"/>
          <w:szCs w:val="24"/>
          <w:lang w:val="en-CA" w:eastAsia="en-CA"/>
        </w:rPr>
        <w:t xml:space="preserve">ld </w:t>
      </w:r>
      <w:r w:rsidR="00507E48">
        <w:rPr>
          <w:rFonts w:ascii="Gisha" w:eastAsiaTheme="minorEastAsia" w:hAnsi="Gisha" w:cs="Gisha"/>
          <w:sz w:val="24"/>
          <w:szCs w:val="24"/>
          <w:lang w:val="en-CA" w:eastAsia="en-CA"/>
        </w:rPr>
        <w:t xml:space="preserve">by a company </w:t>
      </w:r>
      <w:r w:rsidR="00804C28" w:rsidRPr="00C178E4">
        <w:rPr>
          <w:rFonts w:ascii="Gisha" w:eastAsiaTheme="minorEastAsia" w:hAnsi="Gisha" w:cs="Gisha" w:hint="cs"/>
          <w:sz w:val="24"/>
          <w:szCs w:val="24"/>
          <w:lang w:val="en-CA" w:eastAsia="en-CA"/>
        </w:rPr>
        <w:t xml:space="preserve">in another country </w:t>
      </w:r>
      <w:r w:rsidR="006761C1">
        <w:rPr>
          <w:rFonts w:ascii="Gisha" w:eastAsiaTheme="minorEastAsia" w:hAnsi="Gisha" w:cs="Gisha"/>
          <w:sz w:val="24"/>
          <w:szCs w:val="24"/>
          <w:lang w:val="en-CA" w:eastAsia="en-CA"/>
        </w:rPr>
        <w:t>and are deno</w:t>
      </w:r>
      <w:r w:rsidR="005B2D3F">
        <w:rPr>
          <w:rFonts w:ascii="Gisha" w:eastAsiaTheme="minorEastAsia" w:hAnsi="Gisha" w:cs="Gisha"/>
          <w:sz w:val="24"/>
          <w:szCs w:val="24"/>
          <w:lang w:val="en-CA" w:eastAsia="en-CA"/>
        </w:rPr>
        <w:t>mina</w:t>
      </w:r>
      <w:r w:rsidR="006761C1">
        <w:rPr>
          <w:rFonts w:ascii="Gisha" w:eastAsiaTheme="minorEastAsia" w:hAnsi="Gisha" w:cs="Gisha"/>
          <w:sz w:val="24"/>
          <w:szCs w:val="24"/>
          <w:lang w:val="en-CA" w:eastAsia="en-CA"/>
        </w:rPr>
        <w:t xml:space="preserve">ted in that country’s </w:t>
      </w:r>
      <w:r w:rsidR="00804C28" w:rsidRPr="00C178E4">
        <w:rPr>
          <w:rFonts w:ascii="Gisha" w:eastAsiaTheme="minorEastAsia" w:hAnsi="Gisha" w:cs="Gisha" w:hint="cs"/>
          <w:sz w:val="24"/>
          <w:szCs w:val="24"/>
          <w:lang w:val="en-CA" w:eastAsia="en-CA"/>
        </w:rPr>
        <w:t>currency</w:t>
      </w:r>
      <w:r w:rsidR="003636A0">
        <w:rPr>
          <w:rFonts w:ascii="Gisha" w:eastAsiaTheme="minorEastAsia" w:hAnsi="Gisha" w:cs="Gisha"/>
          <w:sz w:val="24"/>
          <w:szCs w:val="24"/>
          <w:lang w:val="en-CA" w:eastAsia="en-CA"/>
        </w:rPr>
        <w:t>.  The</w:t>
      </w:r>
      <w:r w:rsidR="00DA6A13">
        <w:rPr>
          <w:rFonts w:ascii="Gisha" w:eastAsiaTheme="minorEastAsia" w:hAnsi="Gisha" w:cs="Gisha"/>
          <w:sz w:val="24"/>
          <w:szCs w:val="24"/>
          <w:lang w:val="en-CA" w:eastAsia="en-CA"/>
        </w:rPr>
        <w:t xml:space="preserve">se bonds </w:t>
      </w:r>
      <w:r w:rsidR="003636A0">
        <w:rPr>
          <w:rFonts w:ascii="Gisha" w:eastAsiaTheme="minorEastAsia" w:hAnsi="Gisha" w:cs="Gisha"/>
          <w:sz w:val="24"/>
          <w:szCs w:val="24"/>
          <w:lang w:val="en-CA" w:eastAsia="en-CA"/>
        </w:rPr>
        <w:t xml:space="preserve">are </w:t>
      </w:r>
      <w:r w:rsidR="001C335B">
        <w:rPr>
          <w:rFonts w:ascii="Gisha" w:eastAsiaTheme="minorEastAsia" w:hAnsi="Gisha" w:cs="Gisha"/>
          <w:sz w:val="24"/>
          <w:szCs w:val="24"/>
          <w:lang w:val="en-CA" w:eastAsia="en-CA"/>
        </w:rPr>
        <w:t xml:space="preserve">usually registered and </w:t>
      </w:r>
      <w:r w:rsidR="003636A0">
        <w:rPr>
          <w:rFonts w:ascii="Gisha" w:eastAsiaTheme="minorEastAsia" w:hAnsi="Gisha" w:cs="Gisha"/>
          <w:sz w:val="24"/>
          <w:szCs w:val="24"/>
          <w:lang w:val="en-CA" w:eastAsia="en-CA"/>
        </w:rPr>
        <w:t>underwritten by a syndicate of</w:t>
      </w:r>
      <w:r w:rsidR="00176BBC">
        <w:rPr>
          <w:rFonts w:ascii="Gisha" w:eastAsiaTheme="minorEastAsia" w:hAnsi="Gisha" w:cs="Gisha"/>
          <w:sz w:val="24"/>
          <w:szCs w:val="24"/>
          <w:lang w:val="en-CA" w:eastAsia="en-CA"/>
        </w:rPr>
        <w:t xml:space="preserve"> </w:t>
      </w:r>
      <w:r w:rsidR="00DE32B8">
        <w:rPr>
          <w:rFonts w:ascii="Gisha" w:eastAsiaTheme="minorEastAsia" w:hAnsi="Gisha" w:cs="Gisha"/>
          <w:sz w:val="24"/>
          <w:szCs w:val="24"/>
          <w:lang w:val="en-CA" w:eastAsia="en-CA"/>
        </w:rPr>
        <w:t xml:space="preserve">local </w:t>
      </w:r>
      <w:r w:rsidR="003636A0">
        <w:rPr>
          <w:rFonts w:ascii="Gisha" w:eastAsiaTheme="minorEastAsia" w:hAnsi="Gisha" w:cs="Gisha"/>
          <w:sz w:val="24"/>
          <w:szCs w:val="24"/>
          <w:lang w:val="en-CA" w:eastAsia="en-CA"/>
        </w:rPr>
        <w:t xml:space="preserve">investment bankers </w:t>
      </w:r>
      <w:r w:rsidR="00DA6A13">
        <w:rPr>
          <w:rFonts w:ascii="Gisha" w:eastAsiaTheme="minorEastAsia" w:hAnsi="Gisha" w:cs="Gisha"/>
          <w:sz w:val="24"/>
          <w:szCs w:val="24"/>
          <w:lang w:val="en-CA" w:eastAsia="en-CA"/>
        </w:rPr>
        <w:t xml:space="preserve">that </w:t>
      </w:r>
      <w:r w:rsidR="005B2D3F">
        <w:rPr>
          <w:rFonts w:ascii="Gisha" w:eastAsiaTheme="minorEastAsia" w:hAnsi="Gisha" w:cs="Gisha"/>
          <w:sz w:val="24"/>
          <w:szCs w:val="24"/>
          <w:lang w:val="en-CA" w:eastAsia="en-CA"/>
        </w:rPr>
        <w:t>adhere t</w:t>
      </w:r>
      <w:r w:rsidR="003636A0">
        <w:rPr>
          <w:rFonts w:ascii="Gisha" w:eastAsiaTheme="minorEastAsia" w:hAnsi="Gisha" w:cs="Gisha"/>
          <w:sz w:val="24"/>
          <w:szCs w:val="24"/>
          <w:lang w:val="en-CA" w:eastAsia="en-CA"/>
        </w:rPr>
        <w:t xml:space="preserve">o </w:t>
      </w:r>
      <w:r w:rsidR="00DE32B8">
        <w:rPr>
          <w:rFonts w:ascii="Gisha" w:eastAsiaTheme="minorEastAsia" w:hAnsi="Gisha" w:cs="Gisha"/>
          <w:sz w:val="24"/>
          <w:szCs w:val="24"/>
          <w:lang w:val="en-CA" w:eastAsia="en-CA"/>
        </w:rPr>
        <w:t xml:space="preserve">domestic </w:t>
      </w:r>
      <w:r w:rsidR="003636A0">
        <w:rPr>
          <w:rFonts w:ascii="Gisha" w:eastAsiaTheme="minorEastAsia" w:hAnsi="Gisha" w:cs="Gisha"/>
          <w:sz w:val="24"/>
          <w:szCs w:val="24"/>
          <w:lang w:val="en-CA" w:eastAsia="en-CA"/>
        </w:rPr>
        <w:t>securit</w:t>
      </w:r>
      <w:r w:rsidR="000B3855">
        <w:rPr>
          <w:rFonts w:ascii="Gisha" w:eastAsiaTheme="minorEastAsia" w:hAnsi="Gisha" w:cs="Gisha"/>
          <w:sz w:val="24"/>
          <w:szCs w:val="24"/>
          <w:lang w:val="en-CA" w:eastAsia="en-CA"/>
        </w:rPr>
        <w:t>y</w:t>
      </w:r>
      <w:r w:rsidR="003636A0">
        <w:rPr>
          <w:rFonts w:ascii="Gisha" w:eastAsiaTheme="minorEastAsia" w:hAnsi="Gisha" w:cs="Gisha"/>
          <w:sz w:val="24"/>
          <w:szCs w:val="24"/>
          <w:lang w:val="en-CA" w:eastAsia="en-CA"/>
        </w:rPr>
        <w:t xml:space="preserve"> regulations.</w:t>
      </w:r>
      <w:r w:rsidR="006761C1">
        <w:rPr>
          <w:rFonts w:ascii="Gisha" w:eastAsiaTheme="minorEastAsia" w:hAnsi="Gisha" w:cs="Gisha"/>
          <w:sz w:val="24"/>
          <w:szCs w:val="24"/>
          <w:lang w:val="en-CA" w:eastAsia="en-CA"/>
        </w:rPr>
        <w:t xml:space="preserve">  </w:t>
      </w:r>
      <w:r w:rsidR="00176BBC">
        <w:rPr>
          <w:rFonts w:ascii="Gisha" w:eastAsiaTheme="minorEastAsia" w:hAnsi="Gisha" w:cs="Gisha"/>
          <w:sz w:val="24"/>
          <w:szCs w:val="24"/>
          <w:lang w:val="en-CA" w:eastAsia="en-CA"/>
        </w:rPr>
        <w:t xml:space="preserve">Other than </w:t>
      </w:r>
      <w:r w:rsidR="00853A98">
        <w:rPr>
          <w:rFonts w:ascii="Gisha" w:eastAsiaTheme="minorEastAsia" w:hAnsi="Gisha" w:cs="Gisha"/>
          <w:sz w:val="24"/>
          <w:szCs w:val="24"/>
          <w:lang w:val="en-CA" w:eastAsia="en-CA"/>
        </w:rPr>
        <w:t>having a</w:t>
      </w:r>
      <w:r w:rsidR="00176BBC">
        <w:rPr>
          <w:rFonts w:ascii="Gisha" w:eastAsiaTheme="minorEastAsia" w:hAnsi="Gisha" w:cs="Gisha"/>
          <w:sz w:val="24"/>
          <w:szCs w:val="24"/>
          <w:lang w:val="en-CA" w:eastAsia="en-CA"/>
        </w:rPr>
        <w:t xml:space="preserve"> </w:t>
      </w:r>
      <w:r w:rsidR="001C335B">
        <w:rPr>
          <w:rFonts w:ascii="Gisha" w:eastAsiaTheme="minorEastAsia" w:hAnsi="Gisha" w:cs="Gisha"/>
          <w:sz w:val="24"/>
          <w:szCs w:val="24"/>
          <w:lang w:val="en-CA" w:eastAsia="en-CA"/>
        </w:rPr>
        <w:t xml:space="preserve">foreign </w:t>
      </w:r>
      <w:r w:rsidR="00176BBC">
        <w:rPr>
          <w:rFonts w:ascii="Gisha" w:eastAsiaTheme="minorEastAsia" w:hAnsi="Gisha" w:cs="Gisha"/>
          <w:sz w:val="24"/>
          <w:szCs w:val="24"/>
          <w:lang w:val="en-CA" w:eastAsia="en-CA"/>
        </w:rPr>
        <w:t xml:space="preserve">issuer, </w:t>
      </w:r>
      <w:r w:rsidR="001C335B">
        <w:rPr>
          <w:rFonts w:ascii="Gisha" w:eastAsiaTheme="minorEastAsia" w:hAnsi="Gisha" w:cs="Gisha"/>
          <w:sz w:val="24"/>
          <w:szCs w:val="24"/>
          <w:lang w:val="en-CA" w:eastAsia="en-CA"/>
        </w:rPr>
        <w:t>the</w:t>
      </w:r>
      <w:r w:rsidR="000B3855">
        <w:rPr>
          <w:rFonts w:ascii="Gisha" w:eastAsiaTheme="minorEastAsia" w:hAnsi="Gisha" w:cs="Gisha"/>
          <w:sz w:val="24"/>
          <w:szCs w:val="24"/>
          <w:lang w:val="en-CA" w:eastAsia="en-CA"/>
        </w:rPr>
        <w:t>y</w:t>
      </w:r>
      <w:r w:rsidR="00DA6A13">
        <w:rPr>
          <w:rFonts w:ascii="Gisha" w:eastAsiaTheme="minorEastAsia" w:hAnsi="Gisha" w:cs="Gisha"/>
          <w:sz w:val="24"/>
          <w:szCs w:val="24"/>
          <w:lang w:val="en-CA" w:eastAsia="en-CA"/>
        </w:rPr>
        <w:t xml:space="preserve"> are the same as </w:t>
      </w:r>
      <w:r w:rsidR="000B3855">
        <w:rPr>
          <w:rFonts w:ascii="Gisha" w:eastAsiaTheme="minorEastAsia" w:hAnsi="Gisha" w:cs="Gisha"/>
          <w:sz w:val="24"/>
          <w:szCs w:val="24"/>
          <w:lang w:val="en-CA" w:eastAsia="en-CA"/>
        </w:rPr>
        <w:t xml:space="preserve">bonds </w:t>
      </w:r>
      <w:r w:rsidR="001C335B">
        <w:rPr>
          <w:rFonts w:ascii="Gisha" w:eastAsiaTheme="minorEastAsia" w:hAnsi="Gisha" w:cs="Gisha"/>
          <w:sz w:val="24"/>
          <w:szCs w:val="24"/>
          <w:lang w:val="en-CA" w:eastAsia="en-CA"/>
        </w:rPr>
        <w:t xml:space="preserve">sold </w:t>
      </w:r>
      <w:r w:rsidR="00DA6A13">
        <w:rPr>
          <w:rFonts w:ascii="Gisha" w:eastAsiaTheme="minorEastAsia" w:hAnsi="Gisha" w:cs="Gisha"/>
          <w:sz w:val="24"/>
          <w:szCs w:val="24"/>
          <w:lang w:val="en-CA" w:eastAsia="en-CA"/>
        </w:rPr>
        <w:t xml:space="preserve">by domestic </w:t>
      </w:r>
      <w:r w:rsidR="00995E3E">
        <w:rPr>
          <w:rFonts w:ascii="Gisha" w:eastAsiaTheme="minorEastAsia" w:hAnsi="Gisha" w:cs="Gisha"/>
          <w:sz w:val="24"/>
          <w:szCs w:val="24"/>
          <w:lang w:val="en-CA" w:eastAsia="en-CA"/>
        </w:rPr>
        <w:t>firm</w:t>
      </w:r>
      <w:r w:rsidR="001B191B">
        <w:rPr>
          <w:rFonts w:ascii="Gisha" w:eastAsiaTheme="minorEastAsia" w:hAnsi="Gisha" w:cs="Gisha"/>
          <w:sz w:val="24"/>
          <w:szCs w:val="24"/>
          <w:lang w:val="en-CA" w:eastAsia="en-CA"/>
        </w:rPr>
        <w:t>s</w:t>
      </w:r>
      <w:r w:rsidR="00176BBC">
        <w:rPr>
          <w:rFonts w:ascii="Gisha" w:eastAsiaTheme="minorEastAsia" w:hAnsi="Gisha" w:cs="Gisha"/>
          <w:sz w:val="24"/>
          <w:szCs w:val="24"/>
          <w:lang w:val="en-CA" w:eastAsia="en-CA"/>
        </w:rPr>
        <w:t xml:space="preserve">.  </w:t>
      </w:r>
      <w:r w:rsidR="000B3855">
        <w:rPr>
          <w:rFonts w:ascii="Gisha" w:eastAsiaTheme="minorEastAsia" w:hAnsi="Gisha" w:cs="Gisha"/>
          <w:sz w:val="24"/>
          <w:szCs w:val="24"/>
          <w:lang w:val="en-CA" w:eastAsia="en-CA"/>
        </w:rPr>
        <w:t xml:space="preserve">Foreign bonds </w:t>
      </w:r>
      <w:r w:rsidR="001E3806">
        <w:rPr>
          <w:rFonts w:ascii="Gisha" w:eastAsiaTheme="minorEastAsia" w:hAnsi="Gisha" w:cs="Gisha"/>
          <w:sz w:val="24"/>
          <w:szCs w:val="24"/>
          <w:lang w:val="en-CA" w:eastAsia="en-CA"/>
        </w:rPr>
        <w:t xml:space="preserve">are often referred </w:t>
      </w:r>
      <w:r w:rsidR="00A60BDF">
        <w:rPr>
          <w:rFonts w:ascii="Gisha" w:eastAsiaTheme="minorEastAsia" w:hAnsi="Gisha" w:cs="Gisha"/>
          <w:sz w:val="24"/>
          <w:szCs w:val="24"/>
          <w:lang w:val="en-CA" w:eastAsia="en-CA"/>
        </w:rPr>
        <w:t xml:space="preserve">to </w:t>
      </w:r>
      <w:r w:rsidR="001E3806">
        <w:rPr>
          <w:rFonts w:ascii="Gisha" w:eastAsiaTheme="minorEastAsia" w:hAnsi="Gisha" w:cs="Gisha"/>
          <w:sz w:val="24"/>
          <w:szCs w:val="24"/>
          <w:lang w:val="en-CA" w:eastAsia="en-CA"/>
        </w:rPr>
        <w:t xml:space="preserve">by </w:t>
      </w:r>
      <w:r w:rsidR="00201A51">
        <w:rPr>
          <w:rFonts w:ascii="Gisha" w:eastAsiaTheme="minorEastAsia" w:hAnsi="Gisha" w:cs="Gisha"/>
          <w:sz w:val="24"/>
          <w:szCs w:val="24"/>
          <w:lang w:val="en-CA" w:eastAsia="en-CA"/>
        </w:rPr>
        <w:t xml:space="preserve">a </w:t>
      </w:r>
      <w:r w:rsidR="001E3806">
        <w:rPr>
          <w:rFonts w:ascii="Gisha" w:eastAsiaTheme="minorEastAsia" w:hAnsi="Gisha" w:cs="Gisha"/>
          <w:sz w:val="24"/>
          <w:szCs w:val="24"/>
          <w:lang w:val="en-CA" w:eastAsia="en-CA"/>
        </w:rPr>
        <w:t>special name depending</w:t>
      </w:r>
      <w:r w:rsidR="00DE32B8">
        <w:rPr>
          <w:rFonts w:ascii="Gisha" w:eastAsiaTheme="minorEastAsia" w:hAnsi="Gisha" w:cs="Gisha"/>
          <w:sz w:val="24"/>
          <w:szCs w:val="24"/>
          <w:lang w:val="en-CA" w:eastAsia="en-CA"/>
        </w:rPr>
        <w:t xml:space="preserve"> </w:t>
      </w:r>
      <w:r w:rsidR="000B3855">
        <w:rPr>
          <w:rFonts w:ascii="Gisha" w:eastAsiaTheme="minorEastAsia" w:hAnsi="Gisha" w:cs="Gisha"/>
          <w:sz w:val="24"/>
          <w:szCs w:val="24"/>
          <w:lang w:val="en-CA" w:eastAsia="en-CA"/>
        </w:rPr>
        <w:t xml:space="preserve">on what country </w:t>
      </w:r>
      <w:r w:rsidR="001E3806">
        <w:rPr>
          <w:rFonts w:ascii="Gisha" w:eastAsiaTheme="minorEastAsia" w:hAnsi="Gisha" w:cs="Gisha"/>
          <w:sz w:val="24"/>
          <w:szCs w:val="24"/>
          <w:lang w:val="en-CA" w:eastAsia="en-CA"/>
        </w:rPr>
        <w:t>the bond</w:t>
      </w:r>
      <w:r w:rsidR="000B3855">
        <w:rPr>
          <w:rFonts w:ascii="Gisha" w:eastAsiaTheme="minorEastAsia" w:hAnsi="Gisha" w:cs="Gisha"/>
          <w:sz w:val="24"/>
          <w:szCs w:val="24"/>
          <w:lang w:val="en-CA" w:eastAsia="en-CA"/>
        </w:rPr>
        <w:t>s</w:t>
      </w:r>
      <w:r w:rsidR="001E3806">
        <w:rPr>
          <w:rFonts w:ascii="Gisha" w:eastAsiaTheme="minorEastAsia" w:hAnsi="Gisha" w:cs="Gisha"/>
          <w:sz w:val="24"/>
          <w:szCs w:val="24"/>
          <w:lang w:val="en-CA" w:eastAsia="en-CA"/>
        </w:rPr>
        <w:t xml:space="preserve"> </w:t>
      </w:r>
      <w:r w:rsidR="000B3855">
        <w:rPr>
          <w:rFonts w:ascii="Gisha" w:eastAsiaTheme="minorEastAsia" w:hAnsi="Gisha" w:cs="Gisha"/>
          <w:sz w:val="24"/>
          <w:szCs w:val="24"/>
          <w:lang w:val="en-CA" w:eastAsia="en-CA"/>
        </w:rPr>
        <w:t>are</w:t>
      </w:r>
      <w:r w:rsidR="001E3806">
        <w:rPr>
          <w:rFonts w:ascii="Gisha" w:eastAsiaTheme="minorEastAsia" w:hAnsi="Gisha" w:cs="Gisha"/>
          <w:sz w:val="24"/>
          <w:szCs w:val="24"/>
          <w:lang w:val="en-CA" w:eastAsia="en-CA"/>
        </w:rPr>
        <w:t xml:space="preserve"> sold</w:t>
      </w:r>
      <w:r w:rsidR="000B3855">
        <w:rPr>
          <w:rFonts w:ascii="Gisha" w:eastAsiaTheme="minorEastAsia" w:hAnsi="Gisha" w:cs="Gisha"/>
          <w:sz w:val="24"/>
          <w:szCs w:val="24"/>
          <w:lang w:val="en-CA" w:eastAsia="en-CA"/>
        </w:rPr>
        <w:t xml:space="preserve"> in</w:t>
      </w:r>
      <w:r w:rsidR="001E3806">
        <w:rPr>
          <w:rFonts w:ascii="Gisha" w:eastAsiaTheme="minorEastAsia" w:hAnsi="Gisha" w:cs="Gisha"/>
          <w:sz w:val="24"/>
          <w:szCs w:val="24"/>
          <w:lang w:val="en-CA" w:eastAsia="en-CA"/>
        </w:rPr>
        <w:t xml:space="preserve"> such as </w:t>
      </w:r>
      <w:r w:rsidR="00DE32B8">
        <w:rPr>
          <w:rFonts w:ascii="Gisha" w:eastAsiaTheme="minorEastAsia" w:hAnsi="Gisha" w:cs="Gisha"/>
          <w:sz w:val="24"/>
          <w:szCs w:val="24"/>
          <w:lang w:val="en-CA" w:eastAsia="en-CA"/>
        </w:rPr>
        <w:t xml:space="preserve">Yankee bonds (U.S.), Maple bonds (Canada), Bulldog bonds (U.K.), Mathilda bonds (Australia), </w:t>
      </w:r>
      <w:r w:rsidR="00246E82">
        <w:rPr>
          <w:rFonts w:ascii="Gisha" w:eastAsiaTheme="minorEastAsia" w:hAnsi="Gisha" w:cs="Gisha"/>
          <w:sz w:val="24"/>
          <w:szCs w:val="24"/>
          <w:lang w:val="en-CA" w:eastAsia="en-CA"/>
        </w:rPr>
        <w:t xml:space="preserve">Rembrandt bonds (Netherlands), </w:t>
      </w:r>
      <w:r w:rsidR="00853A98">
        <w:rPr>
          <w:rFonts w:ascii="Gisha" w:eastAsiaTheme="minorEastAsia" w:hAnsi="Gisha" w:cs="Gisha"/>
          <w:sz w:val="24"/>
          <w:szCs w:val="24"/>
          <w:lang w:val="en-CA" w:eastAsia="en-CA"/>
        </w:rPr>
        <w:t xml:space="preserve">or </w:t>
      </w:r>
      <w:r w:rsidR="00DE32B8">
        <w:rPr>
          <w:rFonts w:ascii="Gisha" w:eastAsiaTheme="minorEastAsia" w:hAnsi="Gisha" w:cs="Gisha"/>
          <w:sz w:val="24"/>
          <w:szCs w:val="24"/>
          <w:lang w:val="en-CA" w:eastAsia="en-CA"/>
        </w:rPr>
        <w:t>Samurai bonds (Japan)</w:t>
      </w:r>
      <w:r w:rsidR="001E3806">
        <w:rPr>
          <w:rFonts w:ascii="Gisha" w:eastAsiaTheme="minorEastAsia" w:hAnsi="Gisha" w:cs="Gisha"/>
          <w:sz w:val="24"/>
          <w:szCs w:val="24"/>
          <w:lang w:val="en-CA" w:eastAsia="en-CA"/>
        </w:rPr>
        <w:t xml:space="preserve">. </w:t>
      </w:r>
      <w:r w:rsidR="00201A51">
        <w:rPr>
          <w:rFonts w:ascii="Gisha" w:eastAsiaTheme="minorEastAsia" w:hAnsi="Gisha" w:cs="Gisha"/>
          <w:sz w:val="24"/>
          <w:szCs w:val="24"/>
          <w:lang w:val="en-CA" w:eastAsia="en-CA"/>
        </w:rPr>
        <w:t xml:space="preserve"> </w:t>
      </w:r>
      <w:r w:rsidR="001E3806">
        <w:rPr>
          <w:rFonts w:ascii="Gisha" w:eastAsiaTheme="minorEastAsia" w:hAnsi="Gisha" w:cs="Gisha"/>
          <w:sz w:val="24"/>
          <w:szCs w:val="24"/>
          <w:lang w:val="en-CA" w:eastAsia="en-CA"/>
        </w:rPr>
        <w:t>Domestic investor</w:t>
      </w:r>
      <w:r w:rsidR="0080161D">
        <w:rPr>
          <w:rFonts w:ascii="Gisha" w:eastAsiaTheme="minorEastAsia" w:hAnsi="Gisha" w:cs="Gisha"/>
          <w:sz w:val="24"/>
          <w:szCs w:val="24"/>
          <w:lang w:val="en-CA" w:eastAsia="en-CA"/>
        </w:rPr>
        <w:t>s</w:t>
      </w:r>
      <w:r w:rsidR="000B3855">
        <w:rPr>
          <w:rFonts w:ascii="Gisha" w:eastAsiaTheme="minorEastAsia" w:hAnsi="Gisha" w:cs="Gisha"/>
          <w:sz w:val="24"/>
          <w:szCs w:val="24"/>
          <w:lang w:val="en-CA" w:eastAsia="en-CA"/>
        </w:rPr>
        <w:t xml:space="preserve"> in these countries</w:t>
      </w:r>
      <w:r w:rsidR="0080161D">
        <w:rPr>
          <w:rFonts w:ascii="Gisha" w:eastAsiaTheme="minorEastAsia" w:hAnsi="Gisha" w:cs="Gisha"/>
          <w:sz w:val="24"/>
          <w:szCs w:val="24"/>
          <w:lang w:val="en-CA" w:eastAsia="en-CA"/>
        </w:rPr>
        <w:t xml:space="preserve"> use </w:t>
      </w:r>
      <w:r w:rsidR="001E3806">
        <w:rPr>
          <w:rFonts w:ascii="Gisha" w:eastAsiaTheme="minorEastAsia" w:hAnsi="Gisha" w:cs="Gisha"/>
          <w:sz w:val="24"/>
          <w:szCs w:val="24"/>
          <w:lang w:val="en-CA" w:eastAsia="en-CA"/>
        </w:rPr>
        <w:t xml:space="preserve">foreign bonds </w:t>
      </w:r>
      <w:r w:rsidR="0080161D">
        <w:rPr>
          <w:rFonts w:ascii="Gisha" w:eastAsiaTheme="minorEastAsia" w:hAnsi="Gisha" w:cs="Gisha"/>
          <w:sz w:val="24"/>
          <w:szCs w:val="24"/>
          <w:lang w:val="en-CA" w:eastAsia="en-CA"/>
        </w:rPr>
        <w:t xml:space="preserve">to </w:t>
      </w:r>
      <w:r w:rsidR="006D248F">
        <w:rPr>
          <w:rFonts w:ascii="Gisha" w:eastAsiaTheme="minorEastAsia" w:hAnsi="Gisha" w:cs="Gisha"/>
          <w:sz w:val="24"/>
          <w:szCs w:val="24"/>
          <w:lang w:val="en-CA" w:eastAsia="en-CA"/>
        </w:rPr>
        <w:t>diversify their portfolios by adding foreign content at a minimal cost</w:t>
      </w:r>
      <w:r w:rsidR="0080161D">
        <w:rPr>
          <w:rFonts w:ascii="Gisha" w:eastAsiaTheme="minorEastAsia" w:hAnsi="Gisha" w:cs="Gisha"/>
          <w:sz w:val="24"/>
          <w:szCs w:val="24"/>
          <w:lang w:val="en-CA" w:eastAsia="en-CA"/>
        </w:rPr>
        <w:t xml:space="preserve"> while avoiding</w:t>
      </w:r>
      <w:r w:rsidR="006D248F">
        <w:rPr>
          <w:rFonts w:ascii="Gisha" w:eastAsiaTheme="minorEastAsia" w:hAnsi="Gisha" w:cs="Gisha"/>
          <w:sz w:val="24"/>
          <w:szCs w:val="24"/>
          <w:lang w:val="en-CA" w:eastAsia="en-CA"/>
        </w:rPr>
        <w:t xml:space="preserve"> exchange rate</w:t>
      </w:r>
      <w:r w:rsidR="0080161D">
        <w:rPr>
          <w:rFonts w:ascii="Gisha" w:eastAsiaTheme="minorEastAsia" w:hAnsi="Gisha" w:cs="Gisha"/>
          <w:sz w:val="24"/>
          <w:szCs w:val="24"/>
          <w:lang w:val="en-CA" w:eastAsia="en-CA"/>
        </w:rPr>
        <w:t xml:space="preserve"> ris</w:t>
      </w:r>
      <w:r w:rsidR="001B191B">
        <w:rPr>
          <w:rFonts w:ascii="Gisha" w:eastAsiaTheme="minorEastAsia" w:hAnsi="Gisha" w:cs="Gisha"/>
          <w:sz w:val="24"/>
          <w:szCs w:val="24"/>
          <w:lang w:val="en-CA" w:eastAsia="en-CA"/>
        </w:rPr>
        <w:t>k,</w:t>
      </w:r>
      <w:r w:rsidR="001C335B">
        <w:rPr>
          <w:rFonts w:ascii="Gisha" w:eastAsiaTheme="minorEastAsia" w:hAnsi="Gisha" w:cs="Gisha"/>
          <w:sz w:val="24"/>
          <w:szCs w:val="24"/>
          <w:lang w:val="en-CA" w:eastAsia="en-CA"/>
        </w:rPr>
        <w:t xml:space="preserve"> although</w:t>
      </w:r>
      <w:r w:rsidR="001B191B">
        <w:rPr>
          <w:rFonts w:ascii="Gisha" w:eastAsiaTheme="minorEastAsia" w:hAnsi="Gisha" w:cs="Gisha"/>
          <w:sz w:val="24"/>
          <w:szCs w:val="24"/>
          <w:lang w:val="en-CA" w:eastAsia="en-CA"/>
        </w:rPr>
        <w:t xml:space="preserve"> </w:t>
      </w:r>
      <w:r w:rsidR="0080161D">
        <w:rPr>
          <w:rFonts w:ascii="Gisha" w:eastAsiaTheme="minorEastAsia" w:hAnsi="Gisha" w:cs="Gisha"/>
          <w:sz w:val="24"/>
          <w:szCs w:val="24"/>
          <w:lang w:val="en-CA" w:eastAsia="en-CA"/>
        </w:rPr>
        <w:t>p</w:t>
      </w:r>
      <w:r w:rsidR="006D248F">
        <w:rPr>
          <w:rFonts w:ascii="Gisha" w:eastAsiaTheme="minorEastAsia" w:hAnsi="Gisha" w:cs="Gisha"/>
          <w:sz w:val="24"/>
          <w:szCs w:val="24"/>
          <w:lang w:val="en-CA" w:eastAsia="en-CA"/>
        </w:rPr>
        <w:t xml:space="preserve">olitical risk in the foreign country </w:t>
      </w:r>
      <w:r w:rsidR="00507E48">
        <w:rPr>
          <w:rFonts w:ascii="Gisha" w:eastAsiaTheme="minorEastAsia" w:hAnsi="Gisha" w:cs="Gisha"/>
          <w:sz w:val="24"/>
          <w:szCs w:val="24"/>
          <w:lang w:val="en-CA" w:eastAsia="en-CA"/>
        </w:rPr>
        <w:t>may</w:t>
      </w:r>
      <w:r w:rsidR="006D248F">
        <w:rPr>
          <w:rFonts w:ascii="Gisha" w:eastAsiaTheme="minorEastAsia" w:hAnsi="Gisha" w:cs="Gisha"/>
          <w:sz w:val="24"/>
          <w:szCs w:val="24"/>
          <w:lang w:val="en-CA" w:eastAsia="en-CA"/>
        </w:rPr>
        <w:t xml:space="preserve"> still</w:t>
      </w:r>
      <w:r w:rsidR="00507E48">
        <w:rPr>
          <w:rFonts w:ascii="Gisha" w:eastAsiaTheme="minorEastAsia" w:hAnsi="Gisha" w:cs="Gisha"/>
          <w:sz w:val="24"/>
          <w:szCs w:val="24"/>
          <w:lang w:val="en-CA" w:eastAsia="en-CA"/>
        </w:rPr>
        <w:t xml:space="preserve"> </w:t>
      </w:r>
      <w:r w:rsidR="00507E48">
        <w:rPr>
          <w:rFonts w:ascii="Gisha" w:eastAsiaTheme="minorEastAsia" w:hAnsi="Gisha" w:cs="Gisha"/>
          <w:sz w:val="24"/>
          <w:szCs w:val="24"/>
          <w:lang w:val="en-CA" w:eastAsia="en-CA"/>
        </w:rPr>
        <w:lastRenderedPageBreak/>
        <w:t>be</w:t>
      </w:r>
      <w:r w:rsidR="006D248F">
        <w:rPr>
          <w:rFonts w:ascii="Gisha" w:eastAsiaTheme="minorEastAsia" w:hAnsi="Gisha" w:cs="Gisha"/>
          <w:sz w:val="24"/>
          <w:szCs w:val="24"/>
          <w:lang w:val="en-CA" w:eastAsia="en-CA"/>
        </w:rPr>
        <w:t xml:space="preserve"> a concern.</w:t>
      </w:r>
    </w:p>
    <w:p w14:paraId="2603442A" w14:textId="77777777" w:rsidR="00176BBC" w:rsidRDefault="00176BBC" w:rsidP="00426BD3">
      <w:pPr>
        <w:widowControl w:val="0"/>
        <w:spacing w:after="0" w:line="240" w:lineRule="auto"/>
        <w:rPr>
          <w:rFonts w:ascii="Gisha" w:eastAsiaTheme="minorEastAsia" w:hAnsi="Gisha" w:cs="Gisha"/>
          <w:sz w:val="24"/>
          <w:szCs w:val="24"/>
          <w:lang w:val="en-CA" w:eastAsia="en-CA"/>
        </w:rPr>
      </w:pPr>
    </w:p>
    <w:p w14:paraId="665ACC5B" w14:textId="384123F7" w:rsidR="00637690" w:rsidRDefault="00804C28" w:rsidP="00426BD3">
      <w:pPr>
        <w:widowControl w:val="0"/>
        <w:spacing w:after="0" w:line="240" w:lineRule="auto"/>
        <w:rPr>
          <w:rFonts w:ascii="Gisha" w:eastAsiaTheme="minorEastAsia" w:hAnsi="Gisha" w:cs="Gisha"/>
          <w:sz w:val="24"/>
          <w:szCs w:val="24"/>
          <w:lang w:val="en-CA" w:eastAsia="en-CA"/>
        </w:rPr>
      </w:pPr>
      <w:r w:rsidRPr="00C178E4">
        <w:rPr>
          <w:rFonts w:ascii="Gisha" w:eastAsiaTheme="minorEastAsia" w:hAnsi="Gisha" w:cs="Gisha" w:hint="cs"/>
          <w:sz w:val="24"/>
          <w:szCs w:val="24"/>
          <w:lang w:val="en-CA" w:eastAsia="en-CA"/>
        </w:rPr>
        <w:t>Eurobonds are</w:t>
      </w:r>
      <w:r w:rsidR="005F5FF4">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more </w:t>
      </w:r>
      <w:r w:rsidR="00171116">
        <w:rPr>
          <w:rFonts w:ascii="Gisha" w:eastAsiaTheme="minorEastAsia" w:hAnsi="Gisha" w:cs="Gisha"/>
          <w:sz w:val="24"/>
          <w:szCs w:val="24"/>
          <w:lang w:val="en-CA" w:eastAsia="en-CA"/>
        </w:rPr>
        <w:t xml:space="preserve">popular </w:t>
      </w:r>
      <w:r w:rsidR="005F5FF4">
        <w:rPr>
          <w:rFonts w:ascii="Gisha" w:eastAsiaTheme="minorEastAsia" w:hAnsi="Gisha" w:cs="Gisha"/>
          <w:sz w:val="24"/>
          <w:szCs w:val="24"/>
          <w:lang w:val="en-CA" w:eastAsia="en-CA"/>
        </w:rPr>
        <w:t>than</w:t>
      </w:r>
      <w:r w:rsidRPr="00C178E4">
        <w:rPr>
          <w:rFonts w:ascii="Gisha" w:eastAsiaTheme="minorEastAsia" w:hAnsi="Gisha" w:cs="Gisha" w:hint="cs"/>
          <w:sz w:val="24"/>
          <w:szCs w:val="24"/>
          <w:lang w:val="en-CA" w:eastAsia="en-CA"/>
        </w:rPr>
        <w:t xml:space="preserve"> foreign bonds</w:t>
      </w:r>
      <w:r w:rsidR="00770B50">
        <w:rPr>
          <w:rFonts w:ascii="Gisha" w:eastAsiaTheme="minorEastAsia" w:hAnsi="Gisha" w:cs="Gisha"/>
          <w:sz w:val="24"/>
          <w:szCs w:val="24"/>
          <w:lang w:val="en-CA" w:eastAsia="en-CA"/>
        </w:rPr>
        <w:t xml:space="preserve"> </w:t>
      </w:r>
      <w:r w:rsidR="00C422A6">
        <w:rPr>
          <w:rFonts w:ascii="Gisha" w:eastAsiaTheme="minorEastAsia" w:hAnsi="Gisha" w:cs="Gisha"/>
          <w:sz w:val="24"/>
          <w:szCs w:val="24"/>
          <w:lang w:val="en-CA" w:eastAsia="en-CA"/>
        </w:rPr>
        <w:t xml:space="preserve">because </w:t>
      </w:r>
      <w:r w:rsidR="000D750D">
        <w:rPr>
          <w:rFonts w:ascii="Gisha" w:eastAsiaTheme="minorEastAsia" w:hAnsi="Gisha" w:cs="Gisha"/>
          <w:sz w:val="24"/>
          <w:szCs w:val="24"/>
          <w:lang w:val="en-CA" w:eastAsia="en-CA"/>
        </w:rPr>
        <w:t xml:space="preserve">of their </w:t>
      </w:r>
      <w:r w:rsidR="00770B50">
        <w:rPr>
          <w:rFonts w:ascii="Gisha" w:eastAsiaTheme="minorEastAsia" w:hAnsi="Gisha" w:cs="Gisha"/>
          <w:sz w:val="24"/>
          <w:szCs w:val="24"/>
          <w:lang w:val="en-CA" w:eastAsia="en-CA"/>
        </w:rPr>
        <w:t>flexibility</w:t>
      </w:r>
      <w:r w:rsidRPr="00C178E4">
        <w:rPr>
          <w:rFonts w:ascii="Gisha" w:eastAsiaTheme="minorEastAsia" w:hAnsi="Gisha" w:cs="Gisha" w:hint="cs"/>
          <w:sz w:val="24"/>
          <w:szCs w:val="24"/>
          <w:lang w:val="en-CA" w:eastAsia="en-CA"/>
        </w:rPr>
        <w:t>.</w:t>
      </w:r>
      <w:r w:rsidR="00176BBC">
        <w:rPr>
          <w:rFonts w:ascii="Gisha" w:eastAsiaTheme="minorEastAsia" w:hAnsi="Gisha" w:cs="Gisha"/>
          <w:sz w:val="24"/>
          <w:szCs w:val="24"/>
          <w:lang w:val="en-CA" w:eastAsia="en-CA"/>
        </w:rPr>
        <w:t xml:space="preserve"> They </w:t>
      </w:r>
      <w:r w:rsidRPr="00C178E4">
        <w:rPr>
          <w:rFonts w:ascii="Gisha" w:eastAsiaTheme="minorEastAsia" w:hAnsi="Gisha" w:cs="Gisha" w:hint="cs"/>
          <w:sz w:val="24"/>
          <w:szCs w:val="24"/>
          <w:lang w:val="en-CA" w:eastAsia="en-CA"/>
        </w:rPr>
        <w:t xml:space="preserve">can be sold in any country </w:t>
      </w:r>
      <w:r w:rsidR="00D74B5E">
        <w:rPr>
          <w:rFonts w:ascii="Gisha" w:eastAsiaTheme="minorEastAsia" w:hAnsi="Gisha" w:cs="Gisha"/>
          <w:sz w:val="24"/>
          <w:szCs w:val="24"/>
          <w:lang w:val="en-CA" w:eastAsia="en-CA"/>
        </w:rPr>
        <w:t>other than the country whose currency the bonds are denominated</w:t>
      </w:r>
      <w:r w:rsidR="000B3855">
        <w:rPr>
          <w:rFonts w:ascii="Gisha" w:eastAsiaTheme="minorEastAsia" w:hAnsi="Gisha" w:cs="Gisha"/>
          <w:sz w:val="24"/>
          <w:szCs w:val="24"/>
          <w:lang w:val="en-CA" w:eastAsia="en-CA"/>
        </w:rPr>
        <w:t xml:space="preserve"> in</w:t>
      </w:r>
      <w:r w:rsidRPr="00C178E4">
        <w:rPr>
          <w:rFonts w:ascii="Gisha" w:eastAsiaTheme="minorEastAsia" w:hAnsi="Gisha" w:cs="Gisha" w:hint="cs"/>
          <w:sz w:val="24"/>
          <w:szCs w:val="24"/>
          <w:lang w:val="en-CA" w:eastAsia="en-CA"/>
        </w:rPr>
        <w:t xml:space="preserve">. </w:t>
      </w:r>
      <w:r w:rsidR="002B0019">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For example, </w:t>
      </w:r>
      <w:r w:rsidR="0053227C">
        <w:rPr>
          <w:rFonts w:ascii="Gisha" w:eastAsiaTheme="minorEastAsia" w:hAnsi="Gisha" w:cs="Gisha"/>
          <w:sz w:val="24"/>
          <w:szCs w:val="24"/>
          <w:lang w:val="en-CA" w:eastAsia="en-CA"/>
        </w:rPr>
        <w:t xml:space="preserve">a Canadian company </w:t>
      </w:r>
      <w:r w:rsidR="0080161D">
        <w:rPr>
          <w:rFonts w:ascii="Gisha" w:eastAsiaTheme="minorEastAsia" w:hAnsi="Gisha" w:cs="Gisha"/>
          <w:sz w:val="24"/>
          <w:szCs w:val="24"/>
          <w:lang w:val="en-CA" w:eastAsia="en-CA"/>
        </w:rPr>
        <w:t xml:space="preserve">can </w:t>
      </w:r>
      <w:r w:rsidR="0053227C">
        <w:rPr>
          <w:rFonts w:ascii="Gisha" w:eastAsiaTheme="minorEastAsia" w:hAnsi="Gisha" w:cs="Gisha"/>
          <w:sz w:val="24"/>
          <w:szCs w:val="24"/>
          <w:lang w:val="en-CA" w:eastAsia="en-CA"/>
        </w:rPr>
        <w:t xml:space="preserve">sell </w:t>
      </w:r>
      <w:r w:rsidRPr="00C178E4">
        <w:rPr>
          <w:rFonts w:ascii="Gisha" w:eastAsiaTheme="minorEastAsia" w:hAnsi="Gisha" w:cs="Gisha" w:hint="cs"/>
          <w:sz w:val="24"/>
          <w:szCs w:val="24"/>
          <w:lang w:val="en-CA" w:eastAsia="en-CA"/>
        </w:rPr>
        <w:t>Eurobonds denoted in USD</w:t>
      </w:r>
      <w:r w:rsidR="0080161D">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 xml:space="preserve">in any country </w:t>
      </w:r>
      <w:r w:rsidR="001C335B">
        <w:rPr>
          <w:rFonts w:ascii="Gisha" w:eastAsiaTheme="minorEastAsia" w:hAnsi="Gisha" w:cs="Gisha"/>
          <w:sz w:val="24"/>
          <w:szCs w:val="24"/>
          <w:lang w:val="en-CA" w:eastAsia="en-CA"/>
        </w:rPr>
        <w:t>b</w:t>
      </w:r>
      <w:r w:rsidR="00D74B5E">
        <w:rPr>
          <w:rFonts w:ascii="Gisha" w:eastAsiaTheme="minorEastAsia" w:hAnsi="Gisha" w:cs="Gisha"/>
          <w:sz w:val="24"/>
          <w:szCs w:val="24"/>
          <w:lang w:val="en-CA" w:eastAsia="en-CA"/>
        </w:rPr>
        <w:t>ut</w:t>
      </w:r>
      <w:r w:rsidR="001C335B">
        <w:rPr>
          <w:rFonts w:ascii="Gisha" w:eastAsiaTheme="minorEastAsia" w:hAnsi="Gisha" w:cs="Gisha"/>
          <w:sz w:val="24"/>
          <w:szCs w:val="24"/>
          <w:lang w:val="en-CA" w:eastAsia="en-CA"/>
        </w:rPr>
        <w:t xml:space="preserve"> </w:t>
      </w:r>
      <w:r w:rsidRPr="00C178E4">
        <w:rPr>
          <w:rFonts w:ascii="Gisha" w:eastAsiaTheme="minorEastAsia" w:hAnsi="Gisha" w:cs="Gisha" w:hint="cs"/>
          <w:sz w:val="24"/>
          <w:szCs w:val="24"/>
          <w:lang w:val="en-CA" w:eastAsia="en-CA"/>
        </w:rPr>
        <w:t>the U.S.</w:t>
      </w:r>
      <w:r w:rsidR="00637690">
        <w:rPr>
          <w:rFonts w:ascii="Gisha" w:eastAsiaTheme="minorEastAsia" w:hAnsi="Gisha" w:cs="Gisha"/>
          <w:sz w:val="24"/>
          <w:szCs w:val="24"/>
          <w:lang w:val="en-CA" w:eastAsia="en-CA"/>
        </w:rPr>
        <w:t xml:space="preserve">  </w:t>
      </w:r>
      <w:r w:rsidR="0080161D">
        <w:rPr>
          <w:rFonts w:ascii="Gisha" w:eastAsiaTheme="minorEastAsia" w:hAnsi="Gisha" w:cs="Gisha"/>
          <w:sz w:val="24"/>
          <w:szCs w:val="24"/>
          <w:lang w:val="en-CA" w:eastAsia="en-CA"/>
        </w:rPr>
        <w:t>This allows</w:t>
      </w:r>
      <w:r w:rsidRPr="00C178E4">
        <w:rPr>
          <w:rFonts w:ascii="Gisha" w:eastAsiaTheme="minorEastAsia" w:hAnsi="Gisha" w:cs="Gisha" w:hint="cs"/>
          <w:sz w:val="24"/>
          <w:szCs w:val="24"/>
          <w:lang w:val="en-CA" w:eastAsia="en-CA"/>
        </w:rPr>
        <w:t xml:space="preserve"> </w:t>
      </w:r>
      <w:r w:rsidR="0053227C">
        <w:rPr>
          <w:rFonts w:ascii="Gisha" w:eastAsiaTheme="minorEastAsia" w:hAnsi="Gisha" w:cs="Gisha"/>
          <w:sz w:val="24"/>
          <w:szCs w:val="24"/>
          <w:lang w:val="en-CA" w:eastAsia="en-CA"/>
        </w:rPr>
        <w:t xml:space="preserve">the </w:t>
      </w:r>
      <w:r w:rsidRPr="00C178E4">
        <w:rPr>
          <w:rFonts w:ascii="Gisha" w:eastAsiaTheme="minorEastAsia" w:hAnsi="Gisha" w:cs="Gisha" w:hint="cs"/>
          <w:sz w:val="24"/>
          <w:szCs w:val="24"/>
          <w:lang w:val="en-CA" w:eastAsia="en-CA"/>
        </w:rPr>
        <w:t xml:space="preserve">issuer to </w:t>
      </w:r>
      <w:r w:rsidR="00637690">
        <w:rPr>
          <w:rFonts w:ascii="Gisha" w:eastAsiaTheme="minorEastAsia" w:hAnsi="Gisha" w:cs="Gisha"/>
          <w:sz w:val="24"/>
          <w:szCs w:val="24"/>
          <w:lang w:val="en-CA" w:eastAsia="en-CA"/>
        </w:rPr>
        <w:t xml:space="preserve">raise more </w:t>
      </w:r>
      <w:r w:rsidR="00995E3E">
        <w:rPr>
          <w:rFonts w:ascii="Gisha" w:eastAsiaTheme="minorEastAsia" w:hAnsi="Gisha" w:cs="Gisha"/>
          <w:sz w:val="24"/>
          <w:szCs w:val="24"/>
          <w:lang w:val="en-CA" w:eastAsia="en-CA"/>
        </w:rPr>
        <w:t>capital</w:t>
      </w:r>
      <w:r w:rsidR="0080161D">
        <w:rPr>
          <w:rFonts w:ascii="Gisha" w:eastAsiaTheme="minorEastAsia" w:hAnsi="Gisha" w:cs="Gisha"/>
          <w:sz w:val="24"/>
          <w:szCs w:val="24"/>
          <w:lang w:val="en-CA" w:eastAsia="en-CA"/>
        </w:rPr>
        <w:t xml:space="preserve"> </w:t>
      </w:r>
      <w:r w:rsidR="00637690">
        <w:rPr>
          <w:rFonts w:ascii="Gisha" w:eastAsiaTheme="minorEastAsia" w:hAnsi="Gisha" w:cs="Gisha"/>
          <w:sz w:val="24"/>
          <w:szCs w:val="24"/>
          <w:lang w:val="en-CA" w:eastAsia="en-CA"/>
        </w:rPr>
        <w:t xml:space="preserve">at a lower cost </w:t>
      </w:r>
      <w:r w:rsidR="001C335B">
        <w:rPr>
          <w:rFonts w:ascii="Gisha" w:eastAsiaTheme="minorEastAsia" w:hAnsi="Gisha" w:cs="Gisha"/>
          <w:sz w:val="24"/>
          <w:szCs w:val="24"/>
          <w:lang w:val="en-CA" w:eastAsia="en-CA"/>
        </w:rPr>
        <w:t>and</w:t>
      </w:r>
      <w:r w:rsidR="00637690">
        <w:rPr>
          <w:rFonts w:ascii="Gisha" w:eastAsiaTheme="minorEastAsia" w:hAnsi="Gisha" w:cs="Gisha"/>
          <w:sz w:val="24"/>
          <w:szCs w:val="24"/>
          <w:lang w:val="en-CA" w:eastAsia="en-CA"/>
        </w:rPr>
        <w:t xml:space="preserve"> to</w:t>
      </w:r>
      <w:r w:rsidR="0080161D">
        <w:rPr>
          <w:rFonts w:ascii="Gisha" w:eastAsiaTheme="minorEastAsia" w:hAnsi="Gisha" w:cs="Gisha"/>
          <w:sz w:val="24"/>
          <w:szCs w:val="24"/>
          <w:lang w:val="en-CA" w:eastAsia="en-CA"/>
        </w:rPr>
        <w:t xml:space="preserve"> </w:t>
      </w:r>
      <w:r w:rsidR="001C335B">
        <w:rPr>
          <w:rFonts w:ascii="Gisha" w:eastAsiaTheme="minorEastAsia" w:hAnsi="Gisha" w:cs="Gisha"/>
          <w:sz w:val="24"/>
          <w:szCs w:val="24"/>
          <w:lang w:val="en-CA" w:eastAsia="en-CA"/>
        </w:rPr>
        <w:t xml:space="preserve">possibly </w:t>
      </w:r>
      <w:r w:rsidR="0080161D">
        <w:rPr>
          <w:rFonts w:ascii="Gisha" w:eastAsiaTheme="minorEastAsia" w:hAnsi="Gisha" w:cs="Gisha"/>
          <w:sz w:val="24"/>
          <w:szCs w:val="24"/>
          <w:lang w:val="en-CA" w:eastAsia="en-CA"/>
        </w:rPr>
        <w:t xml:space="preserve">hedge </w:t>
      </w:r>
      <w:r w:rsidR="004B722D">
        <w:rPr>
          <w:rFonts w:ascii="Gisha" w:eastAsiaTheme="minorEastAsia" w:hAnsi="Gisha" w:cs="Gisha"/>
          <w:sz w:val="24"/>
          <w:szCs w:val="24"/>
          <w:lang w:val="en-CA" w:eastAsia="en-CA"/>
        </w:rPr>
        <w:t xml:space="preserve">USD </w:t>
      </w:r>
      <w:r w:rsidR="0080161D">
        <w:rPr>
          <w:rFonts w:ascii="Gisha" w:eastAsiaTheme="minorEastAsia" w:hAnsi="Gisha" w:cs="Gisha"/>
          <w:sz w:val="24"/>
          <w:szCs w:val="24"/>
          <w:lang w:val="en-CA" w:eastAsia="en-CA"/>
        </w:rPr>
        <w:t>cash inflows</w:t>
      </w:r>
      <w:r w:rsidR="001C335B">
        <w:rPr>
          <w:rFonts w:ascii="Gisha" w:eastAsiaTheme="minorEastAsia" w:hAnsi="Gisha" w:cs="Gisha"/>
          <w:sz w:val="24"/>
          <w:szCs w:val="24"/>
          <w:lang w:val="en-CA" w:eastAsia="en-CA"/>
        </w:rPr>
        <w:t xml:space="preserve"> from other </w:t>
      </w:r>
      <w:r w:rsidR="00201A51">
        <w:rPr>
          <w:rFonts w:ascii="Gisha" w:eastAsiaTheme="minorEastAsia" w:hAnsi="Gisha" w:cs="Gisha"/>
          <w:sz w:val="24"/>
          <w:szCs w:val="24"/>
          <w:lang w:val="en-CA" w:eastAsia="en-CA"/>
        </w:rPr>
        <w:t>parts</w:t>
      </w:r>
      <w:r w:rsidR="001C335B">
        <w:rPr>
          <w:rFonts w:ascii="Gisha" w:eastAsiaTheme="minorEastAsia" w:hAnsi="Gisha" w:cs="Gisha"/>
          <w:sz w:val="24"/>
          <w:szCs w:val="24"/>
          <w:lang w:val="en-CA" w:eastAsia="en-CA"/>
        </w:rPr>
        <w:t xml:space="preserve"> of its operations</w:t>
      </w:r>
      <w:r w:rsidR="00995E3E">
        <w:rPr>
          <w:rFonts w:ascii="Gisha" w:eastAsiaTheme="minorEastAsia" w:hAnsi="Gisha" w:cs="Gisha"/>
          <w:sz w:val="24"/>
          <w:szCs w:val="24"/>
          <w:lang w:val="en-CA" w:eastAsia="en-CA"/>
        </w:rPr>
        <w:t>.</w:t>
      </w:r>
      <w:r w:rsidR="007C57F9">
        <w:rPr>
          <w:rFonts w:ascii="Gisha" w:eastAsiaTheme="minorEastAsia" w:hAnsi="Gisha" w:cs="Gisha"/>
          <w:sz w:val="24"/>
          <w:szCs w:val="24"/>
          <w:lang w:val="en-CA" w:eastAsia="en-CA"/>
        </w:rPr>
        <w:t xml:space="preserve">  </w:t>
      </w:r>
      <w:r w:rsidR="00637690">
        <w:rPr>
          <w:rFonts w:ascii="Gisha" w:eastAsiaTheme="minorEastAsia" w:hAnsi="Gisha" w:cs="Gisha"/>
          <w:sz w:val="24"/>
          <w:szCs w:val="24"/>
          <w:lang w:val="en-CA" w:eastAsia="en-CA"/>
        </w:rPr>
        <w:t>Issuers can select any currency but most b</w:t>
      </w:r>
      <w:r w:rsidR="00637690" w:rsidRPr="006616B8">
        <w:rPr>
          <w:rFonts w:ascii="Gisha" w:eastAsiaTheme="minorEastAsia" w:hAnsi="Gisha" w:cs="Gisha"/>
          <w:sz w:val="24"/>
          <w:szCs w:val="24"/>
          <w:lang w:val="en-CA" w:eastAsia="en-CA"/>
        </w:rPr>
        <w:t>onds are deno</w:t>
      </w:r>
      <w:r w:rsidR="00990CF4">
        <w:rPr>
          <w:rFonts w:ascii="Gisha" w:eastAsiaTheme="minorEastAsia" w:hAnsi="Gisha" w:cs="Gisha"/>
          <w:sz w:val="24"/>
          <w:szCs w:val="24"/>
          <w:lang w:val="en-CA" w:eastAsia="en-CA"/>
        </w:rPr>
        <w:t xml:space="preserve">minated </w:t>
      </w:r>
      <w:r w:rsidR="00637690" w:rsidRPr="006616B8">
        <w:rPr>
          <w:rFonts w:ascii="Gisha" w:eastAsiaTheme="minorEastAsia" w:hAnsi="Gisha" w:cs="Gisha"/>
          <w:sz w:val="24"/>
          <w:szCs w:val="24"/>
          <w:lang w:val="en-CA" w:eastAsia="en-CA"/>
        </w:rPr>
        <w:t>in USD</w:t>
      </w:r>
      <w:r w:rsidR="0031480E">
        <w:rPr>
          <w:rFonts w:ascii="Gisha" w:eastAsiaTheme="minorEastAsia" w:hAnsi="Gisha" w:cs="Gisha"/>
          <w:sz w:val="24"/>
          <w:szCs w:val="24"/>
          <w:lang w:val="en-CA" w:eastAsia="en-CA"/>
        </w:rPr>
        <w:t xml:space="preserve"> or </w:t>
      </w:r>
      <w:r w:rsidR="00637690" w:rsidRPr="006616B8">
        <w:rPr>
          <w:rFonts w:ascii="Gisha" w:eastAsiaTheme="minorEastAsia" w:hAnsi="Gisha" w:cs="Gisha"/>
          <w:sz w:val="24"/>
          <w:szCs w:val="24"/>
          <w:lang w:val="en-CA" w:eastAsia="en-CA"/>
        </w:rPr>
        <w:t>EUR</w:t>
      </w:r>
      <w:r w:rsidR="0031480E">
        <w:rPr>
          <w:rFonts w:ascii="Gisha" w:eastAsiaTheme="minorEastAsia" w:hAnsi="Gisha" w:cs="Gisha"/>
          <w:sz w:val="24"/>
          <w:szCs w:val="24"/>
          <w:lang w:val="en-CA" w:eastAsia="en-CA"/>
        </w:rPr>
        <w:t xml:space="preserve"> </w:t>
      </w:r>
      <w:r w:rsidR="00637690" w:rsidRPr="006616B8">
        <w:rPr>
          <w:rFonts w:ascii="Gisha" w:eastAsiaTheme="minorEastAsia" w:hAnsi="Gisha" w:cs="Gisha"/>
          <w:sz w:val="24"/>
          <w:szCs w:val="24"/>
          <w:lang w:val="en-CA" w:eastAsia="en-CA"/>
        </w:rPr>
        <w:t>because of th</w:t>
      </w:r>
      <w:r w:rsidR="00637690">
        <w:rPr>
          <w:rFonts w:ascii="Gisha" w:eastAsiaTheme="minorEastAsia" w:hAnsi="Gisha" w:cs="Gisha"/>
          <w:sz w:val="24"/>
          <w:szCs w:val="24"/>
          <w:lang w:val="en-CA" w:eastAsia="en-CA"/>
        </w:rPr>
        <w:t>eir</w:t>
      </w:r>
      <w:r w:rsidR="00637690" w:rsidRPr="006616B8">
        <w:rPr>
          <w:rFonts w:ascii="Gisha" w:eastAsiaTheme="minorEastAsia" w:hAnsi="Gisha" w:cs="Gisha"/>
          <w:sz w:val="24"/>
          <w:szCs w:val="24"/>
          <w:lang w:val="en-CA" w:eastAsia="en-CA"/>
        </w:rPr>
        <w:t xml:space="preserve"> popularity and stability.</w:t>
      </w:r>
      <w:r w:rsidR="00637690">
        <w:rPr>
          <w:rFonts w:ascii="Gisha" w:eastAsiaTheme="minorEastAsia" w:hAnsi="Gisha" w:cs="Gisha"/>
          <w:sz w:val="24"/>
          <w:szCs w:val="24"/>
          <w:lang w:val="en-CA" w:eastAsia="en-CA"/>
        </w:rPr>
        <w:t xml:space="preserve">  </w:t>
      </w:r>
      <w:r w:rsidR="004B722D">
        <w:rPr>
          <w:rFonts w:ascii="Gisha" w:eastAsiaTheme="minorEastAsia" w:hAnsi="Gisha" w:cs="Gisha"/>
          <w:sz w:val="24"/>
          <w:szCs w:val="24"/>
          <w:lang w:val="en-CA" w:eastAsia="en-CA"/>
        </w:rPr>
        <w:t>If bond</w:t>
      </w:r>
      <w:r w:rsidR="00637690">
        <w:rPr>
          <w:rFonts w:ascii="Gisha" w:eastAsiaTheme="minorEastAsia" w:hAnsi="Gisha" w:cs="Gisha"/>
          <w:sz w:val="24"/>
          <w:szCs w:val="24"/>
          <w:lang w:val="en-CA" w:eastAsia="en-CA"/>
        </w:rPr>
        <w:t>s</w:t>
      </w:r>
      <w:r w:rsidR="004B722D">
        <w:rPr>
          <w:rFonts w:ascii="Gisha" w:eastAsiaTheme="minorEastAsia" w:hAnsi="Gisha" w:cs="Gisha"/>
          <w:sz w:val="24"/>
          <w:szCs w:val="24"/>
          <w:lang w:val="en-CA" w:eastAsia="en-CA"/>
        </w:rPr>
        <w:t xml:space="preserve"> </w:t>
      </w:r>
      <w:r w:rsidR="00637690">
        <w:rPr>
          <w:rFonts w:ascii="Gisha" w:eastAsiaTheme="minorEastAsia" w:hAnsi="Gisha" w:cs="Gisha"/>
          <w:sz w:val="24"/>
          <w:szCs w:val="24"/>
          <w:lang w:val="en-CA" w:eastAsia="en-CA"/>
        </w:rPr>
        <w:t>are</w:t>
      </w:r>
      <w:r w:rsidR="004B722D">
        <w:rPr>
          <w:rFonts w:ascii="Gisha" w:eastAsiaTheme="minorEastAsia" w:hAnsi="Gisha" w:cs="Gisha"/>
          <w:sz w:val="24"/>
          <w:szCs w:val="24"/>
          <w:lang w:val="en-CA" w:eastAsia="en-CA"/>
        </w:rPr>
        <w:t xml:space="preserve"> deno</w:t>
      </w:r>
      <w:r w:rsidR="00990CF4">
        <w:rPr>
          <w:rFonts w:ascii="Gisha" w:eastAsiaTheme="minorEastAsia" w:hAnsi="Gisha" w:cs="Gisha"/>
          <w:sz w:val="24"/>
          <w:szCs w:val="24"/>
          <w:lang w:val="en-CA" w:eastAsia="en-CA"/>
        </w:rPr>
        <w:t>mina</w:t>
      </w:r>
      <w:r w:rsidR="004B722D">
        <w:rPr>
          <w:rFonts w:ascii="Gisha" w:eastAsiaTheme="minorEastAsia" w:hAnsi="Gisha" w:cs="Gisha"/>
          <w:sz w:val="24"/>
          <w:szCs w:val="24"/>
          <w:lang w:val="en-CA" w:eastAsia="en-CA"/>
        </w:rPr>
        <w:t xml:space="preserve">ted in </w:t>
      </w:r>
      <w:r w:rsidR="00637690">
        <w:rPr>
          <w:rFonts w:ascii="Gisha" w:eastAsiaTheme="minorEastAsia" w:hAnsi="Gisha" w:cs="Gisha"/>
          <w:sz w:val="24"/>
          <w:szCs w:val="24"/>
          <w:lang w:val="en-CA" w:eastAsia="en-CA"/>
        </w:rPr>
        <w:t>USD, JPY</w:t>
      </w:r>
      <w:r w:rsidR="00C204C5">
        <w:rPr>
          <w:rFonts w:ascii="Gisha" w:eastAsiaTheme="minorEastAsia" w:hAnsi="Gisha" w:cs="Gisha"/>
          <w:sz w:val="24"/>
          <w:szCs w:val="24"/>
          <w:lang w:val="en-CA" w:eastAsia="en-CA"/>
        </w:rPr>
        <w:t xml:space="preserve">, </w:t>
      </w:r>
      <w:r w:rsidR="004B722D">
        <w:rPr>
          <w:rFonts w:ascii="Gisha" w:eastAsiaTheme="minorEastAsia" w:hAnsi="Gisha" w:cs="Gisha"/>
          <w:sz w:val="24"/>
          <w:szCs w:val="24"/>
          <w:lang w:val="en-CA" w:eastAsia="en-CA"/>
        </w:rPr>
        <w:t xml:space="preserve">or </w:t>
      </w:r>
      <w:r w:rsidR="00637690">
        <w:rPr>
          <w:rFonts w:ascii="Gisha" w:eastAsiaTheme="minorEastAsia" w:hAnsi="Gisha" w:cs="Gisha"/>
          <w:sz w:val="24"/>
          <w:szCs w:val="24"/>
          <w:lang w:val="en-CA" w:eastAsia="en-CA"/>
        </w:rPr>
        <w:t xml:space="preserve">GBP, they are </w:t>
      </w:r>
      <w:r w:rsidR="0031480E">
        <w:rPr>
          <w:rFonts w:ascii="Gisha" w:eastAsiaTheme="minorEastAsia" w:hAnsi="Gisha" w:cs="Gisha"/>
          <w:sz w:val="24"/>
          <w:szCs w:val="24"/>
          <w:lang w:val="en-CA" w:eastAsia="en-CA"/>
        </w:rPr>
        <w:t xml:space="preserve">normally </w:t>
      </w:r>
      <w:r w:rsidR="004B722D">
        <w:rPr>
          <w:rFonts w:ascii="Gisha" w:eastAsiaTheme="minorEastAsia" w:hAnsi="Gisha" w:cs="Gisha"/>
          <w:sz w:val="24"/>
          <w:szCs w:val="24"/>
          <w:lang w:val="en-CA" w:eastAsia="en-CA"/>
        </w:rPr>
        <w:t xml:space="preserve">referred to as </w:t>
      </w:r>
      <w:r w:rsidR="00637690">
        <w:rPr>
          <w:rFonts w:ascii="Gisha" w:eastAsiaTheme="minorEastAsia" w:hAnsi="Gisha" w:cs="Gisha"/>
          <w:sz w:val="24"/>
          <w:szCs w:val="24"/>
          <w:lang w:val="en-CA" w:eastAsia="en-CA"/>
        </w:rPr>
        <w:t xml:space="preserve">Eurodollar, </w:t>
      </w:r>
      <w:r w:rsidR="004B722D">
        <w:rPr>
          <w:rFonts w:ascii="Gisha" w:eastAsiaTheme="minorEastAsia" w:hAnsi="Gisha" w:cs="Gisha"/>
          <w:sz w:val="24"/>
          <w:szCs w:val="24"/>
          <w:lang w:val="en-CA" w:eastAsia="en-CA"/>
        </w:rPr>
        <w:t>Euro-yen</w:t>
      </w:r>
      <w:r w:rsidR="00637690">
        <w:rPr>
          <w:rFonts w:ascii="Gisha" w:eastAsiaTheme="minorEastAsia" w:hAnsi="Gisha" w:cs="Gisha"/>
          <w:sz w:val="24"/>
          <w:szCs w:val="24"/>
          <w:lang w:val="en-CA" w:eastAsia="en-CA"/>
        </w:rPr>
        <w:t xml:space="preserve">, </w:t>
      </w:r>
      <w:r w:rsidR="004B722D">
        <w:rPr>
          <w:rFonts w:ascii="Gisha" w:eastAsiaTheme="minorEastAsia" w:hAnsi="Gisha" w:cs="Gisha"/>
          <w:sz w:val="24"/>
          <w:szCs w:val="24"/>
          <w:lang w:val="en-CA" w:eastAsia="en-CA"/>
        </w:rPr>
        <w:t xml:space="preserve">or Euro-pound bonds.  </w:t>
      </w:r>
      <w:r w:rsidR="00637690">
        <w:rPr>
          <w:rFonts w:ascii="Gisha" w:eastAsiaTheme="minorEastAsia" w:hAnsi="Gisha" w:cs="Gisha"/>
          <w:sz w:val="24"/>
          <w:szCs w:val="24"/>
          <w:lang w:val="en-CA" w:eastAsia="en-CA"/>
        </w:rPr>
        <w:t xml:space="preserve">Some Eurobonds are issued in multi-currencies units </w:t>
      </w:r>
      <w:r w:rsidR="001C335B">
        <w:rPr>
          <w:rFonts w:ascii="Gisha" w:eastAsiaTheme="minorEastAsia" w:hAnsi="Gisha" w:cs="Gisha"/>
          <w:sz w:val="24"/>
          <w:szCs w:val="24"/>
          <w:lang w:val="en-CA" w:eastAsia="en-CA"/>
        </w:rPr>
        <w:t xml:space="preserve">that combine different currencies </w:t>
      </w:r>
      <w:r w:rsidR="00637690">
        <w:rPr>
          <w:rFonts w:ascii="Gisha" w:eastAsiaTheme="minorEastAsia" w:hAnsi="Gisha" w:cs="Gisha"/>
          <w:sz w:val="24"/>
          <w:szCs w:val="24"/>
          <w:lang w:val="en-CA" w:eastAsia="en-CA"/>
        </w:rPr>
        <w:t>to lessen exchange rate risk.</w:t>
      </w:r>
      <w:r w:rsidR="005F5FF4" w:rsidRPr="005F5FF4">
        <w:rPr>
          <w:rFonts w:ascii="Gisha" w:eastAsiaTheme="minorEastAsia" w:hAnsi="Gisha" w:cs="Gisha" w:hint="cs"/>
          <w:sz w:val="24"/>
          <w:szCs w:val="24"/>
          <w:lang w:val="en-CA" w:eastAsia="en-CA"/>
        </w:rPr>
        <w:t xml:space="preserve"> </w:t>
      </w:r>
      <w:r w:rsidR="005F5FF4">
        <w:rPr>
          <w:rFonts w:ascii="Gisha" w:eastAsiaTheme="minorEastAsia" w:hAnsi="Gisha" w:cs="Gisha"/>
          <w:sz w:val="24"/>
          <w:szCs w:val="24"/>
          <w:lang w:val="en-CA" w:eastAsia="en-CA"/>
        </w:rPr>
        <w:t xml:space="preserve"> </w:t>
      </w:r>
      <w:r w:rsidR="005F5FF4" w:rsidRPr="006616B8">
        <w:rPr>
          <w:rFonts w:ascii="Gisha" w:eastAsiaTheme="minorEastAsia" w:hAnsi="Gisha" w:cs="Gisha" w:hint="cs"/>
          <w:sz w:val="24"/>
          <w:szCs w:val="24"/>
          <w:lang w:val="en-CA" w:eastAsia="en-CA"/>
        </w:rPr>
        <w:t>The name Eurobond is confusing as these bo</w:t>
      </w:r>
      <w:r w:rsidR="005F5FF4" w:rsidRPr="006616B8">
        <w:rPr>
          <w:rFonts w:ascii="Gisha" w:eastAsiaTheme="minorEastAsia" w:hAnsi="Gisha" w:cs="Gisha"/>
          <w:sz w:val="24"/>
          <w:szCs w:val="24"/>
          <w:lang w:val="en-CA" w:eastAsia="en-CA"/>
        </w:rPr>
        <w:t>nds are</w:t>
      </w:r>
      <w:r w:rsidR="00971D06">
        <w:rPr>
          <w:rFonts w:ascii="Gisha" w:eastAsiaTheme="minorEastAsia" w:hAnsi="Gisha" w:cs="Gisha"/>
          <w:sz w:val="24"/>
          <w:szCs w:val="24"/>
          <w:lang w:val="en-CA" w:eastAsia="en-CA"/>
        </w:rPr>
        <w:t xml:space="preserve"> often not </w:t>
      </w:r>
      <w:r w:rsidR="005F5FF4" w:rsidRPr="006616B8">
        <w:rPr>
          <w:rFonts w:ascii="Gisha" w:eastAsiaTheme="minorEastAsia" w:hAnsi="Gisha" w:cs="Gisha"/>
          <w:sz w:val="24"/>
          <w:szCs w:val="24"/>
          <w:lang w:val="en-CA" w:eastAsia="en-CA"/>
        </w:rPr>
        <w:t>denoted in the EUR or sold in a European country.</w:t>
      </w:r>
      <w:r w:rsidR="00C85608">
        <w:rPr>
          <w:rFonts w:ascii="Gisha" w:eastAsiaTheme="minorEastAsia" w:hAnsi="Gisha" w:cs="Gisha"/>
          <w:sz w:val="24"/>
          <w:szCs w:val="24"/>
          <w:lang w:val="en-CA" w:eastAsia="en-CA"/>
        </w:rPr>
        <w:t xml:space="preserve">  Euromarkets such as the Eurobond</w:t>
      </w:r>
      <w:r w:rsidR="0047146C">
        <w:rPr>
          <w:rFonts w:ascii="Gisha" w:eastAsiaTheme="minorEastAsia" w:hAnsi="Gisha" w:cs="Gisha"/>
          <w:sz w:val="24"/>
          <w:szCs w:val="24"/>
          <w:lang w:val="en-CA" w:eastAsia="en-CA"/>
        </w:rPr>
        <w:t xml:space="preserve">, </w:t>
      </w:r>
      <w:r w:rsidR="003B3E77">
        <w:rPr>
          <w:rFonts w:ascii="Gisha" w:eastAsiaTheme="minorEastAsia" w:hAnsi="Gisha" w:cs="Gisha"/>
          <w:sz w:val="24"/>
          <w:szCs w:val="24"/>
          <w:lang w:val="en-CA" w:eastAsia="en-CA"/>
        </w:rPr>
        <w:t xml:space="preserve">Eurocurrency, or </w:t>
      </w:r>
      <w:r w:rsidR="00C85608">
        <w:rPr>
          <w:rFonts w:ascii="Gisha" w:eastAsiaTheme="minorEastAsia" w:hAnsi="Gisha" w:cs="Gisha"/>
          <w:sz w:val="24"/>
          <w:szCs w:val="24"/>
          <w:lang w:val="en-CA" w:eastAsia="en-CA"/>
        </w:rPr>
        <w:t>Euroequity</w:t>
      </w:r>
      <w:r w:rsidR="003B3E77">
        <w:rPr>
          <w:rFonts w:ascii="Gisha" w:eastAsiaTheme="minorEastAsia" w:hAnsi="Gisha" w:cs="Gisha"/>
          <w:sz w:val="24"/>
          <w:szCs w:val="24"/>
          <w:lang w:val="en-CA" w:eastAsia="en-CA"/>
        </w:rPr>
        <w:t xml:space="preserve"> </w:t>
      </w:r>
      <w:r w:rsidR="00C85608">
        <w:rPr>
          <w:rFonts w:ascii="Gisha" w:eastAsiaTheme="minorEastAsia" w:hAnsi="Gisha" w:cs="Gisha"/>
          <w:sz w:val="24"/>
          <w:szCs w:val="24"/>
          <w:lang w:val="en-CA" w:eastAsia="en-CA"/>
        </w:rPr>
        <w:t>market</w:t>
      </w:r>
      <w:r w:rsidR="0047146C">
        <w:rPr>
          <w:rFonts w:ascii="Gisha" w:eastAsiaTheme="minorEastAsia" w:hAnsi="Gisha" w:cs="Gisha"/>
          <w:sz w:val="24"/>
          <w:szCs w:val="24"/>
          <w:lang w:val="en-CA" w:eastAsia="en-CA"/>
        </w:rPr>
        <w:t>s</w:t>
      </w:r>
      <w:r w:rsidR="00C85608">
        <w:rPr>
          <w:rFonts w:ascii="Gisha" w:eastAsiaTheme="minorEastAsia" w:hAnsi="Gisha" w:cs="Gisha"/>
          <w:sz w:val="24"/>
          <w:szCs w:val="24"/>
          <w:lang w:val="en-CA" w:eastAsia="en-CA"/>
        </w:rPr>
        <w:t xml:space="preserve"> </w:t>
      </w:r>
      <w:r w:rsidR="003B3E77">
        <w:rPr>
          <w:rFonts w:ascii="Gisha" w:eastAsiaTheme="minorEastAsia" w:hAnsi="Gisha" w:cs="Gisha"/>
          <w:sz w:val="24"/>
          <w:szCs w:val="24"/>
          <w:lang w:val="en-CA" w:eastAsia="en-CA"/>
        </w:rPr>
        <w:t xml:space="preserve">only </w:t>
      </w:r>
      <w:r w:rsidR="00C85608">
        <w:rPr>
          <w:rFonts w:ascii="Gisha" w:eastAsiaTheme="minorEastAsia" w:hAnsi="Gisha" w:cs="Gisha"/>
          <w:sz w:val="24"/>
          <w:szCs w:val="24"/>
          <w:lang w:val="en-CA" w:eastAsia="en-CA"/>
        </w:rPr>
        <w:t xml:space="preserve">refer to </w:t>
      </w:r>
      <w:r w:rsidR="0047146C">
        <w:rPr>
          <w:rFonts w:ascii="Gisha" w:eastAsiaTheme="minorEastAsia" w:hAnsi="Gisha" w:cs="Gisha"/>
          <w:sz w:val="24"/>
          <w:szCs w:val="24"/>
          <w:lang w:val="en-CA" w:eastAsia="en-CA"/>
        </w:rPr>
        <w:t xml:space="preserve">raising financing </w:t>
      </w:r>
      <w:r w:rsidR="00C85608">
        <w:rPr>
          <w:rFonts w:ascii="Gisha" w:eastAsiaTheme="minorEastAsia" w:hAnsi="Gisha" w:cs="Gisha"/>
          <w:sz w:val="24"/>
          <w:szCs w:val="24"/>
          <w:lang w:val="en-CA" w:eastAsia="en-CA"/>
        </w:rPr>
        <w:t>outside of</w:t>
      </w:r>
      <w:r w:rsidR="0047146C">
        <w:rPr>
          <w:rFonts w:ascii="Gisha" w:eastAsiaTheme="minorEastAsia" w:hAnsi="Gisha" w:cs="Gisha"/>
          <w:sz w:val="24"/>
          <w:szCs w:val="24"/>
          <w:lang w:val="en-CA" w:eastAsia="en-CA"/>
        </w:rPr>
        <w:t xml:space="preserve"> a country’s domestic </w:t>
      </w:r>
      <w:r w:rsidR="0047146C" w:rsidRPr="00971D06">
        <w:rPr>
          <w:rFonts w:ascii="Gisha" w:eastAsiaTheme="minorEastAsia" w:hAnsi="Gisha" w:cs="Gisha" w:hint="cs"/>
          <w:sz w:val="24"/>
          <w:szCs w:val="24"/>
          <w:lang w:val="en-CA" w:eastAsia="en-CA"/>
        </w:rPr>
        <w:t>market</w:t>
      </w:r>
      <w:r w:rsidR="003B3E77" w:rsidRPr="00971D06">
        <w:rPr>
          <w:rFonts w:ascii="Gisha" w:eastAsiaTheme="minorEastAsia" w:hAnsi="Gisha" w:cs="Gisha" w:hint="cs"/>
          <w:sz w:val="24"/>
          <w:szCs w:val="24"/>
          <w:lang w:val="en-CA" w:eastAsia="en-CA"/>
        </w:rPr>
        <w:t xml:space="preserve">.  The prefix “Euro” </w:t>
      </w:r>
      <w:r w:rsidR="003B3E77" w:rsidRPr="00971D06">
        <w:rPr>
          <w:rFonts w:ascii="Gisha" w:hAnsi="Gisha" w:cs="Gisha" w:hint="cs"/>
          <w:color w:val="111111"/>
          <w:sz w:val="24"/>
          <w:szCs w:val="24"/>
          <w:shd w:val="clear" w:color="auto" w:fill="FFFFFF"/>
        </w:rPr>
        <w:t xml:space="preserve">is used because </w:t>
      </w:r>
      <w:r w:rsidR="00971D06" w:rsidRPr="00971D06">
        <w:rPr>
          <w:rFonts w:ascii="Gisha" w:hAnsi="Gisha" w:cs="Gisha" w:hint="cs"/>
          <w:color w:val="111111"/>
          <w:sz w:val="24"/>
          <w:szCs w:val="24"/>
          <w:shd w:val="clear" w:color="auto" w:fill="FFFFFF"/>
        </w:rPr>
        <w:t>tha</w:t>
      </w:r>
      <w:r w:rsidR="00971D06">
        <w:rPr>
          <w:rFonts w:ascii="Gisha" w:hAnsi="Gisha" w:cs="Gisha"/>
          <w:color w:val="111111"/>
          <w:sz w:val="24"/>
          <w:szCs w:val="24"/>
          <w:shd w:val="clear" w:color="auto" w:fill="FFFFFF"/>
        </w:rPr>
        <w:t>t is where these markets first originated, but now transactions occur around the world in many countries and currencies.</w:t>
      </w:r>
    </w:p>
    <w:p w14:paraId="445EBBBD" w14:textId="77777777" w:rsidR="00637690" w:rsidRDefault="00637690" w:rsidP="00426BD3">
      <w:pPr>
        <w:widowControl w:val="0"/>
        <w:spacing w:after="0" w:line="240" w:lineRule="auto"/>
        <w:rPr>
          <w:rFonts w:ascii="Gisha" w:eastAsiaTheme="minorEastAsia" w:hAnsi="Gisha" w:cs="Gisha"/>
          <w:sz w:val="24"/>
          <w:szCs w:val="24"/>
          <w:lang w:val="en-CA" w:eastAsia="en-CA"/>
        </w:rPr>
      </w:pPr>
    </w:p>
    <w:p w14:paraId="01552518" w14:textId="1A4751C4" w:rsidR="002502DE" w:rsidRDefault="001C335B" w:rsidP="00426BD3">
      <w:pPr>
        <w:widowControl w:val="0"/>
        <w:spacing w:after="0" w:line="240" w:lineRule="auto"/>
        <w:rPr>
          <w:rFonts w:ascii="Gisha" w:eastAsiaTheme="minorEastAsia" w:hAnsi="Gisha" w:cs="Gisha"/>
          <w:sz w:val="24"/>
          <w:szCs w:val="24"/>
          <w:lang w:val="en-CA" w:eastAsia="en-CA"/>
        </w:rPr>
      </w:pPr>
      <w:r w:rsidRPr="00997059">
        <w:rPr>
          <w:rFonts w:ascii="Gisha" w:eastAsiaTheme="minorEastAsia" w:hAnsi="Gisha" w:cs="Gisha"/>
          <w:sz w:val="24"/>
          <w:szCs w:val="24"/>
          <w:lang w:val="en-CA" w:eastAsia="en-CA"/>
        </w:rPr>
        <w:t>Eurobonds are sold primarily to sophisticated institutional investors who better understand the</w:t>
      </w:r>
      <w:r w:rsidR="00990CF4">
        <w:rPr>
          <w:rFonts w:ascii="Gisha" w:eastAsiaTheme="minorEastAsia" w:hAnsi="Gisha" w:cs="Gisha"/>
          <w:sz w:val="24"/>
          <w:szCs w:val="24"/>
          <w:lang w:val="en-CA" w:eastAsia="en-CA"/>
        </w:rPr>
        <w:t xml:space="preserve">ir </w:t>
      </w:r>
      <w:r w:rsidRPr="00997059">
        <w:rPr>
          <w:rFonts w:ascii="Gisha" w:eastAsiaTheme="minorEastAsia" w:hAnsi="Gisha" w:cs="Gisha"/>
          <w:sz w:val="24"/>
          <w:szCs w:val="24"/>
          <w:lang w:val="en-CA" w:eastAsia="en-CA"/>
        </w:rPr>
        <w:t>risks</w:t>
      </w:r>
      <w:r w:rsidR="00990CF4">
        <w:rPr>
          <w:rFonts w:ascii="Gisha" w:eastAsiaTheme="minorEastAsia" w:hAnsi="Gisha" w:cs="Gisha"/>
          <w:sz w:val="24"/>
          <w:szCs w:val="24"/>
          <w:lang w:val="en-CA" w:eastAsia="en-CA"/>
        </w:rPr>
        <w:t>.</w:t>
      </w:r>
      <w:r w:rsidRPr="00997059">
        <w:rPr>
          <w:rFonts w:ascii="Gisha" w:eastAsiaTheme="minorEastAsia" w:hAnsi="Gisha" w:cs="Gisha"/>
          <w:sz w:val="24"/>
          <w:szCs w:val="24"/>
          <w:lang w:val="en-CA" w:eastAsia="en-CA"/>
        </w:rPr>
        <w:t xml:space="preserve"> </w:t>
      </w:r>
      <w:r w:rsidR="00990CF4">
        <w:rPr>
          <w:rFonts w:ascii="Gisha" w:eastAsiaTheme="minorEastAsia" w:hAnsi="Gisha" w:cs="Gisha"/>
          <w:sz w:val="24"/>
          <w:szCs w:val="24"/>
          <w:lang w:val="en-CA" w:eastAsia="en-CA"/>
        </w:rPr>
        <w:t xml:space="preserve"> As a result, </w:t>
      </w:r>
      <w:r w:rsidRPr="00997059">
        <w:rPr>
          <w:rFonts w:ascii="Gisha" w:eastAsiaTheme="minorEastAsia" w:hAnsi="Gisha" w:cs="Gisha"/>
          <w:sz w:val="24"/>
          <w:szCs w:val="24"/>
          <w:lang w:val="en-CA" w:eastAsia="en-CA"/>
        </w:rPr>
        <w:t>they</w:t>
      </w:r>
      <w:r w:rsidR="000D113D" w:rsidRPr="00997059">
        <w:rPr>
          <w:rFonts w:ascii="Gisha" w:eastAsiaTheme="minorEastAsia" w:hAnsi="Gisha" w:cs="Gisha"/>
          <w:sz w:val="24"/>
          <w:szCs w:val="24"/>
          <w:lang w:val="en-CA" w:eastAsia="en-CA"/>
        </w:rPr>
        <w:t xml:space="preserve"> have lower issuance costs, </w:t>
      </w:r>
      <w:r w:rsidRPr="00997059">
        <w:rPr>
          <w:rFonts w:ascii="Gisha" w:eastAsiaTheme="minorEastAsia" w:hAnsi="Gisha" w:cs="Gisha"/>
          <w:sz w:val="24"/>
          <w:szCs w:val="24"/>
          <w:lang w:val="en-CA" w:eastAsia="en-CA"/>
        </w:rPr>
        <w:t xml:space="preserve">are subject to fewer disclosure requirements, </w:t>
      </w:r>
      <w:r w:rsidR="000D113D" w:rsidRPr="00997059">
        <w:rPr>
          <w:rFonts w:ascii="Gisha" w:eastAsiaTheme="minorEastAsia" w:hAnsi="Gisha" w:cs="Gisha"/>
          <w:sz w:val="24"/>
          <w:szCs w:val="24"/>
          <w:lang w:val="en-CA" w:eastAsia="en-CA"/>
        </w:rPr>
        <w:t>can be sold</w:t>
      </w:r>
      <w:r w:rsidR="002D0374" w:rsidRPr="00997059">
        <w:rPr>
          <w:rFonts w:ascii="Gisha" w:eastAsiaTheme="minorEastAsia" w:hAnsi="Gisha" w:cs="Gisha"/>
          <w:sz w:val="24"/>
          <w:szCs w:val="24"/>
          <w:lang w:val="en-CA" w:eastAsia="en-CA"/>
        </w:rPr>
        <w:t xml:space="preserve"> </w:t>
      </w:r>
      <w:r w:rsidR="000D113D" w:rsidRPr="00997059">
        <w:rPr>
          <w:rFonts w:ascii="Gisha" w:eastAsiaTheme="minorEastAsia" w:hAnsi="Gisha" w:cs="Gisha" w:hint="cs"/>
          <w:sz w:val="24"/>
          <w:szCs w:val="24"/>
          <w:lang w:val="en-CA" w:eastAsia="en-CA"/>
        </w:rPr>
        <w:t>quick</w:t>
      </w:r>
      <w:r w:rsidR="002D0374" w:rsidRPr="00997059">
        <w:rPr>
          <w:rFonts w:ascii="Gisha" w:eastAsiaTheme="minorEastAsia" w:hAnsi="Gisha" w:cs="Gisha" w:hint="cs"/>
          <w:sz w:val="24"/>
          <w:szCs w:val="24"/>
          <w:lang w:val="en-CA" w:eastAsia="en-CA"/>
        </w:rPr>
        <w:t>er</w:t>
      </w:r>
      <w:r w:rsidR="000D113D" w:rsidRPr="00997059">
        <w:rPr>
          <w:rFonts w:ascii="Gisha" w:eastAsiaTheme="minorEastAsia" w:hAnsi="Gisha" w:cs="Gisha" w:hint="cs"/>
          <w:sz w:val="24"/>
          <w:szCs w:val="24"/>
          <w:lang w:val="en-CA" w:eastAsia="en-CA"/>
        </w:rPr>
        <w:t xml:space="preserve">, and have more flexible repayment terms compared to </w:t>
      </w:r>
      <w:r w:rsidR="00EB4149" w:rsidRPr="00997059">
        <w:rPr>
          <w:rFonts w:ascii="Gisha" w:eastAsiaTheme="minorEastAsia" w:hAnsi="Gisha" w:cs="Gisha" w:hint="cs"/>
          <w:sz w:val="24"/>
          <w:szCs w:val="24"/>
          <w:lang w:val="en-CA" w:eastAsia="en-CA"/>
        </w:rPr>
        <w:t>foreign</w:t>
      </w:r>
      <w:r w:rsidR="001B191B" w:rsidRPr="00997059">
        <w:rPr>
          <w:rFonts w:ascii="Gisha" w:eastAsiaTheme="minorEastAsia" w:hAnsi="Gisha" w:cs="Gisha" w:hint="cs"/>
          <w:sz w:val="24"/>
          <w:szCs w:val="24"/>
          <w:lang w:val="en-CA" w:eastAsia="en-CA"/>
        </w:rPr>
        <w:t xml:space="preserve"> </w:t>
      </w:r>
      <w:r w:rsidR="000D113D" w:rsidRPr="00997059">
        <w:rPr>
          <w:rFonts w:ascii="Gisha" w:eastAsiaTheme="minorEastAsia" w:hAnsi="Gisha" w:cs="Gisha" w:hint="cs"/>
          <w:sz w:val="24"/>
          <w:szCs w:val="24"/>
          <w:lang w:val="en-CA" w:eastAsia="en-CA"/>
        </w:rPr>
        <w:t>bonds.</w:t>
      </w:r>
      <w:r w:rsidRPr="00997059">
        <w:rPr>
          <w:rFonts w:ascii="Gisha" w:eastAsiaTheme="minorEastAsia" w:hAnsi="Gisha" w:cs="Gisha" w:hint="cs"/>
          <w:sz w:val="24"/>
          <w:szCs w:val="24"/>
          <w:lang w:val="en-CA" w:eastAsia="en-CA"/>
        </w:rPr>
        <w:t xml:space="preserve">  </w:t>
      </w:r>
      <w:r w:rsidR="002D0374" w:rsidRPr="00997059">
        <w:rPr>
          <w:rFonts w:ascii="Gisha" w:eastAsiaTheme="minorEastAsia" w:hAnsi="Gisha" w:cs="Gisha" w:hint="cs"/>
          <w:sz w:val="24"/>
          <w:szCs w:val="24"/>
          <w:lang w:val="en-CA" w:eastAsia="en-CA"/>
        </w:rPr>
        <w:t xml:space="preserve">Most </w:t>
      </w:r>
      <w:r w:rsidR="004B3E25" w:rsidRPr="00997059">
        <w:rPr>
          <w:rFonts w:ascii="Gisha" w:eastAsiaTheme="minorEastAsia" w:hAnsi="Gisha" w:cs="Gisha" w:hint="cs"/>
          <w:sz w:val="24"/>
          <w:szCs w:val="24"/>
          <w:lang w:val="en-CA" w:eastAsia="en-CA"/>
        </w:rPr>
        <w:t xml:space="preserve">Eurobonds </w:t>
      </w:r>
      <w:r w:rsidR="00871B39" w:rsidRPr="00997059">
        <w:rPr>
          <w:rFonts w:ascii="Gisha" w:eastAsiaTheme="minorEastAsia" w:hAnsi="Gisha" w:cs="Gisha" w:hint="cs"/>
          <w:sz w:val="24"/>
          <w:szCs w:val="24"/>
          <w:lang w:val="en-CA" w:eastAsia="en-CA"/>
        </w:rPr>
        <w:t xml:space="preserve">are </w:t>
      </w:r>
      <w:r w:rsidR="005E594D" w:rsidRPr="00997059">
        <w:rPr>
          <w:rFonts w:ascii="Gisha" w:eastAsiaTheme="minorEastAsia" w:hAnsi="Gisha" w:cs="Gisha" w:hint="cs"/>
          <w:sz w:val="24"/>
          <w:szCs w:val="24"/>
          <w:lang w:val="en-CA" w:eastAsia="en-CA"/>
        </w:rPr>
        <w:t xml:space="preserve">issued </w:t>
      </w:r>
      <w:r w:rsidR="00871B39" w:rsidRPr="00997059">
        <w:rPr>
          <w:rFonts w:ascii="Gisha" w:eastAsiaTheme="minorEastAsia" w:hAnsi="Gisha" w:cs="Gisha" w:hint="cs"/>
          <w:sz w:val="24"/>
          <w:szCs w:val="24"/>
          <w:lang w:val="en-CA" w:eastAsia="en-CA"/>
        </w:rPr>
        <w:t>as bearer not registered</w:t>
      </w:r>
      <w:r w:rsidR="004B3E25" w:rsidRPr="00997059">
        <w:rPr>
          <w:rFonts w:ascii="Gisha" w:eastAsiaTheme="minorEastAsia" w:hAnsi="Gisha" w:cs="Gisha" w:hint="cs"/>
          <w:sz w:val="24"/>
          <w:szCs w:val="24"/>
          <w:lang w:val="en-CA" w:eastAsia="en-CA"/>
        </w:rPr>
        <w:t xml:space="preserve"> bonds</w:t>
      </w:r>
      <w:r w:rsidR="00871B39" w:rsidRPr="00997059">
        <w:rPr>
          <w:rFonts w:ascii="Gisha" w:eastAsiaTheme="minorEastAsia" w:hAnsi="Gisha" w:cs="Gisha" w:hint="cs"/>
          <w:sz w:val="24"/>
          <w:szCs w:val="24"/>
          <w:lang w:val="en-CA" w:eastAsia="en-CA"/>
        </w:rPr>
        <w:t xml:space="preserve"> </w:t>
      </w:r>
      <w:r w:rsidR="004B3E25" w:rsidRPr="00997059">
        <w:rPr>
          <w:rFonts w:ascii="Gisha" w:eastAsiaTheme="minorEastAsia" w:hAnsi="Gisha" w:cs="Gisha" w:hint="cs"/>
          <w:sz w:val="24"/>
          <w:szCs w:val="24"/>
          <w:lang w:val="en-CA" w:eastAsia="en-CA"/>
        </w:rPr>
        <w:t>and the interest</w:t>
      </w:r>
      <w:r w:rsidR="0031480E">
        <w:rPr>
          <w:rFonts w:ascii="Gisha" w:eastAsiaTheme="minorEastAsia" w:hAnsi="Gisha" w:cs="Gisha"/>
          <w:sz w:val="24"/>
          <w:szCs w:val="24"/>
          <w:lang w:val="en-CA" w:eastAsia="en-CA"/>
        </w:rPr>
        <w:t xml:space="preserve"> paid</w:t>
      </w:r>
      <w:r w:rsidR="004B3E25" w:rsidRPr="00997059">
        <w:rPr>
          <w:rFonts w:ascii="Gisha" w:eastAsiaTheme="minorEastAsia" w:hAnsi="Gisha" w:cs="Gisha" w:hint="cs"/>
          <w:sz w:val="24"/>
          <w:szCs w:val="24"/>
          <w:lang w:val="en-CA" w:eastAsia="en-CA"/>
        </w:rPr>
        <w:t xml:space="preserve"> is not subject to any withholding tax</w:t>
      </w:r>
      <w:r w:rsidR="002D0374" w:rsidRPr="00997059">
        <w:rPr>
          <w:rFonts w:ascii="Gisha" w:eastAsiaTheme="minorEastAsia" w:hAnsi="Gisha" w:cs="Gisha" w:hint="cs"/>
          <w:sz w:val="24"/>
          <w:szCs w:val="24"/>
          <w:lang w:val="en-CA" w:eastAsia="en-CA"/>
        </w:rPr>
        <w:t>es</w:t>
      </w:r>
      <w:r w:rsidR="00997059" w:rsidRPr="00997059">
        <w:rPr>
          <w:rFonts w:ascii="Gisha" w:eastAsiaTheme="minorEastAsia" w:hAnsi="Gisha" w:cs="Gisha" w:hint="cs"/>
          <w:sz w:val="24"/>
          <w:szCs w:val="24"/>
          <w:lang w:val="en-CA" w:eastAsia="en-CA"/>
        </w:rPr>
        <w:t xml:space="preserve"> when distributed</w:t>
      </w:r>
      <w:r w:rsidR="002D0374" w:rsidRPr="00997059">
        <w:rPr>
          <w:rFonts w:ascii="Gisha" w:eastAsiaTheme="minorEastAsia" w:hAnsi="Gisha" w:cs="Gisha" w:hint="cs"/>
          <w:sz w:val="24"/>
          <w:szCs w:val="24"/>
          <w:lang w:val="en-CA" w:eastAsia="en-CA"/>
        </w:rPr>
        <w:t xml:space="preserve"> as the</w:t>
      </w:r>
      <w:r w:rsidR="0031480E">
        <w:rPr>
          <w:rFonts w:ascii="Gisha" w:eastAsiaTheme="minorEastAsia" w:hAnsi="Gisha" w:cs="Gisha"/>
          <w:sz w:val="24"/>
          <w:szCs w:val="24"/>
          <w:lang w:val="en-CA" w:eastAsia="en-CA"/>
        </w:rPr>
        <w:t>se bonds</w:t>
      </w:r>
      <w:r w:rsidR="002D0374" w:rsidRPr="00997059">
        <w:rPr>
          <w:rFonts w:ascii="Gisha" w:eastAsiaTheme="minorEastAsia" w:hAnsi="Gisha" w:cs="Gisha" w:hint="cs"/>
          <w:sz w:val="24"/>
          <w:szCs w:val="24"/>
          <w:lang w:val="en-CA" w:eastAsia="en-CA"/>
        </w:rPr>
        <w:t xml:space="preserve"> are typically sold in tax haven</w:t>
      </w:r>
      <w:r w:rsidR="00997059" w:rsidRPr="00997059">
        <w:rPr>
          <w:rFonts w:ascii="Gisha" w:eastAsiaTheme="minorEastAsia" w:hAnsi="Gisha" w:cs="Gisha" w:hint="cs"/>
          <w:sz w:val="24"/>
          <w:szCs w:val="24"/>
          <w:lang w:val="en-CA" w:eastAsia="en-CA"/>
        </w:rPr>
        <w:t xml:space="preserve"> countries</w:t>
      </w:r>
      <w:r w:rsidR="002D0374" w:rsidRPr="00997059">
        <w:rPr>
          <w:rFonts w:ascii="Gisha" w:eastAsiaTheme="minorEastAsia" w:hAnsi="Gisha" w:cs="Gisha" w:hint="cs"/>
          <w:sz w:val="24"/>
          <w:szCs w:val="24"/>
          <w:lang w:val="en-CA" w:eastAsia="en-CA"/>
        </w:rPr>
        <w:t xml:space="preserve"> such as Luxembourg.</w:t>
      </w:r>
      <w:r w:rsidR="004B3E25" w:rsidRPr="00997059">
        <w:rPr>
          <w:rFonts w:ascii="Gisha" w:eastAsiaTheme="minorEastAsia" w:hAnsi="Gisha" w:cs="Gisha" w:hint="cs"/>
          <w:sz w:val="24"/>
          <w:szCs w:val="24"/>
          <w:lang w:val="en-CA" w:eastAsia="en-CA"/>
        </w:rPr>
        <w:t xml:space="preserve"> </w:t>
      </w:r>
      <w:r w:rsidR="002D0374" w:rsidRPr="00997059">
        <w:rPr>
          <w:rFonts w:ascii="Gisha" w:eastAsiaTheme="minorEastAsia" w:hAnsi="Gisha" w:cs="Gisha" w:hint="cs"/>
          <w:sz w:val="24"/>
          <w:szCs w:val="24"/>
          <w:lang w:val="en-CA" w:eastAsia="en-CA"/>
        </w:rPr>
        <w:t xml:space="preserve"> This </w:t>
      </w:r>
      <w:r w:rsidR="00871B39" w:rsidRPr="00997059">
        <w:rPr>
          <w:rFonts w:ascii="Gisha" w:eastAsiaTheme="minorEastAsia" w:hAnsi="Gisha" w:cs="Gisha" w:hint="cs"/>
          <w:sz w:val="24"/>
          <w:szCs w:val="24"/>
          <w:lang w:val="en-CA" w:eastAsia="en-CA"/>
        </w:rPr>
        <w:t>giv</w:t>
      </w:r>
      <w:r w:rsidR="002D0374" w:rsidRPr="00997059">
        <w:rPr>
          <w:rFonts w:ascii="Gisha" w:eastAsiaTheme="minorEastAsia" w:hAnsi="Gisha" w:cs="Gisha" w:hint="cs"/>
          <w:sz w:val="24"/>
          <w:szCs w:val="24"/>
          <w:lang w:val="en-CA" w:eastAsia="en-CA"/>
        </w:rPr>
        <w:t>es</w:t>
      </w:r>
      <w:r w:rsidR="00871B39" w:rsidRPr="00997059">
        <w:rPr>
          <w:rFonts w:ascii="Gisha" w:eastAsiaTheme="minorEastAsia" w:hAnsi="Gisha" w:cs="Gisha" w:hint="cs"/>
          <w:sz w:val="24"/>
          <w:szCs w:val="24"/>
          <w:lang w:val="en-CA" w:eastAsia="en-CA"/>
        </w:rPr>
        <w:t xml:space="preserve"> </w:t>
      </w:r>
      <w:r w:rsidRPr="00997059">
        <w:rPr>
          <w:rFonts w:ascii="Gisha" w:eastAsiaTheme="minorEastAsia" w:hAnsi="Gisha" w:cs="Gisha" w:hint="cs"/>
          <w:sz w:val="24"/>
          <w:szCs w:val="24"/>
          <w:lang w:val="en-CA" w:eastAsia="en-CA"/>
        </w:rPr>
        <w:t xml:space="preserve">the </w:t>
      </w:r>
      <w:r w:rsidR="00871B39" w:rsidRPr="00997059">
        <w:rPr>
          <w:rFonts w:ascii="Gisha" w:eastAsiaTheme="minorEastAsia" w:hAnsi="Gisha" w:cs="Gisha" w:hint="cs"/>
          <w:sz w:val="24"/>
          <w:szCs w:val="24"/>
          <w:lang w:val="en-CA" w:eastAsia="en-CA"/>
        </w:rPr>
        <w:t>holder</w:t>
      </w:r>
      <w:r w:rsidR="002D0374" w:rsidRPr="00997059">
        <w:rPr>
          <w:rFonts w:ascii="Gisha" w:eastAsiaTheme="minorEastAsia" w:hAnsi="Gisha" w:cs="Gisha" w:hint="cs"/>
          <w:sz w:val="24"/>
          <w:szCs w:val="24"/>
          <w:lang w:val="en-CA" w:eastAsia="en-CA"/>
        </w:rPr>
        <w:t>s</w:t>
      </w:r>
      <w:r w:rsidR="00871B39" w:rsidRPr="00997059">
        <w:rPr>
          <w:rFonts w:ascii="Gisha" w:eastAsiaTheme="minorEastAsia" w:hAnsi="Gisha" w:cs="Gisha" w:hint="cs"/>
          <w:sz w:val="24"/>
          <w:szCs w:val="24"/>
          <w:lang w:val="en-CA" w:eastAsia="en-CA"/>
        </w:rPr>
        <w:t xml:space="preserve"> </w:t>
      </w:r>
      <w:r w:rsidR="004B3E25" w:rsidRPr="00997059">
        <w:rPr>
          <w:rFonts w:ascii="Gisha" w:eastAsiaTheme="minorEastAsia" w:hAnsi="Gisha" w:cs="Gisha" w:hint="cs"/>
          <w:sz w:val="24"/>
          <w:szCs w:val="24"/>
          <w:lang w:val="en-CA" w:eastAsia="en-CA"/>
        </w:rPr>
        <w:t xml:space="preserve">greater </w:t>
      </w:r>
      <w:r w:rsidR="00871B39" w:rsidRPr="00997059">
        <w:rPr>
          <w:rFonts w:ascii="Gisha" w:eastAsiaTheme="minorEastAsia" w:hAnsi="Gisha" w:cs="Gisha" w:hint="cs"/>
          <w:sz w:val="24"/>
          <w:szCs w:val="24"/>
          <w:lang w:val="en-CA" w:eastAsia="en-CA"/>
        </w:rPr>
        <w:t>anonymity</w:t>
      </w:r>
      <w:r w:rsidR="004B3E25" w:rsidRPr="00997059">
        <w:rPr>
          <w:rFonts w:ascii="Gisha" w:eastAsiaTheme="minorEastAsia" w:hAnsi="Gisha" w:cs="Gisha" w:hint="cs"/>
          <w:sz w:val="24"/>
          <w:szCs w:val="24"/>
          <w:lang w:val="en-CA" w:eastAsia="en-CA"/>
        </w:rPr>
        <w:t xml:space="preserve"> compared to foreign bonds.</w:t>
      </w:r>
      <w:r w:rsidR="00A30740" w:rsidRPr="00997059">
        <w:rPr>
          <w:rFonts w:ascii="Gisha" w:eastAsiaTheme="minorEastAsia" w:hAnsi="Gisha" w:cs="Gisha" w:hint="cs"/>
          <w:sz w:val="24"/>
          <w:szCs w:val="24"/>
          <w:lang w:val="en-CA" w:eastAsia="en-CA"/>
        </w:rPr>
        <w:t xml:space="preserve"> </w:t>
      </w:r>
      <w:r w:rsidR="00997059" w:rsidRPr="00997059">
        <w:rPr>
          <w:rFonts w:ascii="Gisha" w:eastAsiaTheme="minorEastAsia" w:hAnsi="Gisha" w:cs="Gisha"/>
          <w:sz w:val="24"/>
          <w:szCs w:val="24"/>
          <w:lang w:val="en-CA" w:eastAsia="en-CA"/>
        </w:rPr>
        <w:t xml:space="preserve"> </w:t>
      </w:r>
      <w:r w:rsidR="00A30740" w:rsidRPr="00997059">
        <w:rPr>
          <w:rFonts w:ascii="Gisha" w:eastAsiaTheme="minorEastAsia" w:hAnsi="Gisha" w:cs="Gisha" w:hint="cs"/>
          <w:sz w:val="24"/>
          <w:szCs w:val="24"/>
          <w:lang w:val="en-CA" w:eastAsia="en-CA"/>
        </w:rPr>
        <w:t>Eurobonds can be straight, floating-rate, convertible, zero-coupon</w:t>
      </w:r>
      <w:r w:rsidR="001B191B" w:rsidRPr="00997059">
        <w:rPr>
          <w:rFonts w:ascii="Gisha" w:eastAsiaTheme="minorEastAsia" w:hAnsi="Gisha" w:cs="Gisha" w:hint="cs"/>
          <w:sz w:val="24"/>
          <w:szCs w:val="24"/>
          <w:lang w:val="en-CA" w:eastAsia="en-CA"/>
        </w:rPr>
        <w:t xml:space="preserve">, </w:t>
      </w:r>
      <w:r w:rsidR="00A30740" w:rsidRPr="00997059">
        <w:rPr>
          <w:rFonts w:ascii="Gisha" w:eastAsiaTheme="minorEastAsia" w:hAnsi="Gisha" w:cs="Gisha" w:hint="cs"/>
          <w:sz w:val="24"/>
          <w:szCs w:val="24"/>
          <w:lang w:val="en-CA" w:eastAsia="en-CA"/>
        </w:rPr>
        <w:t>mortgage</w:t>
      </w:r>
      <w:r w:rsidR="00C204C5">
        <w:rPr>
          <w:rFonts w:ascii="Gisha" w:eastAsiaTheme="minorEastAsia" w:hAnsi="Gisha" w:cs="Gisha"/>
          <w:sz w:val="24"/>
          <w:szCs w:val="24"/>
          <w:lang w:val="en-CA" w:eastAsia="en-CA"/>
        </w:rPr>
        <w:t>-</w:t>
      </w:r>
      <w:r w:rsidR="00A30740" w:rsidRPr="00997059">
        <w:rPr>
          <w:rFonts w:ascii="Gisha" w:eastAsiaTheme="minorEastAsia" w:hAnsi="Gisha" w:cs="Gisha" w:hint="cs"/>
          <w:sz w:val="24"/>
          <w:szCs w:val="24"/>
          <w:lang w:val="en-CA" w:eastAsia="en-CA"/>
        </w:rPr>
        <w:t xml:space="preserve">backed, </w:t>
      </w:r>
      <w:r w:rsidR="001B191B" w:rsidRPr="00997059">
        <w:rPr>
          <w:rFonts w:ascii="Gisha" w:eastAsiaTheme="minorEastAsia" w:hAnsi="Gisha" w:cs="Gisha" w:hint="cs"/>
          <w:sz w:val="24"/>
          <w:szCs w:val="24"/>
          <w:lang w:val="en-CA" w:eastAsia="en-CA"/>
        </w:rPr>
        <w:t xml:space="preserve">or </w:t>
      </w:r>
      <w:r w:rsidR="00A30740" w:rsidRPr="00997059">
        <w:rPr>
          <w:rFonts w:ascii="Gisha" w:eastAsiaTheme="minorEastAsia" w:hAnsi="Gisha" w:cs="Gisha" w:hint="cs"/>
          <w:sz w:val="24"/>
          <w:szCs w:val="24"/>
          <w:lang w:val="en-CA" w:eastAsia="en-CA"/>
        </w:rPr>
        <w:t>dual currency</w:t>
      </w:r>
      <w:r w:rsidR="001B191B" w:rsidRPr="00997059">
        <w:rPr>
          <w:rFonts w:ascii="Gisha" w:eastAsiaTheme="minorEastAsia" w:hAnsi="Gisha" w:cs="Gisha" w:hint="cs"/>
          <w:sz w:val="24"/>
          <w:szCs w:val="24"/>
          <w:lang w:val="en-CA" w:eastAsia="en-CA"/>
        </w:rPr>
        <w:t xml:space="preserve"> </w:t>
      </w:r>
      <w:r w:rsidR="00997059" w:rsidRPr="00997059">
        <w:rPr>
          <w:rFonts w:ascii="Gisha" w:eastAsiaTheme="minorEastAsia" w:hAnsi="Gisha" w:cs="Gisha" w:hint="cs"/>
          <w:sz w:val="24"/>
          <w:szCs w:val="24"/>
          <w:lang w:val="en-CA" w:eastAsia="en-CA"/>
        </w:rPr>
        <w:t xml:space="preserve">bonds.  Dual currency bonds pay </w:t>
      </w:r>
      <w:r w:rsidR="00997059" w:rsidRPr="00997059">
        <w:rPr>
          <w:rFonts w:ascii="Gisha" w:eastAsiaTheme="minorEastAsia" w:hAnsi="Gisha" w:cs="Gisha"/>
          <w:sz w:val="24"/>
          <w:szCs w:val="24"/>
          <w:lang w:val="en-CA" w:eastAsia="en-CA"/>
        </w:rPr>
        <w:t xml:space="preserve">principal in one currency and </w:t>
      </w:r>
      <w:r w:rsidR="00997059" w:rsidRPr="00997059">
        <w:rPr>
          <w:rFonts w:ascii="Gisha" w:eastAsiaTheme="minorEastAsia" w:hAnsi="Gisha" w:cs="Gisha" w:hint="cs"/>
          <w:sz w:val="24"/>
          <w:szCs w:val="24"/>
          <w:lang w:val="en-CA" w:eastAsia="en-CA"/>
        </w:rPr>
        <w:t xml:space="preserve">interest in </w:t>
      </w:r>
      <w:r w:rsidR="00997059" w:rsidRPr="00997059">
        <w:rPr>
          <w:rFonts w:ascii="Gisha" w:eastAsiaTheme="minorEastAsia" w:hAnsi="Gisha" w:cs="Gisha"/>
          <w:sz w:val="24"/>
          <w:szCs w:val="24"/>
          <w:lang w:val="en-CA" w:eastAsia="en-CA"/>
        </w:rPr>
        <w:t>an</w:t>
      </w:r>
      <w:r w:rsidR="00997059" w:rsidRPr="00997059">
        <w:rPr>
          <w:rFonts w:ascii="Gisha" w:eastAsiaTheme="minorEastAsia" w:hAnsi="Gisha" w:cs="Gisha" w:hint="cs"/>
          <w:sz w:val="24"/>
          <w:szCs w:val="24"/>
          <w:lang w:val="en-CA" w:eastAsia="en-CA"/>
        </w:rPr>
        <w:t xml:space="preserve">other currency. </w:t>
      </w:r>
      <w:r w:rsidR="00997059" w:rsidRPr="00997059">
        <w:rPr>
          <w:rFonts w:ascii="Gisha" w:hAnsi="Gisha" w:cs="Gisha" w:hint="cs"/>
          <w:color w:val="111111"/>
          <w:sz w:val="24"/>
          <w:szCs w:val="24"/>
          <w:shd w:val="clear" w:color="auto" w:fill="FFFFFF"/>
        </w:rPr>
        <w:t xml:space="preserve">For example, a </w:t>
      </w:r>
      <w:r w:rsidR="00997059" w:rsidRPr="00997059">
        <w:rPr>
          <w:rFonts w:ascii="Gisha" w:hAnsi="Gisha" w:cs="Gisha"/>
          <w:color w:val="111111"/>
          <w:sz w:val="24"/>
          <w:szCs w:val="24"/>
          <w:shd w:val="clear" w:color="auto" w:fill="FFFFFF"/>
        </w:rPr>
        <w:t xml:space="preserve">company may issue </w:t>
      </w:r>
      <w:r w:rsidR="00997059" w:rsidRPr="00997059">
        <w:rPr>
          <w:rFonts w:ascii="Gisha" w:hAnsi="Gisha" w:cs="Gisha" w:hint="cs"/>
          <w:color w:val="000000" w:themeColor="text1"/>
          <w:sz w:val="24"/>
          <w:szCs w:val="24"/>
          <w:shd w:val="clear" w:color="auto" w:fill="FFFFFF"/>
        </w:rPr>
        <w:t xml:space="preserve">Eurobonds in </w:t>
      </w:r>
      <w:hyperlink r:id="rId13" w:history="1">
        <w:r w:rsidR="00997059" w:rsidRPr="00997059">
          <w:rPr>
            <w:rFonts w:ascii="Gisha" w:hAnsi="Gisha" w:cs="Gisha" w:hint="cs"/>
            <w:color w:val="000000" w:themeColor="text1"/>
            <w:sz w:val="24"/>
            <w:szCs w:val="24"/>
            <w:shd w:val="clear" w:color="auto" w:fill="FFFFFF"/>
          </w:rPr>
          <w:t>USD</w:t>
        </w:r>
      </w:hyperlink>
      <w:r w:rsidR="00997059" w:rsidRPr="00997059">
        <w:rPr>
          <w:rFonts w:ascii="Gisha" w:hAnsi="Gisha" w:cs="Gisha" w:hint="cs"/>
          <w:color w:val="000000" w:themeColor="text1"/>
          <w:sz w:val="24"/>
          <w:szCs w:val="24"/>
          <w:shd w:val="clear" w:color="auto" w:fill="FFFFFF"/>
        </w:rPr>
        <w:t xml:space="preserve"> that pay </w:t>
      </w:r>
      <w:r w:rsidR="00997059" w:rsidRPr="00997059">
        <w:rPr>
          <w:rFonts w:ascii="Gisha" w:hAnsi="Gisha" w:cs="Gisha" w:hint="cs"/>
          <w:color w:val="111111"/>
          <w:sz w:val="24"/>
          <w:szCs w:val="24"/>
          <w:shd w:val="clear" w:color="auto" w:fill="FFFFFF"/>
        </w:rPr>
        <w:t xml:space="preserve">interest in CAD </w:t>
      </w:r>
      <w:r w:rsidR="00990CF4">
        <w:rPr>
          <w:rFonts w:ascii="Gisha" w:hAnsi="Gisha" w:cs="Gisha"/>
          <w:color w:val="111111"/>
          <w:sz w:val="24"/>
          <w:szCs w:val="24"/>
          <w:shd w:val="clear" w:color="auto" w:fill="FFFFFF"/>
        </w:rPr>
        <w:t xml:space="preserve">but </w:t>
      </w:r>
      <w:r w:rsidR="00997059" w:rsidRPr="00997059">
        <w:rPr>
          <w:rFonts w:ascii="Gisha" w:hAnsi="Gisha" w:cs="Gisha" w:hint="cs"/>
          <w:color w:val="111111"/>
          <w:sz w:val="24"/>
          <w:szCs w:val="24"/>
          <w:shd w:val="clear" w:color="auto" w:fill="FFFFFF"/>
        </w:rPr>
        <w:t>are redeemed in USD.</w:t>
      </w:r>
      <w:r w:rsidR="00997059" w:rsidRPr="00997059">
        <w:rPr>
          <w:rFonts w:ascii="Gisha" w:hAnsi="Gisha" w:cs="Gisha" w:hint="cs"/>
          <w:color w:val="333333"/>
          <w:sz w:val="24"/>
          <w:szCs w:val="24"/>
          <w:shd w:val="clear" w:color="auto" w:fill="F7F7F7"/>
        </w:rPr>
        <w:t xml:space="preserve">  </w:t>
      </w:r>
      <w:r w:rsidR="00997059" w:rsidRPr="00997059">
        <w:rPr>
          <w:rFonts w:ascii="Gisha" w:hAnsi="Gisha" w:cs="Gisha" w:hint="cs"/>
          <w:color w:val="333333"/>
          <w:sz w:val="24"/>
          <w:szCs w:val="24"/>
          <w:shd w:val="clear" w:color="auto" w:fill="FFFFFF" w:themeFill="background1"/>
        </w:rPr>
        <w:t xml:space="preserve">Such bonds are attractive to borrowers who expect the CAD to depreciate in the near term, but who operate in </w:t>
      </w:r>
      <w:r w:rsidR="0011213D">
        <w:rPr>
          <w:rFonts w:ascii="Gisha" w:hAnsi="Gisha" w:cs="Gisha"/>
          <w:color w:val="333333"/>
          <w:sz w:val="24"/>
          <w:szCs w:val="24"/>
          <w:shd w:val="clear" w:color="auto" w:fill="FFFFFF" w:themeFill="background1"/>
        </w:rPr>
        <w:t xml:space="preserve">USD </w:t>
      </w:r>
      <w:r w:rsidR="00997059" w:rsidRPr="00997059">
        <w:rPr>
          <w:rFonts w:ascii="Gisha" w:hAnsi="Gisha" w:cs="Gisha" w:hint="cs"/>
          <w:color w:val="333333"/>
          <w:sz w:val="24"/>
          <w:szCs w:val="24"/>
          <w:shd w:val="clear" w:color="auto" w:fill="FFFFFF" w:themeFill="background1"/>
        </w:rPr>
        <w:t>and want to avoid long-term exchange rate risk.</w:t>
      </w:r>
    </w:p>
    <w:p w14:paraId="3A7CBE9E" w14:textId="77777777" w:rsidR="00997059" w:rsidRDefault="00997059" w:rsidP="00426BD3">
      <w:pPr>
        <w:widowControl w:val="0"/>
        <w:spacing w:after="0" w:line="240" w:lineRule="auto"/>
        <w:rPr>
          <w:rFonts w:ascii="Gisha" w:eastAsiaTheme="minorEastAsia" w:hAnsi="Gisha" w:cs="Gisha"/>
          <w:sz w:val="24"/>
          <w:szCs w:val="24"/>
          <w:lang w:val="en-CA" w:eastAsia="en-CA"/>
        </w:rPr>
      </w:pPr>
    </w:p>
    <w:p w14:paraId="71FA09E3" w14:textId="3BCB53B7" w:rsidR="00AD6E5B" w:rsidRDefault="002D0374" w:rsidP="00426BD3">
      <w:pPr>
        <w:widowControl w:val="0"/>
        <w:spacing w:after="0" w:line="240" w:lineRule="auto"/>
        <w:rPr>
          <w:rFonts w:ascii="Gisha" w:eastAsia="Times New Roman" w:hAnsi="Gisha" w:cs="Gisha"/>
          <w:color w:val="000000"/>
          <w:sz w:val="24"/>
          <w:szCs w:val="24"/>
        </w:rPr>
      </w:pPr>
      <w:r w:rsidRPr="00A30740">
        <w:rPr>
          <w:rFonts w:ascii="Gisha" w:eastAsiaTheme="minorEastAsia" w:hAnsi="Gisha" w:cs="Gisha" w:hint="cs"/>
          <w:sz w:val="24"/>
          <w:szCs w:val="24"/>
          <w:lang w:val="en-CA" w:eastAsia="en-CA"/>
        </w:rPr>
        <w:t>Eurobond</w:t>
      </w:r>
      <w:r w:rsidR="00D903E2" w:rsidRPr="00A30740">
        <w:rPr>
          <w:rFonts w:ascii="Gisha" w:eastAsiaTheme="minorEastAsia" w:hAnsi="Gisha" w:cs="Gisha" w:hint="cs"/>
          <w:sz w:val="24"/>
          <w:szCs w:val="24"/>
          <w:lang w:val="en-CA" w:eastAsia="en-CA"/>
        </w:rPr>
        <w:t xml:space="preserve">s </w:t>
      </w:r>
      <w:r w:rsidRPr="00A30740">
        <w:rPr>
          <w:rFonts w:ascii="Gisha" w:eastAsiaTheme="minorEastAsia" w:hAnsi="Gisha" w:cs="Gisha" w:hint="cs"/>
          <w:sz w:val="24"/>
          <w:szCs w:val="24"/>
          <w:lang w:val="en-CA" w:eastAsia="en-CA"/>
        </w:rPr>
        <w:t xml:space="preserve">are </w:t>
      </w:r>
      <w:r w:rsidR="005F5FF4" w:rsidRPr="00A30740">
        <w:rPr>
          <w:rFonts w:ascii="Gisha" w:eastAsiaTheme="minorEastAsia" w:hAnsi="Gisha" w:cs="Gisha" w:hint="cs"/>
          <w:sz w:val="24"/>
          <w:szCs w:val="24"/>
          <w:lang w:val="en-CA" w:eastAsia="en-CA"/>
        </w:rPr>
        <w:t xml:space="preserve">normally sold publicly but private placements are sometimes used.  </w:t>
      </w:r>
      <w:r w:rsidR="00A30740" w:rsidRPr="00A30740">
        <w:rPr>
          <w:rFonts w:ascii="Gisha" w:eastAsiaTheme="minorEastAsia" w:hAnsi="Gisha" w:cs="Gisha" w:hint="cs"/>
          <w:sz w:val="24"/>
          <w:szCs w:val="24"/>
          <w:lang w:val="en-CA" w:eastAsia="en-CA"/>
        </w:rPr>
        <w:t>The Eurobond market is cent</w:t>
      </w:r>
      <w:r w:rsidR="00C566A0">
        <w:rPr>
          <w:rFonts w:ascii="Gisha" w:eastAsiaTheme="minorEastAsia" w:hAnsi="Gisha" w:cs="Gisha"/>
          <w:sz w:val="24"/>
          <w:szCs w:val="24"/>
          <w:lang w:val="en-CA" w:eastAsia="en-CA"/>
        </w:rPr>
        <w:t>ere</w:t>
      </w:r>
      <w:r w:rsidR="00A30740" w:rsidRPr="00A30740">
        <w:rPr>
          <w:rFonts w:ascii="Gisha" w:eastAsiaTheme="minorEastAsia" w:hAnsi="Gisha" w:cs="Gisha" w:hint="cs"/>
          <w:sz w:val="24"/>
          <w:szCs w:val="24"/>
          <w:lang w:val="en-CA" w:eastAsia="en-CA"/>
        </w:rPr>
        <w:t>d in Europe</w:t>
      </w:r>
      <w:r w:rsidR="00A30740">
        <w:rPr>
          <w:rFonts w:ascii="Gisha" w:eastAsiaTheme="minorEastAsia" w:hAnsi="Gisha" w:cs="Gisha"/>
          <w:sz w:val="24"/>
          <w:szCs w:val="24"/>
          <w:lang w:val="en-CA" w:eastAsia="en-CA"/>
        </w:rPr>
        <w:t>, particularly London,</w:t>
      </w:r>
      <w:r w:rsidR="00A30740" w:rsidRPr="00A30740">
        <w:rPr>
          <w:rFonts w:ascii="Gisha" w:eastAsiaTheme="minorEastAsia" w:hAnsi="Gisha" w:cs="Gisha" w:hint="cs"/>
          <w:sz w:val="24"/>
          <w:szCs w:val="24"/>
          <w:lang w:val="en-CA" w:eastAsia="en-CA"/>
        </w:rPr>
        <w:t xml:space="preserve"> </w:t>
      </w:r>
      <w:r w:rsidR="00A30740">
        <w:rPr>
          <w:rFonts w:ascii="Gisha" w:eastAsiaTheme="minorEastAsia" w:hAnsi="Gisha" w:cs="Gisha"/>
          <w:sz w:val="24"/>
          <w:szCs w:val="24"/>
          <w:lang w:val="en-CA" w:eastAsia="en-CA"/>
        </w:rPr>
        <w:t xml:space="preserve">where new issues are sold to </w:t>
      </w:r>
      <w:r w:rsidR="005A118C">
        <w:rPr>
          <w:rFonts w:ascii="Gisha" w:eastAsiaTheme="minorEastAsia" w:hAnsi="Gisha" w:cs="Gisha"/>
          <w:sz w:val="24"/>
          <w:szCs w:val="24"/>
          <w:lang w:val="en-CA" w:eastAsia="en-CA"/>
        </w:rPr>
        <w:t xml:space="preserve">the offices of </w:t>
      </w:r>
      <w:r w:rsidR="00A30740">
        <w:rPr>
          <w:rFonts w:ascii="Gisha" w:eastAsiaTheme="minorEastAsia" w:hAnsi="Gisha" w:cs="Gisha"/>
          <w:sz w:val="24"/>
          <w:szCs w:val="24"/>
          <w:lang w:val="en-CA" w:eastAsia="en-CA"/>
        </w:rPr>
        <w:t xml:space="preserve">major international </w:t>
      </w:r>
      <w:r w:rsidR="00EB4149">
        <w:rPr>
          <w:rFonts w:ascii="Gisha" w:eastAsiaTheme="minorEastAsia" w:hAnsi="Gisha" w:cs="Gisha"/>
          <w:sz w:val="24"/>
          <w:szCs w:val="24"/>
          <w:lang w:val="en-CA" w:eastAsia="en-CA"/>
        </w:rPr>
        <w:t xml:space="preserve">investment </w:t>
      </w:r>
      <w:r w:rsidR="00A30740">
        <w:rPr>
          <w:rFonts w:ascii="Gisha" w:eastAsiaTheme="minorEastAsia" w:hAnsi="Gisha" w:cs="Gisha"/>
          <w:sz w:val="24"/>
          <w:szCs w:val="24"/>
          <w:lang w:val="en-CA" w:eastAsia="en-CA"/>
        </w:rPr>
        <w:t>banks</w:t>
      </w:r>
      <w:r w:rsidR="00683A0F">
        <w:rPr>
          <w:rFonts w:ascii="Gisha" w:eastAsiaTheme="minorEastAsia" w:hAnsi="Gisha" w:cs="Gisha"/>
          <w:sz w:val="24"/>
          <w:szCs w:val="24"/>
          <w:lang w:val="en-CA" w:eastAsia="en-CA"/>
        </w:rPr>
        <w:t xml:space="preserve"> that resell them around the world.  </w:t>
      </w:r>
      <w:r w:rsidRPr="00A30740">
        <w:rPr>
          <w:rFonts w:ascii="Gisha" w:eastAsiaTheme="minorEastAsia" w:hAnsi="Gisha" w:cs="Gisha" w:hint="cs"/>
          <w:sz w:val="24"/>
          <w:szCs w:val="24"/>
          <w:lang w:val="en-CA" w:eastAsia="en-CA"/>
        </w:rPr>
        <w:t>Init</w:t>
      </w:r>
      <w:r w:rsidR="00683A0F">
        <w:rPr>
          <w:rFonts w:ascii="Gisha" w:eastAsiaTheme="minorEastAsia" w:hAnsi="Gisha" w:cs="Gisha"/>
          <w:sz w:val="24"/>
          <w:szCs w:val="24"/>
          <w:lang w:val="en-CA" w:eastAsia="en-CA"/>
        </w:rPr>
        <w:t xml:space="preserve">ially, </w:t>
      </w:r>
      <w:r w:rsidRPr="00A30740">
        <w:rPr>
          <w:rFonts w:ascii="Gisha" w:eastAsiaTheme="minorEastAsia" w:hAnsi="Gisha" w:cs="Gisha" w:hint="cs"/>
          <w:sz w:val="24"/>
          <w:szCs w:val="24"/>
          <w:lang w:val="en-CA" w:eastAsia="en-CA"/>
        </w:rPr>
        <w:t xml:space="preserve">Eurobonds were </w:t>
      </w:r>
      <w:r w:rsidR="00A30740" w:rsidRPr="00A30740">
        <w:rPr>
          <w:rFonts w:ascii="Gisha" w:eastAsiaTheme="minorEastAsia" w:hAnsi="Gisha" w:cs="Gisha" w:hint="cs"/>
          <w:sz w:val="24"/>
          <w:szCs w:val="24"/>
          <w:lang w:val="en-CA" w:eastAsia="en-CA"/>
        </w:rPr>
        <w:t>issued</w:t>
      </w:r>
      <w:r w:rsidRPr="00A30740">
        <w:rPr>
          <w:rFonts w:ascii="Gisha" w:eastAsiaTheme="minorEastAsia" w:hAnsi="Gisha" w:cs="Gisha" w:hint="cs"/>
          <w:sz w:val="24"/>
          <w:szCs w:val="24"/>
          <w:lang w:val="en-CA" w:eastAsia="en-CA"/>
        </w:rPr>
        <w:t xml:space="preserve"> </w:t>
      </w:r>
      <w:r w:rsidR="00683A0F">
        <w:rPr>
          <w:rFonts w:ascii="Gisha" w:eastAsiaTheme="minorEastAsia" w:hAnsi="Gisha" w:cs="Gisha"/>
          <w:sz w:val="24"/>
          <w:szCs w:val="24"/>
          <w:lang w:val="en-CA" w:eastAsia="en-CA"/>
        </w:rPr>
        <w:t xml:space="preserve">primarily </w:t>
      </w:r>
      <w:r w:rsidRPr="00A30740">
        <w:rPr>
          <w:rFonts w:ascii="Gisha" w:eastAsiaTheme="minorEastAsia" w:hAnsi="Gisha" w:cs="Gisha" w:hint="cs"/>
          <w:sz w:val="24"/>
          <w:szCs w:val="24"/>
          <w:lang w:val="en-CA" w:eastAsia="en-CA"/>
        </w:rPr>
        <w:t>by large U.S. multinational firms, but increasing</w:t>
      </w:r>
      <w:r w:rsidR="00683A0F">
        <w:rPr>
          <w:rFonts w:ascii="Gisha" w:eastAsiaTheme="minorEastAsia" w:hAnsi="Gisha" w:cs="Gisha"/>
          <w:sz w:val="24"/>
          <w:szCs w:val="24"/>
          <w:lang w:val="en-CA" w:eastAsia="en-CA"/>
        </w:rPr>
        <w:t>ly</w:t>
      </w:r>
      <w:r w:rsidRPr="00A30740">
        <w:rPr>
          <w:rFonts w:ascii="Gisha" w:eastAsiaTheme="minorEastAsia" w:hAnsi="Gisha" w:cs="Gisha" w:hint="cs"/>
          <w:sz w:val="24"/>
          <w:szCs w:val="24"/>
          <w:lang w:val="en-CA" w:eastAsia="en-CA"/>
        </w:rPr>
        <w:t xml:space="preserve"> smaller </w:t>
      </w:r>
      <w:r w:rsidR="00A30740" w:rsidRPr="00A30740">
        <w:rPr>
          <w:rFonts w:ascii="Gisha" w:eastAsiaTheme="minorEastAsia" w:hAnsi="Gisha" w:cs="Gisha" w:hint="cs"/>
          <w:sz w:val="24"/>
          <w:szCs w:val="24"/>
          <w:lang w:val="en-CA" w:eastAsia="en-CA"/>
        </w:rPr>
        <w:t xml:space="preserve">domestic and </w:t>
      </w:r>
      <w:r w:rsidRPr="00A30740">
        <w:rPr>
          <w:rFonts w:ascii="Gisha" w:eastAsiaTheme="minorEastAsia" w:hAnsi="Gisha" w:cs="Gisha" w:hint="cs"/>
          <w:sz w:val="24"/>
          <w:szCs w:val="24"/>
          <w:lang w:val="en-CA" w:eastAsia="en-CA"/>
        </w:rPr>
        <w:t>emerging market compan</w:t>
      </w:r>
      <w:r w:rsidR="00A30740" w:rsidRPr="00A30740">
        <w:rPr>
          <w:rFonts w:ascii="Gisha" w:eastAsiaTheme="minorEastAsia" w:hAnsi="Gisha" w:cs="Gisha" w:hint="cs"/>
          <w:sz w:val="24"/>
          <w:szCs w:val="24"/>
          <w:lang w:val="en-CA" w:eastAsia="en-CA"/>
        </w:rPr>
        <w:t>ies</w:t>
      </w:r>
      <w:r w:rsidRPr="00A30740">
        <w:rPr>
          <w:rFonts w:ascii="Gisha" w:eastAsiaTheme="minorEastAsia" w:hAnsi="Gisha" w:cs="Gisha" w:hint="cs"/>
          <w:sz w:val="24"/>
          <w:szCs w:val="24"/>
          <w:lang w:val="en-CA" w:eastAsia="en-CA"/>
        </w:rPr>
        <w:t xml:space="preserve"> are using them to raise capital. </w:t>
      </w:r>
      <w:r w:rsidR="00A30740" w:rsidRPr="00A30740">
        <w:rPr>
          <w:rFonts w:ascii="Gisha" w:eastAsiaTheme="minorEastAsia" w:hAnsi="Gisha" w:cs="Gisha" w:hint="cs"/>
          <w:sz w:val="24"/>
          <w:szCs w:val="24"/>
          <w:lang w:val="en-CA" w:eastAsia="en-CA"/>
        </w:rPr>
        <w:t xml:space="preserve"> </w:t>
      </w:r>
      <w:r w:rsidR="0076680D" w:rsidRPr="00A30740">
        <w:rPr>
          <w:rFonts w:ascii="Gisha" w:eastAsia="Times New Roman" w:hAnsi="Gisha" w:cs="Gisha" w:hint="cs"/>
          <w:color w:val="000000"/>
          <w:sz w:val="24"/>
          <w:szCs w:val="24"/>
        </w:rPr>
        <w:t xml:space="preserve">Once issued, Eurobonds trade over-the-counter in </w:t>
      </w:r>
      <w:r w:rsidR="00683A0F">
        <w:rPr>
          <w:rFonts w:ascii="Gisha" w:eastAsia="Times New Roman" w:hAnsi="Gisha" w:cs="Gisha"/>
          <w:color w:val="000000"/>
          <w:sz w:val="24"/>
          <w:szCs w:val="24"/>
        </w:rPr>
        <w:t xml:space="preserve">major </w:t>
      </w:r>
      <w:r w:rsidR="0076680D" w:rsidRPr="00A30740">
        <w:rPr>
          <w:rFonts w:ascii="Gisha" w:eastAsia="Times New Roman" w:hAnsi="Gisha" w:cs="Gisha" w:hint="cs"/>
          <w:color w:val="000000"/>
          <w:sz w:val="24"/>
          <w:szCs w:val="24"/>
        </w:rPr>
        <w:t>secondary market</w:t>
      </w:r>
      <w:r w:rsidR="00683A0F">
        <w:rPr>
          <w:rFonts w:ascii="Gisha" w:eastAsia="Times New Roman" w:hAnsi="Gisha" w:cs="Gisha"/>
          <w:color w:val="000000"/>
          <w:sz w:val="24"/>
          <w:szCs w:val="24"/>
        </w:rPr>
        <w:t xml:space="preserve">s </w:t>
      </w:r>
      <w:r w:rsidR="002A15EC">
        <w:rPr>
          <w:rFonts w:ascii="Gisha" w:eastAsia="Times New Roman" w:hAnsi="Gisha" w:cs="Gisha"/>
          <w:color w:val="000000"/>
          <w:sz w:val="24"/>
          <w:szCs w:val="24"/>
        </w:rPr>
        <w:t>in</w:t>
      </w:r>
      <w:r w:rsidR="0076680D" w:rsidRPr="00A30740">
        <w:rPr>
          <w:rFonts w:ascii="Gisha" w:eastAsia="Times New Roman" w:hAnsi="Gisha" w:cs="Gisha" w:hint="cs"/>
          <w:color w:val="000000"/>
          <w:sz w:val="24"/>
          <w:szCs w:val="24"/>
        </w:rPr>
        <w:t xml:space="preserve"> London, Amsterdam, Frankfurt, Zurich, Singapore, and Tokyo.</w:t>
      </w:r>
    </w:p>
    <w:p w14:paraId="2AFAEA85" w14:textId="77777777" w:rsidR="000170B3" w:rsidRDefault="000170B3" w:rsidP="00426BD3">
      <w:pPr>
        <w:widowControl w:val="0"/>
        <w:spacing w:after="0" w:line="240" w:lineRule="auto"/>
        <w:rPr>
          <w:rFonts w:ascii="Gisha" w:eastAsia="Times New Roman" w:hAnsi="Gisha" w:cs="Gisha"/>
          <w:color w:val="000000"/>
          <w:sz w:val="24"/>
          <w:szCs w:val="24"/>
        </w:rPr>
      </w:pPr>
    </w:p>
    <w:p w14:paraId="460FB931" w14:textId="5FA7BC92" w:rsidR="00226C6A" w:rsidRDefault="000170B3" w:rsidP="00BE0341">
      <w:pPr>
        <w:widowControl w:val="0"/>
        <w:shd w:val="clear" w:color="auto" w:fill="FFFFFF"/>
        <w:spacing w:after="0" w:line="240" w:lineRule="auto"/>
        <w:ind w:right="-180"/>
        <w:rPr>
          <w:rFonts w:ascii="Gisha" w:eastAsia="Times New Roman" w:hAnsi="Gisha" w:cs="Gisha"/>
          <w:color w:val="000000"/>
          <w:sz w:val="24"/>
          <w:szCs w:val="24"/>
        </w:rPr>
      </w:pPr>
      <w:r w:rsidRPr="000170B3">
        <w:rPr>
          <w:rFonts w:ascii="Gisha" w:eastAsia="Times New Roman" w:hAnsi="Gisha" w:cs="Gisha"/>
          <w:b/>
          <w:color w:val="000000"/>
          <w:sz w:val="24"/>
          <w:szCs w:val="24"/>
        </w:rPr>
        <w:t>Short-term</w:t>
      </w:r>
      <w:r w:rsidR="0031480E">
        <w:rPr>
          <w:rFonts w:ascii="Gisha" w:eastAsia="Times New Roman" w:hAnsi="Gisha" w:cs="Gisha"/>
          <w:b/>
          <w:color w:val="000000"/>
          <w:sz w:val="24"/>
          <w:szCs w:val="24"/>
        </w:rPr>
        <w:t xml:space="preserve"> debt</w:t>
      </w:r>
      <w:r w:rsidRPr="000170B3">
        <w:rPr>
          <w:rFonts w:ascii="Gisha" w:eastAsia="Times New Roman" w:hAnsi="Gisha" w:cs="Gisha"/>
          <w:b/>
          <w:color w:val="000000"/>
          <w:sz w:val="24"/>
          <w:szCs w:val="24"/>
        </w:rPr>
        <w:t xml:space="preserve"> financing</w:t>
      </w:r>
      <w:r>
        <w:rPr>
          <w:rFonts w:ascii="Gisha" w:eastAsia="Times New Roman" w:hAnsi="Gisha" w:cs="Gisha"/>
          <w:color w:val="000000"/>
          <w:sz w:val="24"/>
          <w:szCs w:val="24"/>
        </w:rPr>
        <w:t xml:space="preserve">.  </w:t>
      </w:r>
      <w:r w:rsidR="0060444A" w:rsidRPr="007A73B5">
        <w:rPr>
          <w:rFonts w:ascii="Gisha" w:eastAsia="Times New Roman" w:hAnsi="Gisha" w:cs="Gisha" w:hint="cs"/>
          <w:color w:val="000000"/>
          <w:sz w:val="24"/>
          <w:szCs w:val="24"/>
        </w:rPr>
        <w:t>The E</w:t>
      </w:r>
      <w:r w:rsidR="00FD5220" w:rsidRPr="007A73B5">
        <w:rPr>
          <w:rFonts w:ascii="Gisha" w:eastAsia="Times New Roman" w:hAnsi="Gisha" w:cs="Gisha" w:hint="cs"/>
          <w:color w:val="000000"/>
          <w:sz w:val="24"/>
          <w:szCs w:val="24"/>
        </w:rPr>
        <w:t xml:space="preserve">urocurrency </w:t>
      </w:r>
      <w:r w:rsidR="0060444A" w:rsidRPr="007A73B5">
        <w:rPr>
          <w:rFonts w:ascii="Gisha" w:eastAsia="Times New Roman" w:hAnsi="Gisha" w:cs="Gisha" w:hint="cs"/>
          <w:color w:val="000000"/>
          <w:sz w:val="24"/>
          <w:szCs w:val="24"/>
        </w:rPr>
        <w:t xml:space="preserve">market consists of large </w:t>
      </w:r>
      <w:r w:rsidR="00ED6253">
        <w:rPr>
          <w:rFonts w:ascii="Gisha" w:eastAsia="Times New Roman" w:hAnsi="Gisha" w:cs="Gisha"/>
          <w:color w:val="000000"/>
          <w:sz w:val="24"/>
          <w:szCs w:val="24"/>
        </w:rPr>
        <w:t xml:space="preserve">bank </w:t>
      </w:r>
      <w:r w:rsidR="00FD5220" w:rsidRPr="007A73B5">
        <w:rPr>
          <w:rFonts w:ascii="Gisha" w:eastAsia="Times New Roman" w:hAnsi="Gisha" w:cs="Gisha" w:hint="cs"/>
          <w:color w:val="000000"/>
          <w:sz w:val="24"/>
          <w:szCs w:val="24"/>
        </w:rPr>
        <w:t>deposit</w:t>
      </w:r>
      <w:r w:rsidR="0060444A" w:rsidRPr="007A73B5">
        <w:rPr>
          <w:rFonts w:ascii="Gisha" w:eastAsia="Times New Roman" w:hAnsi="Gisha" w:cs="Gisha" w:hint="cs"/>
          <w:color w:val="000000"/>
          <w:sz w:val="24"/>
          <w:szCs w:val="24"/>
        </w:rPr>
        <w:t>s</w:t>
      </w:r>
      <w:r w:rsidR="003D7B36" w:rsidRPr="007A73B5">
        <w:rPr>
          <w:rFonts w:ascii="Gisha" w:eastAsia="Times New Roman" w:hAnsi="Gisha" w:cs="Gisha" w:hint="cs"/>
          <w:color w:val="000000"/>
          <w:sz w:val="24"/>
          <w:szCs w:val="24"/>
        </w:rPr>
        <w:t xml:space="preserve"> </w:t>
      </w:r>
      <w:r w:rsidR="007A73B5">
        <w:rPr>
          <w:rFonts w:ascii="Gisha" w:eastAsia="Times New Roman" w:hAnsi="Gisha" w:cs="Gisha"/>
          <w:color w:val="000000"/>
          <w:sz w:val="24"/>
          <w:szCs w:val="24"/>
        </w:rPr>
        <w:t xml:space="preserve">made </w:t>
      </w:r>
      <w:r w:rsidR="00033DFF">
        <w:rPr>
          <w:rFonts w:ascii="Gisha" w:eastAsia="Times New Roman" w:hAnsi="Gisha" w:cs="Gisha"/>
          <w:color w:val="000000"/>
          <w:sz w:val="24"/>
          <w:szCs w:val="24"/>
        </w:rPr>
        <w:t xml:space="preserve">outside </w:t>
      </w:r>
      <w:r w:rsidR="00E467F0">
        <w:rPr>
          <w:rFonts w:ascii="Gisha" w:eastAsia="Times New Roman" w:hAnsi="Gisha" w:cs="Gisha"/>
          <w:color w:val="000000"/>
          <w:sz w:val="24"/>
          <w:szCs w:val="24"/>
        </w:rPr>
        <w:t xml:space="preserve">of </w:t>
      </w:r>
      <w:r w:rsidR="00033DFF">
        <w:rPr>
          <w:rFonts w:ascii="Gisha" w:eastAsia="Times New Roman" w:hAnsi="Gisha" w:cs="Gisha"/>
          <w:color w:val="000000"/>
          <w:sz w:val="24"/>
          <w:szCs w:val="24"/>
        </w:rPr>
        <w:t xml:space="preserve">the country that </w:t>
      </w:r>
      <w:r w:rsidR="00FD5220" w:rsidRPr="007A73B5">
        <w:rPr>
          <w:rFonts w:ascii="Gisha" w:eastAsia="Times New Roman" w:hAnsi="Gisha" w:cs="Gisha" w:hint="cs"/>
          <w:color w:val="000000"/>
          <w:sz w:val="24"/>
          <w:szCs w:val="24"/>
        </w:rPr>
        <w:t>issue</w:t>
      </w:r>
      <w:r w:rsidR="003F32F5">
        <w:rPr>
          <w:rFonts w:ascii="Gisha" w:eastAsia="Times New Roman" w:hAnsi="Gisha" w:cs="Gisha"/>
          <w:color w:val="000000"/>
          <w:sz w:val="24"/>
          <w:szCs w:val="24"/>
        </w:rPr>
        <w:t>s</w:t>
      </w:r>
      <w:r w:rsidR="00FD5220" w:rsidRPr="007A73B5">
        <w:rPr>
          <w:rFonts w:ascii="Gisha" w:eastAsia="Times New Roman" w:hAnsi="Gisha" w:cs="Gisha" w:hint="cs"/>
          <w:color w:val="000000"/>
          <w:sz w:val="24"/>
          <w:szCs w:val="24"/>
        </w:rPr>
        <w:t xml:space="preserve"> the currency</w:t>
      </w:r>
      <w:r w:rsidR="00194AEC">
        <w:rPr>
          <w:rFonts w:ascii="Gisha" w:eastAsia="Times New Roman" w:hAnsi="Gisha" w:cs="Gisha"/>
          <w:color w:val="000000"/>
          <w:sz w:val="24"/>
          <w:szCs w:val="24"/>
        </w:rPr>
        <w:t xml:space="preserve"> in which the deposit</w:t>
      </w:r>
      <w:r w:rsidR="00226C6A">
        <w:rPr>
          <w:rFonts w:ascii="Gisha" w:eastAsia="Times New Roman" w:hAnsi="Gisha" w:cs="Gisha"/>
          <w:color w:val="000000"/>
          <w:sz w:val="24"/>
          <w:szCs w:val="24"/>
        </w:rPr>
        <w:t>s</w:t>
      </w:r>
      <w:r w:rsidR="00194AEC">
        <w:rPr>
          <w:rFonts w:ascii="Gisha" w:eastAsia="Times New Roman" w:hAnsi="Gisha" w:cs="Gisha"/>
          <w:color w:val="000000"/>
          <w:sz w:val="24"/>
          <w:szCs w:val="24"/>
        </w:rPr>
        <w:t xml:space="preserve"> </w:t>
      </w:r>
      <w:r w:rsidR="00226C6A">
        <w:rPr>
          <w:rFonts w:ascii="Gisha" w:eastAsia="Times New Roman" w:hAnsi="Gisha" w:cs="Gisha"/>
          <w:color w:val="000000"/>
          <w:sz w:val="24"/>
          <w:szCs w:val="24"/>
        </w:rPr>
        <w:t xml:space="preserve">are </w:t>
      </w:r>
      <w:r w:rsidR="00194AEC">
        <w:rPr>
          <w:rFonts w:ascii="Gisha" w:eastAsia="Times New Roman" w:hAnsi="Gisha" w:cs="Gisha"/>
          <w:color w:val="000000"/>
          <w:sz w:val="24"/>
          <w:szCs w:val="24"/>
        </w:rPr>
        <w:t>denominated</w:t>
      </w:r>
      <w:r w:rsidR="00FD5220" w:rsidRPr="007A73B5">
        <w:rPr>
          <w:rFonts w:ascii="Gisha" w:eastAsia="Times New Roman" w:hAnsi="Gisha" w:cs="Gisha" w:hint="cs"/>
          <w:color w:val="000000"/>
          <w:sz w:val="24"/>
          <w:szCs w:val="24"/>
        </w:rPr>
        <w:t xml:space="preserve">.  For example, a </w:t>
      </w:r>
      <w:r w:rsidR="00F65E82">
        <w:rPr>
          <w:rFonts w:ascii="Gisha" w:eastAsia="Times New Roman" w:hAnsi="Gisha" w:cs="Gisha"/>
          <w:color w:val="000000"/>
          <w:sz w:val="24"/>
          <w:szCs w:val="24"/>
        </w:rPr>
        <w:t xml:space="preserve">Eurodollar </w:t>
      </w:r>
      <w:r w:rsidR="00FD5220" w:rsidRPr="007A73B5">
        <w:rPr>
          <w:rFonts w:ascii="Gisha" w:eastAsia="Times New Roman" w:hAnsi="Gisha" w:cs="Gisha" w:hint="cs"/>
          <w:color w:val="000000"/>
          <w:sz w:val="24"/>
          <w:szCs w:val="24"/>
        </w:rPr>
        <w:t>deposit i</w:t>
      </w:r>
      <w:r w:rsidR="0060444A" w:rsidRPr="007A73B5">
        <w:rPr>
          <w:rFonts w:ascii="Gisha" w:eastAsia="Times New Roman" w:hAnsi="Gisha" w:cs="Gisha" w:hint="cs"/>
          <w:color w:val="000000"/>
          <w:sz w:val="24"/>
          <w:szCs w:val="24"/>
        </w:rPr>
        <w:t xml:space="preserve">s in USD </w:t>
      </w:r>
      <w:r w:rsidR="00503E21">
        <w:rPr>
          <w:rFonts w:ascii="Gisha" w:eastAsia="Times New Roman" w:hAnsi="Gisha" w:cs="Gisha"/>
          <w:color w:val="000000"/>
          <w:sz w:val="24"/>
          <w:szCs w:val="24"/>
        </w:rPr>
        <w:t>and</w:t>
      </w:r>
      <w:r w:rsidR="004F263C">
        <w:rPr>
          <w:rFonts w:ascii="Gisha" w:eastAsia="Times New Roman" w:hAnsi="Gisha" w:cs="Gisha"/>
          <w:color w:val="000000"/>
          <w:sz w:val="24"/>
          <w:szCs w:val="24"/>
        </w:rPr>
        <w:t xml:space="preserve"> </w:t>
      </w:r>
      <w:r w:rsidR="0060444A" w:rsidRPr="007A73B5">
        <w:rPr>
          <w:rFonts w:ascii="Gisha" w:eastAsia="Times New Roman" w:hAnsi="Gisha" w:cs="Gisha" w:hint="cs"/>
          <w:color w:val="000000"/>
          <w:sz w:val="24"/>
          <w:szCs w:val="24"/>
        </w:rPr>
        <w:t xml:space="preserve">outside </w:t>
      </w:r>
      <w:r w:rsidR="000735FF">
        <w:rPr>
          <w:rFonts w:ascii="Gisha" w:eastAsia="Times New Roman" w:hAnsi="Gisha" w:cs="Gisha"/>
          <w:color w:val="000000"/>
          <w:sz w:val="24"/>
          <w:szCs w:val="24"/>
        </w:rPr>
        <w:t xml:space="preserve">of </w:t>
      </w:r>
      <w:r w:rsidR="0060444A" w:rsidRPr="007A73B5">
        <w:rPr>
          <w:rFonts w:ascii="Gisha" w:eastAsia="Times New Roman" w:hAnsi="Gisha" w:cs="Gisha" w:hint="cs"/>
          <w:color w:val="000000"/>
          <w:sz w:val="24"/>
          <w:szCs w:val="24"/>
        </w:rPr>
        <w:t>the</w:t>
      </w:r>
      <w:r w:rsidR="00F65E82">
        <w:rPr>
          <w:rFonts w:ascii="Gisha" w:eastAsia="Times New Roman" w:hAnsi="Gisha" w:cs="Gisha"/>
          <w:color w:val="000000"/>
          <w:sz w:val="24"/>
          <w:szCs w:val="24"/>
        </w:rPr>
        <w:t xml:space="preserve"> control of the</w:t>
      </w:r>
      <w:r w:rsidR="0060444A" w:rsidRPr="007A73B5">
        <w:rPr>
          <w:rFonts w:ascii="Gisha" w:eastAsia="Times New Roman" w:hAnsi="Gisha" w:cs="Gisha" w:hint="cs"/>
          <w:color w:val="000000"/>
          <w:sz w:val="24"/>
          <w:szCs w:val="24"/>
        </w:rPr>
        <w:t xml:space="preserve"> U.S. banking syste</w:t>
      </w:r>
      <w:r w:rsidR="00F65E82">
        <w:rPr>
          <w:rFonts w:ascii="Gisha" w:eastAsia="Times New Roman" w:hAnsi="Gisha" w:cs="Gisha"/>
          <w:color w:val="000000"/>
          <w:sz w:val="24"/>
          <w:szCs w:val="24"/>
        </w:rPr>
        <w:t xml:space="preserve">m.  Eurodollar deposits are the most common, but </w:t>
      </w:r>
      <w:r w:rsidR="00114220">
        <w:rPr>
          <w:rFonts w:ascii="Gisha" w:eastAsia="Times New Roman" w:hAnsi="Gisha" w:cs="Gisha"/>
          <w:color w:val="000000"/>
          <w:sz w:val="24"/>
          <w:szCs w:val="24"/>
        </w:rPr>
        <w:t>deposits can be</w:t>
      </w:r>
      <w:r w:rsidR="004F263C">
        <w:rPr>
          <w:rFonts w:ascii="Gisha" w:eastAsia="Times New Roman" w:hAnsi="Gisha" w:cs="Gisha"/>
          <w:color w:val="000000"/>
          <w:sz w:val="24"/>
          <w:szCs w:val="24"/>
        </w:rPr>
        <w:t xml:space="preserve"> </w:t>
      </w:r>
      <w:r w:rsidR="00114220">
        <w:rPr>
          <w:rFonts w:ascii="Gisha" w:eastAsia="Times New Roman" w:hAnsi="Gisha" w:cs="Gisha"/>
          <w:color w:val="000000"/>
          <w:sz w:val="24"/>
          <w:szCs w:val="24"/>
        </w:rPr>
        <w:t xml:space="preserve">in any currency </w:t>
      </w:r>
      <w:r w:rsidR="00F65E82">
        <w:rPr>
          <w:rFonts w:ascii="Gisha" w:eastAsia="Times New Roman" w:hAnsi="Gisha" w:cs="Gisha"/>
          <w:color w:val="000000"/>
          <w:sz w:val="24"/>
          <w:szCs w:val="24"/>
        </w:rPr>
        <w:t xml:space="preserve">such as the </w:t>
      </w:r>
      <w:r w:rsidR="00ED6253">
        <w:rPr>
          <w:rFonts w:ascii="Gisha" w:eastAsia="Times New Roman" w:hAnsi="Gisha" w:cs="Gisha"/>
          <w:color w:val="000000"/>
          <w:sz w:val="24"/>
          <w:szCs w:val="24"/>
        </w:rPr>
        <w:t xml:space="preserve">Euroyen (JPY), Euroswiss (CHF), </w:t>
      </w:r>
      <w:r w:rsidR="00114220">
        <w:rPr>
          <w:rFonts w:ascii="Gisha" w:eastAsia="Times New Roman" w:hAnsi="Gisha" w:cs="Gisha"/>
          <w:color w:val="000000"/>
          <w:sz w:val="24"/>
          <w:szCs w:val="24"/>
        </w:rPr>
        <w:t xml:space="preserve">Europound (GBP), </w:t>
      </w:r>
      <w:r w:rsidR="00ED6253">
        <w:rPr>
          <w:rFonts w:ascii="Gisha" w:eastAsia="Times New Roman" w:hAnsi="Gisha" w:cs="Gisha"/>
          <w:color w:val="000000"/>
          <w:sz w:val="24"/>
          <w:szCs w:val="24"/>
        </w:rPr>
        <w:t>or Eurocanadian (CAD)</w:t>
      </w:r>
      <w:r w:rsidR="00F65E82">
        <w:rPr>
          <w:rFonts w:ascii="Gisha" w:eastAsia="Times New Roman" w:hAnsi="Gisha" w:cs="Gisha"/>
          <w:color w:val="000000"/>
          <w:sz w:val="24"/>
          <w:szCs w:val="24"/>
        </w:rPr>
        <w:t>.</w:t>
      </w:r>
      <w:r w:rsidR="00114220">
        <w:rPr>
          <w:rFonts w:ascii="Gisha" w:eastAsia="Times New Roman" w:hAnsi="Gisha" w:cs="Gisha"/>
          <w:color w:val="000000"/>
          <w:sz w:val="24"/>
          <w:szCs w:val="24"/>
        </w:rPr>
        <w:t xml:space="preserve">  </w:t>
      </w:r>
      <w:r w:rsidR="00F65E82">
        <w:rPr>
          <w:rFonts w:ascii="Gisha" w:eastAsia="Times New Roman" w:hAnsi="Gisha" w:cs="Gisha"/>
          <w:color w:val="000000"/>
          <w:sz w:val="24"/>
          <w:szCs w:val="24"/>
        </w:rPr>
        <w:t xml:space="preserve">These deposits </w:t>
      </w:r>
      <w:r w:rsidR="0060444A" w:rsidRPr="007A73B5">
        <w:rPr>
          <w:rFonts w:ascii="Gisha" w:eastAsia="Times New Roman" w:hAnsi="Gisha" w:cs="Gisha" w:hint="cs"/>
          <w:color w:val="000000"/>
          <w:sz w:val="24"/>
          <w:szCs w:val="24"/>
        </w:rPr>
        <w:t>are</w:t>
      </w:r>
      <w:r w:rsidR="003F32F5">
        <w:rPr>
          <w:rFonts w:ascii="Gisha" w:eastAsia="Times New Roman" w:hAnsi="Gisha" w:cs="Gisha"/>
          <w:color w:val="000000"/>
          <w:sz w:val="24"/>
          <w:szCs w:val="24"/>
        </w:rPr>
        <w:t xml:space="preserve"> </w:t>
      </w:r>
      <w:r w:rsidR="004F263C">
        <w:rPr>
          <w:rFonts w:ascii="Gisha" w:eastAsia="Times New Roman" w:hAnsi="Gisha" w:cs="Gisha"/>
          <w:color w:val="000000"/>
          <w:sz w:val="24"/>
          <w:szCs w:val="24"/>
        </w:rPr>
        <w:t xml:space="preserve">made </w:t>
      </w:r>
      <w:r w:rsidR="0060444A" w:rsidRPr="007A73B5">
        <w:rPr>
          <w:rFonts w:ascii="Gisha" w:eastAsia="Times New Roman" w:hAnsi="Gisha" w:cs="Gisha" w:hint="cs"/>
          <w:color w:val="000000"/>
          <w:sz w:val="24"/>
          <w:szCs w:val="24"/>
        </w:rPr>
        <w:t>with</w:t>
      </w:r>
      <w:r w:rsidR="009A3201">
        <w:rPr>
          <w:rFonts w:ascii="Gisha" w:eastAsia="Times New Roman" w:hAnsi="Gisha" w:cs="Gisha"/>
          <w:color w:val="000000"/>
          <w:sz w:val="24"/>
          <w:szCs w:val="24"/>
        </w:rPr>
        <w:t xml:space="preserve"> large</w:t>
      </w:r>
      <w:r w:rsidR="0060444A" w:rsidRPr="007A73B5">
        <w:rPr>
          <w:rFonts w:ascii="Gisha" w:eastAsia="Times New Roman" w:hAnsi="Gisha" w:cs="Gisha" w:hint="cs"/>
          <w:color w:val="000000"/>
          <w:sz w:val="24"/>
          <w:szCs w:val="24"/>
        </w:rPr>
        <w:t xml:space="preserve"> lending institutions</w:t>
      </w:r>
      <w:r w:rsidR="004F263C">
        <w:rPr>
          <w:rFonts w:ascii="Gisha" w:eastAsia="Times New Roman" w:hAnsi="Gisha" w:cs="Gisha"/>
          <w:color w:val="000000"/>
          <w:sz w:val="24"/>
          <w:szCs w:val="24"/>
        </w:rPr>
        <w:t xml:space="preserve"> or </w:t>
      </w:r>
      <w:r w:rsidR="004F263C">
        <w:rPr>
          <w:rFonts w:ascii="Gisha" w:eastAsia="Times New Roman" w:hAnsi="Gisha" w:cs="Gisha"/>
          <w:color w:val="000000"/>
          <w:sz w:val="24"/>
          <w:szCs w:val="24"/>
        </w:rPr>
        <w:lastRenderedPageBreak/>
        <w:t>Eurobanks</w:t>
      </w:r>
      <w:r w:rsidR="0060444A" w:rsidRPr="007A73B5">
        <w:rPr>
          <w:rFonts w:ascii="Gisha" w:eastAsia="Times New Roman" w:hAnsi="Gisha" w:cs="Gisha" w:hint="cs"/>
          <w:color w:val="000000"/>
          <w:sz w:val="24"/>
          <w:szCs w:val="24"/>
        </w:rPr>
        <w:t xml:space="preserve"> in major financial centres</w:t>
      </w:r>
      <w:r w:rsidR="009A3201">
        <w:rPr>
          <w:rFonts w:ascii="Gisha" w:eastAsia="Times New Roman" w:hAnsi="Gisha" w:cs="Gisha"/>
          <w:color w:val="000000"/>
          <w:sz w:val="24"/>
          <w:szCs w:val="24"/>
        </w:rPr>
        <w:t xml:space="preserve"> around the world</w:t>
      </w:r>
      <w:r w:rsidR="00572D87" w:rsidRPr="007A73B5">
        <w:rPr>
          <w:rFonts w:ascii="Gisha" w:eastAsia="Times New Roman" w:hAnsi="Gisha" w:cs="Gisha" w:hint="cs"/>
          <w:color w:val="000000"/>
          <w:sz w:val="24"/>
          <w:szCs w:val="24"/>
        </w:rPr>
        <w:t xml:space="preserve"> who </w:t>
      </w:r>
      <w:r w:rsidR="00226C6A">
        <w:rPr>
          <w:rFonts w:ascii="Gisha" w:eastAsia="Times New Roman" w:hAnsi="Gisha" w:cs="Gisha"/>
          <w:color w:val="000000"/>
          <w:sz w:val="24"/>
          <w:szCs w:val="24"/>
        </w:rPr>
        <w:t xml:space="preserve">then </w:t>
      </w:r>
      <w:r w:rsidR="00572D87" w:rsidRPr="007A73B5">
        <w:rPr>
          <w:rFonts w:ascii="Gisha" w:eastAsia="Times New Roman" w:hAnsi="Gisha" w:cs="Gisha" w:hint="cs"/>
          <w:color w:val="000000"/>
          <w:sz w:val="24"/>
          <w:szCs w:val="24"/>
        </w:rPr>
        <w:t>lend the funds to</w:t>
      </w:r>
      <w:r w:rsidR="007A73B5">
        <w:rPr>
          <w:rFonts w:ascii="Gisha" w:eastAsia="Times New Roman" w:hAnsi="Gisha" w:cs="Gisha"/>
          <w:color w:val="000000"/>
          <w:sz w:val="24"/>
          <w:szCs w:val="24"/>
        </w:rPr>
        <w:t xml:space="preserve"> </w:t>
      </w:r>
      <w:r w:rsidR="0060444A" w:rsidRPr="007A73B5">
        <w:rPr>
          <w:rFonts w:ascii="Gisha" w:eastAsia="Times New Roman" w:hAnsi="Gisha" w:cs="Gisha" w:hint="cs"/>
          <w:color w:val="000000"/>
          <w:sz w:val="24"/>
          <w:szCs w:val="24"/>
        </w:rPr>
        <w:t>multinational corporations</w:t>
      </w:r>
      <w:r w:rsidR="00572D87" w:rsidRPr="007A73B5">
        <w:rPr>
          <w:rFonts w:ascii="Gisha" w:eastAsia="Times New Roman" w:hAnsi="Gisha" w:cs="Gisha" w:hint="cs"/>
          <w:color w:val="000000"/>
          <w:sz w:val="24"/>
          <w:szCs w:val="24"/>
        </w:rPr>
        <w:t xml:space="preserve"> </w:t>
      </w:r>
      <w:r w:rsidR="003D7B36" w:rsidRPr="007A73B5">
        <w:rPr>
          <w:rFonts w:ascii="Gisha" w:eastAsia="Times New Roman" w:hAnsi="Gisha" w:cs="Gisha" w:hint="cs"/>
          <w:color w:val="000000"/>
          <w:sz w:val="24"/>
          <w:szCs w:val="24"/>
        </w:rPr>
        <w:t xml:space="preserve">and </w:t>
      </w:r>
      <w:r w:rsidR="00503E21">
        <w:rPr>
          <w:rFonts w:ascii="Gisha" w:eastAsia="Times New Roman" w:hAnsi="Gisha" w:cs="Gisha"/>
          <w:color w:val="000000"/>
          <w:sz w:val="24"/>
          <w:szCs w:val="24"/>
        </w:rPr>
        <w:t xml:space="preserve">other </w:t>
      </w:r>
      <w:r w:rsidR="003F32F5">
        <w:rPr>
          <w:rFonts w:ascii="Gisha" w:eastAsia="Times New Roman" w:hAnsi="Gisha" w:cs="Gisha"/>
          <w:color w:val="000000"/>
          <w:sz w:val="24"/>
          <w:szCs w:val="24"/>
        </w:rPr>
        <w:t>borrowers</w:t>
      </w:r>
      <w:r w:rsidR="0060444A" w:rsidRPr="007A73B5">
        <w:rPr>
          <w:rFonts w:ascii="Gisha" w:eastAsia="Times New Roman" w:hAnsi="Gisha" w:cs="Gisha" w:hint="cs"/>
          <w:color w:val="000000"/>
          <w:sz w:val="24"/>
          <w:szCs w:val="24"/>
        </w:rPr>
        <w:t>.</w:t>
      </w:r>
      <w:r w:rsidR="00CB3198" w:rsidRPr="007A73B5">
        <w:rPr>
          <w:rFonts w:ascii="Gisha" w:eastAsia="Times New Roman" w:hAnsi="Gisha" w:cs="Gisha" w:hint="cs"/>
          <w:color w:val="000000"/>
          <w:sz w:val="24"/>
          <w:szCs w:val="24"/>
        </w:rPr>
        <w:t xml:space="preserve">  Interest rates are</w:t>
      </w:r>
      <w:r w:rsidR="00572D87" w:rsidRPr="007A73B5">
        <w:rPr>
          <w:rFonts w:ascii="Gisha" w:eastAsia="Times New Roman" w:hAnsi="Gisha" w:cs="Gisha" w:hint="cs"/>
          <w:color w:val="000000"/>
          <w:sz w:val="24"/>
          <w:szCs w:val="24"/>
        </w:rPr>
        <w:t xml:space="preserve"> </w:t>
      </w:r>
      <w:r w:rsidR="00194AEC">
        <w:rPr>
          <w:rFonts w:ascii="Gisha" w:eastAsia="Times New Roman" w:hAnsi="Gisha" w:cs="Gisha"/>
          <w:color w:val="000000"/>
          <w:sz w:val="24"/>
          <w:szCs w:val="24"/>
        </w:rPr>
        <w:t xml:space="preserve">generally </w:t>
      </w:r>
      <w:r w:rsidR="00572D87" w:rsidRPr="007A73B5">
        <w:rPr>
          <w:rFonts w:ascii="Gisha" w:eastAsia="Times New Roman" w:hAnsi="Gisha" w:cs="Gisha" w:hint="cs"/>
          <w:color w:val="000000"/>
          <w:sz w:val="24"/>
          <w:szCs w:val="24"/>
        </w:rPr>
        <w:t xml:space="preserve">higher for depositors </w:t>
      </w:r>
      <w:r w:rsidR="00503E21">
        <w:rPr>
          <w:rFonts w:ascii="Gisha" w:eastAsia="Times New Roman" w:hAnsi="Gisha" w:cs="Gisha"/>
          <w:color w:val="000000"/>
          <w:sz w:val="24"/>
          <w:szCs w:val="24"/>
        </w:rPr>
        <w:t xml:space="preserve">and </w:t>
      </w:r>
      <w:r w:rsidR="00CB3198" w:rsidRPr="007A73B5">
        <w:rPr>
          <w:rFonts w:ascii="Gisha" w:eastAsia="Times New Roman" w:hAnsi="Gisha" w:cs="Gisha" w:hint="cs"/>
          <w:color w:val="000000"/>
          <w:sz w:val="24"/>
          <w:szCs w:val="24"/>
        </w:rPr>
        <w:t xml:space="preserve">lower </w:t>
      </w:r>
      <w:r w:rsidR="00572D87" w:rsidRPr="007A73B5">
        <w:rPr>
          <w:rFonts w:ascii="Gisha" w:eastAsia="Times New Roman" w:hAnsi="Gisha" w:cs="Gisha" w:hint="cs"/>
          <w:color w:val="000000"/>
          <w:sz w:val="24"/>
          <w:szCs w:val="24"/>
        </w:rPr>
        <w:t xml:space="preserve">for borrowers </w:t>
      </w:r>
      <w:r w:rsidR="00CB3198" w:rsidRPr="007A73B5">
        <w:rPr>
          <w:rFonts w:ascii="Gisha" w:eastAsia="Times New Roman" w:hAnsi="Gisha" w:cs="Gisha" w:hint="cs"/>
          <w:color w:val="000000"/>
          <w:sz w:val="24"/>
          <w:szCs w:val="24"/>
        </w:rPr>
        <w:t>because</w:t>
      </w:r>
      <w:r w:rsidR="00572D87" w:rsidRPr="007A73B5">
        <w:rPr>
          <w:rFonts w:ascii="Gisha" w:eastAsia="Times New Roman" w:hAnsi="Gisha" w:cs="Gisha" w:hint="cs"/>
          <w:color w:val="000000"/>
          <w:sz w:val="24"/>
          <w:szCs w:val="24"/>
        </w:rPr>
        <w:t xml:space="preserve"> of the economies of scale </w:t>
      </w:r>
      <w:r w:rsidR="00201A51">
        <w:rPr>
          <w:rFonts w:ascii="Gisha" w:eastAsia="Times New Roman" w:hAnsi="Gisha" w:cs="Gisha"/>
          <w:color w:val="000000"/>
          <w:sz w:val="24"/>
          <w:szCs w:val="24"/>
        </w:rPr>
        <w:t>with</w:t>
      </w:r>
      <w:r w:rsidR="00503E21">
        <w:rPr>
          <w:rFonts w:ascii="Gisha" w:eastAsia="Times New Roman" w:hAnsi="Gisha" w:cs="Gisha"/>
          <w:color w:val="000000"/>
          <w:sz w:val="24"/>
          <w:szCs w:val="24"/>
        </w:rPr>
        <w:t xml:space="preserve"> </w:t>
      </w:r>
      <w:r w:rsidR="00572D87" w:rsidRPr="007A73B5">
        <w:rPr>
          <w:rFonts w:ascii="Gisha" w:eastAsia="Times New Roman" w:hAnsi="Gisha" w:cs="Gisha" w:hint="cs"/>
          <w:color w:val="000000"/>
          <w:sz w:val="24"/>
          <w:szCs w:val="24"/>
        </w:rPr>
        <w:t>these large transactions</w:t>
      </w:r>
      <w:r w:rsidR="003D7B36" w:rsidRPr="007A73B5">
        <w:rPr>
          <w:rFonts w:ascii="Gisha" w:eastAsia="Times New Roman" w:hAnsi="Gisha" w:cs="Gisha" w:hint="cs"/>
          <w:color w:val="000000"/>
          <w:sz w:val="24"/>
          <w:szCs w:val="24"/>
        </w:rPr>
        <w:t xml:space="preserve">, the </w:t>
      </w:r>
      <w:r w:rsidR="00552F7F">
        <w:rPr>
          <w:rFonts w:ascii="Gisha" w:eastAsia="Times New Roman" w:hAnsi="Gisha" w:cs="Gisha"/>
          <w:color w:val="000000"/>
          <w:sz w:val="24"/>
          <w:szCs w:val="24"/>
        </w:rPr>
        <w:t xml:space="preserve">high </w:t>
      </w:r>
      <w:r w:rsidR="003D7B36" w:rsidRPr="007A73B5">
        <w:rPr>
          <w:rFonts w:ascii="Gisha" w:eastAsia="Times New Roman" w:hAnsi="Gisha" w:cs="Gisha" w:hint="cs"/>
          <w:color w:val="000000"/>
          <w:sz w:val="24"/>
          <w:szCs w:val="24"/>
        </w:rPr>
        <w:t>creditworthiness of the</w:t>
      </w:r>
      <w:r w:rsidR="00226C6A">
        <w:rPr>
          <w:rFonts w:ascii="Gisha" w:eastAsia="Times New Roman" w:hAnsi="Gisha" w:cs="Gisha"/>
          <w:color w:val="000000"/>
          <w:sz w:val="24"/>
          <w:szCs w:val="24"/>
        </w:rPr>
        <w:t xml:space="preserve"> </w:t>
      </w:r>
      <w:r w:rsidR="004F263C">
        <w:rPr>
          <w:rFonts w:ascii="Gisha" w:eastAsia="Times New Roman" w:hAnsi="Gisha" w:cs="Gisha"/>
          <w:color w:val="000000"/>
          <w:sz w:val="24"/>
          <w:szCs w:val="24"/>
        </w:rPr>
        <w:t>borrowers</w:t>
      </w:r>
      <w:r w:rsidR="003D7B36" w:rsidRPr="007A73B5">
        <w:rPr>
          <w:rFonts w:ascii="Gisha" w:eastAsia="Times New Roman" w:hAnsi="Gisha" w:cs="Gisha" w:hint="cs"/>
          <w:color w:val="000000"/>
          <w:sz w:val="24"/>
          <w:szCs w:val="24"/>
        </w:rPr>
        <w:t xml:space="preserve">, </w:t>
      </w:r>
      <w:r w:rsidR="00572D87" w:rsidRPr="007A73B5">
        <w:rPr>
          <w:rFonts w:ascii="Gisha" w:eastAsia="Times New Roman" w:hAnsi="Gisha" w:cs="Gisha" w:hint="cs"/>
          <w:color w:val="000000"/>
          <w:sz w:val="24"/>
          <w:szCs w:val="24"/>
        </w:rPr>
        <w:t xml:space="preserve">and </w:t>
      </w:r>
      <w:r w:rsidR="00203042">
        <w:rPr>
          <w:rFonts w:ascii="Gisha" w:eastAsia="Times New Roman" w:hAnsi="Gisha" w:cs="Gisha"/>
          <w:color w:val="000000"/>
          <w:sz w:val="24"/>
          <w:szCs w:val="24"/>
        </w:rPr>
        <w:t xml:space="preserve">no </w:t>
      </w:r>
      <w:r w:rsidR="000735FF">
        <w:rPr>
          <w:rFonts w:ascii="Gisha" w:eastAsia="Times New Roman" w:hAnsi="Gisha" w:cs="Gisha"/>
          <w:color w:val="000000"/>
          <w:sz w:val="24"/>
          <w:szCs w:val="24"/>
        </w:rPr>
        <w:t xml:space="preserve">bank </w:t>
      </w:r>
      <w:r w:rsidR="007A73B5">
        <w:rPr>
          <w:rFonts w:ascii="Gisha" w:eastAsia="Times New Roman" w:hAnsi="Gisha" w:cs="Gisha"/>
          <w:color w:val="000000"/>
          <w:sz w:val="24"/>
          <w:szCs w:val="24"/>
        </w:rPr>
        <w:t>reserve</w:t>
      </w:r>
      <w:r w:rsidR="00ED6253">
        <w:rPr>
          <w:rFonts w:ascii="Gisha" w:eastAsia="Times New Roman" w:hAnsi="Gisha" w:cs="Gisha"/>
          <w:color w:val="000000"/>
          <w:sz w:val="24"/>
          <w:szCs w:val="24"/>
        </w:rPr>
        <w:t xml:space="preserve"> or deposit insurance</w:t>
      </w:r>
      <w:r w:rsidR="007A73B5">
        <w:rPr>
          <w:rFonts w:ascii="Gisha" w:eastAsia="Times New Roman" w:hAnsi="Gisha" w:cs="Gisha"/>
          <w:color w:val="000000"/>
          <w:sz w:val="24"/>
          <w:szCs w:val="24"/>
        </w:rPr>
        <w:t xml:space="preserve"> requirements</w:t>
      </w:r>
      <w:r w:rsidR="003F32F5">
        <w:rPr>
          <w:rFonts w:ascii="Gisha" w:eastAsia="Times New Roman" w:hAnsi="Gisha" w:cs="Gisha"/>
          <w:color w:val="000000"/>
          <w:sz w:val="24"/>
          <w:szCs w:val="24"/>
        </w:rPr>
        <w:t xml:space="preserve"> on foreign deposits</w:t>
      </w:r>
      <w:r w:rsidR="00572D87" w:rsidRPr="007A73B5">
        <w:rPr>
          <w:rFonts w:ascii="Gisha" w:eastAsia="Times New Roman" w:hAnsi="Gisha" w:cs="Gisha" w:hint="cs"/>
          <w:color w:val="000000"/>
          <w:sz w:val="24"/>
          <w:szCs w:val="24"/>
        </w:rPr>
        <w:t>.</w:t>
      </w:r>
      <w:r w:rsidR="000735FF">
        <w:rPr>
          <w:rFonts w:ascii="Gisha" w:eastAsia="Times New Roman" w:hAnsi="Gisha" w:cs="Gisha"/>
          <w:color w:val="000000"/>
          <w:sz w:val="24"/>
          <w:szCs w:val="24"/>
        </w:rPr>
        <w:t xml:space="preserve">  </w:t>
      </w:r>
      <w:r w:rsidR="00194AEC">
        <w:rPr>
          <w:rFonts w:ascii="Gisha" w:eastAsia="Times New Roman" w:hAnsi="Gisha" w:cs="Gisha"/>
          <w:color w:val="000000"/>
          <w:sz w:val="24"/>
          <w:szCs w:val="24"/>
        </w:rPr>
        <w:t xml:space="preserve">Interest rates are also intentionally kept above U.S. domestic interest rates </w:t>
      </w:r>
      <w:r w:rsidR="004F263C">
        <w:rPr>
          <w:rFonts w:ascii="Gisha" w:eastAsia="Times New Roman" w:hAnsi="Gisha" w:cs="Gisha"/>
          <w:color w:val="000000"/>
          <w:sz w:val="24"/>
          <w:szCs w:val="24"/>
        </w:rPr>
        <w:t>so there is</w:t>
      </w:r>
      <w:r w:rsidR="00194AEC">
        <w:rPr>
          <w:rFonts w:ascii="Gisha" w:eastAsia="Times New Roman" w:hAnsi="Gisha" w:cs="Gisha"/>
          <w:color w:val="000000"/>
          <w:sz w:val="24"/>
          <w:szCs w:val="24"/>
        </w:rPr>
        <w:t xml:space="preserve"> a constant </w:t>
      </w:r>
      <w:r w:rsidR="004F263C">
        <w:rPr>
          <w:rFonts w:ascii="Gisha" w:eastAsia="Times New Roman" w:hAnsi="Gisha" w:cs="Gisha"/>
          <w:color w:val="000000"/>
          <w:sz w:val="24"/>
          <w:szCs w:val="24"/>
        </w:rPr>
        <w:t>flow</w:t>
      </w:r>
      <w:r w:rsidR="00194AEC">
        <w:rPr>
          <w:rFonts w:ascii="Gisha" w:eastAsia="Times New Roman" w:hAnsi="Gisha" w:cs="Gisha"/>
          <w:color w:val="000000"/>
          <w:sz w:val="24"/>
          <w:szCs w:val="24"/>
        </w:rPr>
        <w:t xml:space="preserve"> of funds</w:t>
      </w:r>
      <w:r w:rsidR="003F32F5">
        <w:rPr>
          <w:rFonts w:ascii="Gisha" w:eastAsia="Times New Roman" w:hAnsi="Gisha" w:cs="Gisha"/>
          <w:color w:val="000000"/>
          <w:sz w:val="24"/>
          <w:szCs w:val="24"/>
        </w:rPr>
        <w:t xml:space="preserve"> into Eurocurrency deposits</w:t>
      </w:r>
      <w:r w:rsidR="00194AEC">
        <w:rPr>
          <w:rFonts w:ascii="Gisha" w:eastAsia="Times New Roman" w:hAnsi="Gisha" w:cs="Gisha"/>
          <w:color w:val="000000"/>
          <w:sz w:val="24"/>
          <w:szCs w:val="24"/>
        </w:rPr>
        <w:t xml:space="preserve">. </w:t>
      </w:r>
    </w:p>
    <w:p w14:paraId="16358D2D" w14:textId="77777777" w:rsidR="00226C6A" w:rsidRDefault="00226C6A" w:rsidP="00426BD3">
      <w:pPr>
        <w:widowControl w:val="0"/>
        <w:shd w:val="clear" w:color="auto" w:fill="FFFFFF"/>
        <w:spacing w:after="0" w:line="240" w:lineRule="auto"/>
        <w:rPr>
          <w:rFonts w:ascii="Gisha" w:eastAsia="Times New Roman" w:hAnsi="Gisha" w:cs="Gisha"/>
          <w:color w:val="111111"/>
          <w:sz w:val="24"/>
          <w:szCs w:val="24"/>
        </w:rPr>
      </w:pPr>
    </w:p>
    <w:p w14:paraId="7703BDA4" w14:textId="3DDAD413" w:rsidR="00B74F99" w:rsidRPr="00114220" w:rsidRDefault="000735FF" w:rsidP="00426BD3">
      <w:pPr>
        <w:widowControl w:val="0"/>
        <w:shd w:val="clear" w:color="auto" w:fill="FFFFFF"/>
        <w:spacing w:after="0" w:line="240" w:lineRule="auto"/>
        <w:rPr>
          <w:rFonts w:ascii="Gisha" w:eastAsia="Times New Roman" w:hAnsi="Gisha" w:cs="Gisha"/>
          <w:color w:val="000000"/>
          <w:sz w:val="24"/>
          <w:szCs w:val="24"/>
        </w:rPr>
      </w:pPr>
      <w:r>
        <w:rPr>
          <w:rFonts w:ascii="Gisha" w:eastAsia="Times New Roman" w:hAnsi="Gisha" w:cs="Gisha"/>
          <w:color w:val="111111"/>
          <w:sz w:val="24"/>
          <w:szCs w:val="24"/>
        </w:rPr>
        <w:t>Lenders</w:t>
      </w:r>
      <w:r w:rsidR="00201A51">
        <w:rPr>
          <w:rFonts w:ascii="Gisha" w:eastAsia="Times New Roman" w:hAnsi="Gisha" w:cs="Gisha"/>
          <w:color w:val="111111"/>
          <w:sz w:val="24"/>
          <w:szCs w:val="24"/>
        </w:rPr>
        <w:t xml:space="preserve"> </w:t>
      </w:r>
      <w:r w:rsidR="004062F6">
        <w:rPr>
          <w:rFonts w:ascii="Gisha" w:eastAsia="Times New Roman" w:hAnsi="Gisha" w:cs="Gisha"/>
          <w:color w:val="111111"/>
          <w:sz w:val="24"/>
          <w:szCs w:val="24"/>
        </w:rPr>
        <w:t>provide</w:t>
      </w:r>
      <w:r w:rsidR="00201A51">
        <w:rPr>
          <w:rFonts w:ascii="Gisha" w:eastAsia="Times New Roman" w:hAnsi="Gisha" w:cs="Gisha"/>
          <w:color w:val="111111"/>
          <w:sz w:val="24"/>
          <w:szCs w:val="24"/>
        </w:rPr>
        <w:t xml:space="preserve"> mostly</w:t>
      </w:r>
      <w:r w:rsidR="00743159">
        <w:rPr>
          <w:rFonts w:ascii="Gisha" w:eastAsia="Times New Roman" w:hAnsi="Gisha" w:cs="Gisha"/>
          <w:color w:val="111111"/>
          <w:sz w:val="24"/>
          <w:szCs w:val="24"/>
        </w:rPr>
        <w:t xml:space="preserve"> </w:t>
      </w:r>
      <w:r>
        <w:rPr>
          <w:rFonts w:ascii="Gisha" w:eastAsia="Times New Roman" w:hAnsi="Gisha" w:cs="Gisha"/>
          <w:color w:val="111111"/>
          <w:sz w:val="24"/>
          <w:szCs w:val="24"/>
        </w:rPr>
        <w:t>short-term lines of credit and variable rate loans</w:t>
      </w:r>
      <w:r w:rsidR="00743159">
        <w:rPr>
          <w:rFonts w:ascii="Gisha" w:eastAsia="Times New Roman" w:hAnsi="Gisha" w:cs="Gisha"/>
          <w:color w:val="111111"/>
          <w:sz w:val="24"/>
          <w:szCs w:val="24"/>
        </w:rPr>
        <w:t xml:space="preserve"> in different currencies</w:t>
      </w:r>
      <w:r w:rsidR="00ED6253">
        <w:rPr>
          <w:rFonts w:ascii="Gisha" w:eastAsia="Times New Roman" w:hAnsi="Gisha" w:cs="Gisha"/>
          <w:color w:val="111111"/>
          <w:sz w:val="24"/>
          <w:szCs w:val="24"/>
        </w:rPr>
        <w:t>, but t</w:t>
      </w:r>
      <w:r w:rsidR="009A3201">
        <w:rPr>
          <w:rFonts w:ascii="Gisha" w:eastAsia="Times New Roman" w:hAnsi="Gisha" w:cs="Gisha"/>
          <w:color w:val="111111"/>
          <w:sz w:val="24"/>
          <w:szCs w:val="24"/>
        </w:rPr>
        <w:t xml:space="preserve">hey </w:t>
      </w:r>
      <w:r w:rsidR="003F32F5">
        <w:rPr>
          <w:rFonts w:ascii="Gisha" w:eastAsia="Times New Roman" w:hAnsi="Gisha" w:cs="Gisha"/>
          <w:color w:val="111111"/>
          <w:sz w:val="24"/>
          <w:szCs w:val="24"/>
        </w:rPr>
        <w:t xml:space="preserve">do </w:t>
      </w:r>
      <w:r w:rsidR="004062F6">
        <w:rPr>
          <w:rFonts w:ascii="Gisha" w:eastAsia="Times New Roman" w:hAnsi="Gisha" w:cs="Gisha"/>
          <w:color w:val="111111"/>
          <w:sz w:val="24"/>
          <w:szCs w:val="24"/>
        </w:rPr>
        <w:t xml:space="preserve">extend </w:t>
      </w:r>
      <w:r w:rsidR="009A3201">
        <w:rPr>
          <w:rFonts w:ascii="Gisha" w:eastAsia="Times New Roman" w:hAnsi="Gisha" w:cs="Gisha"/>
          <w:color w:val="111111"/>
          <w:sz w:val="24"/>
          <w:szCs w:val="24"/>
        </w:rPr>
        <w:t xml:space="preserve">Eurocredits which </w:t>
      </w:r>
      <w:r w:rsidR="00552F7F">
        <w:rPr>
          <w:rFonts w:ascii="Gisha" w:eastAsia="Times New Roman" w:hAnsi="Gisha" w:cs="Gisha"/>
          <w:color w:val="111111"/>
          <w:sz w:val="24"/>
          <w:szCs w:val="24"/>
        </w:rPr>
        <w:t xml:space="preserve">are </w:t>
      </w:r>
      <w:r w:rsidR="00743159">
        <w:rPr>
          <w:rFonts w:ascii="Gisha" w:eastAsia="Times New Roman" w:hAnsi="Gisha" w:cs="Gisha"/>
          <w:color w:val="111111"/>
          <w:sz w:val="24"/>
          <w:szCs w:val="24"/>
        </w:rPr>
        <w:t xml:space="preserve">long-term </w:t>
      </w:r>
      <w:r w:rsidR="009A3201">
        <w:rPr>
          <w:rFonts w:ascii="Gisha" w:eastAsia="Times New Roman" w:hAnsi="Gisha" w:cs="Gisha"/>
          <w:color w:val="111111"/>
          <w:sz w:val="24"/>
          <w:szCs w:val="24"/>
        </w:rPr>
        <w:t>loans with</w:t>
      </w:r>
      <w:r w:rsidR="004062F6">
        <w:rPr>
          <w:rFonts w:ascii="Gisha" w:eastAsia="Times New Roman" w:hAnsi="Gisha" w:cs="Gisha"/>
          <w:color w:val="111111"/>
          <w:sz w:val="24"/>
          <w:szCs w:val="24"/>
        </w:rPr>
        <w:t xml:space="preserve"> </w:t>
      </w:r>
      <w:r w:rsidR="009A3201">
        <w:rPr>
          <w:rFonts w:ascii="Gisha" w:eastAsia="Times New Roman" w:hAnsi="Gisha" w:cs="Gisha"/>
          <w:color w:val="111111"/>
          <w:sz w:val="24"/>
          <w:szCs w:val="24"/>
        </w:rPr>
        <w:t>maturit</w:t>
      </w:r>
      <w:r w:rsidR="004062F6">
        <w:rPr>
          <w:rFonts w:ascii="Gisha" w:eastAsia="Times New Roman" w:hAnsi="Gisha" w:cs="Gisha"/>
          <w:color w:val="111111"/>
          <w:sz w:val="24"/>
          <w:szCs w:val="24"/>
        </w:rPr>
        <w:t>ies</w:t>
      </w:r>
      <w:r w:rsidR="009A3201">
        <w:rPr>
          <w:rFonts w:ascii="Gisha" w:eastAsia="Times New Roman" w:hAnsi="Gisha" w:cs="Gisha"/>
          <w:color w:val="111111"/>
          <w:sz w:val="24"/>
          <w:szCs w:val="24"/>
        </w:rPr>
        <w:t xml:space="preserve"> of </w:t>
      </w:r>
      <w:r w:rsidR="00743159">
        <w:rPr>
          <w:rFonts w:ascii="Gisha" w:eastAsia="Times New Roman" w:hAnsi="Gisha" w:cs="Gisha"/>
          <w:color w:val="111111"/>
          <w:sz w:val="24"/>
          <w:szCs w:val="24"/>
        </w:rPr>
        <w:t>mor</w:t>
      </w:r>
      <w:r w:rsidR="00E467F0">
        <w:rPr>
          <w:rFonts w:ascii="Gisha" w:eastAsia="Times New Roman" w:hAnsi="Gisha" w:cs="Gisha"/>
          <w:color w:val="111111"/>
          <w:sz w:val="24"/>
          <w:szCs w:val="24"/>
        </w:rPr>
        <w:t>e</w:t>
      </w:r>
      <w:r w:rsidR="00226C6A">
        <w:rPr>
          <w:rFonts w:ascii="Gisha" w:eastAsia="Times New Roman" w:hAnsi="Gisha" w:cs="Gisha"/>
          <w:color w:val="111111"/>
          <w:sz w:val="24"/>
          <w:szCs w:val="24"/>
        </w:rPr>
        <w:t xml:space="preserve"> </w:t>
      </w:r>
      <w:r w:rsidR="009A3201">
        <w:rPr>
          <w:rFonts w:ascii="Gisha" w:eastAsia="Times New Roman" w:hAnsi="Gisha" w:cs="Gisha"/>
          <w:color w:val="111111"/>
          <w:sz w:val="24"/>
          <w:szCs w:val="24"/>
        </w:rPr>
        <w:t xml:space="preserve">than </w:t>
      </w:r>
      <w:r w:rsidR="00A835DF">
        <w:rPr>
          <w:rFonts w:ascii="Gisha" w:eastAsia="Times New Roman" w:hAnsi="Gisha" w:cs="Gisha"/>
          <w:color w:val="111111"/>
          <w:sz w:val="24"/>
          <w:szCs w:val="24"/>
        </w:rPr>
        <w:t xml:space="preserve">a </w:t>
      </w:r>
      <w:r w:rsidR="009A3201">
        <w:rPr>
          <w:rFonts w:ascii="Gisha" w:eastAsia="Times New Roman" w:hAnsi="Gisha" w:cs="Gisha"/>
          <w:color w:val="111111"/>
          <w:sz w:val="24"/>
          <w:szCs w:val="24"/>
        </w:rPr>
        <w:t xml:space="preserve">year.  Large Eurocredits are </w:t>
      </w:r>
      <w:r w:rsidR="00226C6A">
        <w:rPr>
          <w:rFonts w:ascii="Gisha" w:eastAsia="Times New Roman" w:hAnsi="Gisha" w:cs="Gisha"/>
          <w:color w:val="111111"/>
          <w:sz w:val="24"/>
          <w:szCs w:val="24"/>
        </w:rPr>
        <w:t>often</w:t>
      </w:r>
      <w:r w:rsidR="009A3201">
        <w:rPr>
          <w:rFonts w:ascii="Gisha" w:eastAsia="Times New Roman" w:hAnsi="Gisha" w:cs="Gisha"/>
          <w:color w:val="111111"/>
          <w:sz w:val="24"/>
          <w:szCs w:val="24"/>
        </w:rPr>
        <w:t xml:space="preserve"> syndicated </w:t>
      </w:r>
      <w:r w:rsidR="00503E21">
        <w:rPr>
          <w:rFonts w:ascii="Gisha" w:eastAsia="Times New Roman" w:hAnsi="Gisha" w:cs="Gisha"/>
          <w:color w:val="111111"/>
          <w:sz w:val="24"/>
          <w:szCs w:val="24"/>
        </w:rPr>
        <w:t xml:space="preserve">by </w:t>
      </w:r>
      <w:r w:rsidR="009A3201">
        <w:rPr>
          <w:rFonts w:ascii="Gisha" w:eastAsia="Times New Roman" w:hAnsi="Gisha" w:cs="Gisha"/>
          <w:color w:val="111111"/>
          <w:sz w:val="24"/>
          <w:szCs w:val="24"/>
        </w:rPr>
        <w:t>multiple lenders to</w:t>
      </w:r>
      <w:r w:rsidR="00503E21">
        <w:rPr>
          <w:rFonts w:ascii="Gisha" w:eastAsia="Times New Roman" w:hAnsi="Gisha" w:cs="Gisha"/>
          <w:color w:val="111111"/>
          <w:sz w:val="24"/>
          <w:szCs w:val="24"/>
        </w:rPr>
        <w:t xml:space="preserve"> better </w:t>
      </w:r>
      <w:r w:rsidR="00552F7F">
        <w:rPr>
          <w:rFonts w:ascii="Gisha" w:eastAsia="Times New Roman" w:hAnsi="Gisha" w:cs="Gisha"/>
          <w:color w:val="111111"/>
          <w:sz w:val="24"/>
          <w:szCs w:val="24"/>
        </w:rPr>
        <w:t xml:space="preserve">manage </w:t>
      </w:r>
      <w:r w:rsidR="00A835DF">
        <w:rPr>
          <w:rFonts w:ascii="Gisha" w:eastAsia="Times New Roman" w:hAnsi="Gisha" w:cs="Gisha"/>
          <w:color w:val="111111"/>
          <w:sz w:val="24"/>
          <w:szCs w:val="24"/>
        </w:rPr>
        <w:t xml:space="preserve">credit </w:t>
      </w:r>
      <w:r w:rsidR="00552F7F">
        <w:rPr>
          <w:rFonts w:ascii="Gisha" w:eastAsia="Times New Roman" w:hAnsi="Gisha" w:cs="Gisha"/>
          <w:color w:val="111111"/>
          <w:sz w:val="24"/>
          <w:szCs w:val="24"/>
        </w:rPr>
        <w:t xml:space="preserve">risk.  </w:t>
      </w:r>
      <w:r w:rsidR="00E86390" w:rsidRPr="007A73B5">
        <w:rPr>
          <w:rFonts w:ascii="Gisha" w:eastAsia="Times New Roman" w:hAnsi="Gisha" w:cs="Gisha" w:hint="cs"/>
          <w:color w:val="000000"/>
          <w:sz w:val="24"/>
          <w:szCs w:val="24"/>
        </w:rPr>
        <w:t>Interest rates are based on the London Interbank Offering Rate (LIBOR)</w:t>
      </w:r>
      <w:r w:rsidR="009A3201">
        <w:rPr>
          <w:rFonts w:ascii="Gisha" w:eastAsia="Times New Roman" w:hAnsi="Gisha" w:cs="Gisha"/>
          <w:color w:val="000000"/>
          <w:sz w:val="24"/>
          <w:szCs w:val="24"/>
        </w:rPr>
        <w:t xml:space="preserve"> plus an interest rate premium that reflects the size of the loan, its maturity, and the creditworthiness of the borrower.</w:t>
      </w:r>
      <w:r w:rsidR="00E86390" w:rsidRPr="007A73B5">
        <w:rPr>
          <w:rFonts w:ascii="Gisha" w:eastAsia="Times New Roman" w:hAnsi="Gisha" w:cs="Gisha" w:hint="cs"/>
          <w:color w:val="000000"/>
          <w:sz w:val="24"/>
          <w:szCs w:val="24"/>
        </w:rPr>
        <w:t xml:space="preserve"> </w:t>
      </w:r>
      <w:r w:rsidR="003F32F5">
        <w:rPr>
          <w:rFonts w:ascii="Gisha" w:eastAsia="Times New Roman" w:hAnsi="Gisha" w:cs="Gisha"/>
          <w:color w:val="000000"/>
          <w:sz w:val="24"/>
          <w:szCs w:val="24"/>
        </w:rPr>
        <w:t xml:space="preserve"> </w:t>
      </w:r>
      <w:r w:rsidR="009A3201">
        <w:rPr>
          <w:rFonts w:ascii="Gisha" w:eastAsia="Times New Roman" w:hAnsi="Gisha" w:cs="Gisha"/>
          <w:color w:val="000000"/>
          <w:sz w:val="24"/>
          <w:szCs w:val="24"/>
        </w:rPr>
        <w:t xml:space="preserve">LIBOR </w:t>
      </w:r>
      <w:r w:rsidR="00E86390" w:rsidRPr="007A73B5">
        <w:rPr>
          <w:rFonts w:ascii="Gisha" w:eastAsia="Times New Roman" w:hAnsi="Gisha" w:cs="Gisha" w:hint="cs"/>
          <w:color w:val="000000"/>
          <w:sz w:val="24"/>
          <w:szCs w:val="24"/>
        </w:rPr>
        <w:t xml:space="preserve">is </w:t>
      </w:r>
      <w:r w:rsidR="00E86390" w:rsidRPr="007A73B5">
        <w:rPr>
          <w:rFonts w:ascii="Gisha" w:eastAsia="Times New Roman" w:hAnsi="Gisha" w:cs="Gisha" w:hint="cs"/>
          <w:color w:val="111111"/>
          <w:sz w:val="24"/>
          <w:szCs w:val="24"/>
        </w:rPr>
        <w:t xml:space="preserve">the benchmark interest rate at which major </w:t>
      </w:r>
      <w:r w:rsidR="00E86390">
        <w:rPr>
          <w:rFonts w:ascii="Gisha" w:eastAsia="Times New Roman" w:hAnsi="Gisha" w:cs="Gisha"/>
          <w:color w:val="111111"/>
          <w:sz w:val="24"/>
          <w:szCs w:val="24"/>
        </w:rPr>
        <w:t xml:space="preserve">international </w:t>
      </w:r>
      <w:r w:rsidR="00E86390" w:rsidRPr="007A73B5">
        <w:rPr>
          <w:rFonts w:ascii="Gisha" w:eastAsia="Times New Roman" w:hAnsi="Gisha" w:cs="Gisha" w:hint="cs"/>
          <w:color w:val="111111"/>
          <w:sz w:val="24"/>
          <w:szCs w:val="24"/>
        </w:rPr>
        <w:t xml:space="preserve">banks </w:t>
      </w:r>
      <w:r w:rsidR="003F32F5">
        <w:rPr>
          <w:rFonts w:ascii="Gisha" w:eastAsia="Times New Roman" w:hAnsi="Gisha" w:cs="Gisha"/>
          <w:color w:val="111111"/>
          <w:sz w:val="24"/>
          <w:szCs w:val="24"/>
        </w:rPr>
        <w:t xml:space="preserve">in London </w:t>
      </w:r>
      <w:r w:rsidR="00226C6A">
        <w:rPr>
          <w:rFonts w:ascii="Gisha" w:eastAsia="Times New Roman" w:hAnsi="Gisha" w:cs="Gisha"/>
          <w:color w:val="111111"/>
          <w:sz w:val="24"/>
          <w:szCs w:val="24"/>
        </w:rPr>
        <w:t xml:space="preserve">will </w:t>
      </w:r>
      <w:r w:rsidR="00E86390" w:rsidRPr="007A73B5">
        <w:rPr>
          <w:rFonts w:ascii="Gisha" w:eastAsia="Times New Roman" w:hAnsi="Gisha" w:cs="Gisha" w:hint="cs"/>
          <w:color w:val="111111"/>
          <w:sz w:val="24"/>
          <w:szCs w:val="24"/>
        </w:rPr>
        <w:t xml:space="preserve">lend </w:t>
      </w:r>
      <w:r w:rsidR="00E86390">
        <w:rPr>
          <w:rFonts w:ascii="Gisha" w:eastAsia="Times New Roman" w:hAnsi="Gisha" w:cs="Gisha"/>
          <w:color w:val="111111"/>
          <w:sz w:val="24"/>
          <w:szCs w:val="24"/>
        </w:rPr>
        <w:t xml:space="preserve">to </w:t>
      </w:r>
      <w:r w:rsidR="00E86390" w:rsidRPr="007A73B5">
        <w:rPr>
          <w:rFonts w:ascii="Gisha" w:eastAsia="Times New Roman" w:hAnsi="Gisha" w:cs="Gisha" w:hint="cs"/>
          <w:color w:val="111111"/>
          <w:sz w:val="24"/>
          <w:szCs w:val="24"/>
        </w:rPr>
        <w:t>each other</w:t>
      </w:r>
      <w:r w:rsidR="009A3201">
        <w:rPr>
          <w:rFonts w:ascii="Gisha" w:eastAsia="Times New Roman" w:hAnsi="Gisha" w:cs="Gisha"/>
          <w:color w:val="111111"/>
          <w:sz w:val="24"/>
          <w:szCs w:val="24"/>
        </w:rPr>
        <w:t xml:space="preserve"> on short-term</w:t>
      </w:r>
      <w:r w:rsidR="00226C6A">
        <w:rPr>
          <w:rFonts w:ascii="Gisha" w:eastAsia="Times New Roman" w:hAnsi="Gisha" w:cs="Gisha"/>
          <w:color w:val="111111"/>
          <w:sz w:val="24"/>
          <w:szCs w:val="24"/>
        </w:rPr>
        <w:t xml:space="preserve"> loans</w:t>
      </w:r>
      <w:r w:rsidR="009A3201">
        <w:rPr>
          <w:rFonts w:ascii="Gisha" w:eastAsia="Times New Roman" w:hAnsi="Gisha" w:cs="Gisha"/>
          <w:color w:val="111111"/>
          <w:sz w:val="24"/>
          <w:szCs w:val="24"/>
        </w:rPr>
        <w:t>.</w:t>
      </w:r>
    </w:p>
    <w:p w14:paraId="658F27CC" w14:textId="77777777" w:rsidR="007A73B5" w:rsidRDefault="007A73B5" w:rsidP="00426BD3">
      <w:pPr>
        <w:widowControl w:val="0"/>
        <w:shd w:val="clear" w:color="auto" w:fill="FFFFFF"/>
        <w:spacing w:after="0" w:line="240" w:lineRule="auto"/>
        <w:rPr>
          <w:rFonts w:ascii="Gisha" w:eastAsia="Times New Roman" w:hAnsi="Gisha" w:cs="Gisha"/>
          <w:color w:val="111111"/>
          <w:sz w:val="24"/>
          <w:szCs w:val="24"/>
        </w:rPr>
      </w:pPr>
    </w:p>
    <w:p w14:paraId="3FF6BA9D" w14:textId="0A29E234" w:rsidR="00E86390" w:rsidRDefault="00E86390" w:rsidP="00426BD3">
      <w:pPr>
        <w:widowControl w:val="0"/>
        <w:shd w:val="clear" w:color="auto" w:fill="FFFFFF"/>
        <w:spacing w:after="0" w:line="240" w:lineRule="auto"/>
        <w:rPr>
          <w:rFonts w:ascii="Gisha" w:eastAsia="Times New Roman" w:hAnsi="Gisha" w:cs="Gisha"/>
          <w:color w:val="111111"/>
          <w:sz w:val="24"/>
          <w:szCs w:val="24"/>
        </w:rPr>
      </w:pPr>
      <w:r>
        <w:rPr>
          <w:rFonts w:ascii="Gisha" w:eastAsia="Times New Roman" w:hAnsi="Gisha" w:cs="Gisha"/>
          <w:color w:val="111111"/>
          <w:sz w:val="24"/>
          <w:szCs w:val="24"/>
        </w:rPr>
        <w:t xml:space="preserve">Companies also issue Eurocommercial paper </w:t>
      </w:r>
      <w:r w:rsidR="009A3201">
        <w:rPr>
          <w:rFonts w:ascii="Gisha" w:eastAsia="Times New Roman" w:hAnsi="Gisha" w:cs="Gisha"/>
          <w:color w:val="111111"/>
          <w:sz w:val="24"/>
          <w:szCs w:val="24"/>
        </w:rPr>
        <w:t xml:space="preserve">(ECP) </w:t>
      </w:r>
      <w:r>
        <w:rPr>
          <w:rFonts w:ascii="Gisha" w:eastAsia="Times New Roman" w:hAnsi="Gisha" w:cs="Gisha"/>
          <w:color w:val="111111"/>
          <w:sz w:val="24"/>
          <w:szCs w:val="24"/>
        </w:rPr>
        <w:t>which is unsecured and sold at a discount with maturities of up to a year</w:t>
      </w:r>
      <w:r w:rsidR="009A3201">
        <w:rPr>
          <w:rFonts w:ascii="Gisha" w:eastAsia="Times New Roman" w:hAnsi="Gisha" w:cs="Gisha"/>
          <w:color w:val="111111"/>
          <w:sz w:val="24"/>
          <w:szCs w:val="24"/>
        </w:rPr>
        <w:t xml:space="preserve"> </w:t>
      </w:r>
      <w:r w:rsidR="003B38AE">
        <w:rPr>
          <w:rFonts w:ascii="Gisha" w:eastAsia="Times New Roman" w:hAnsi="Gisha" w:cs="Gisha"/>
          <w:color w:val="111111"/>
          <w:sz w:val="24"/>
          <w:szCs w:val="24"/>
        </w:rPr>
        <w:t xml:space="preserve">similar to </w:t>
      </w:r>
      <w:r w:rsidR="009A3201">
        <w:rPr>
          <w:rFonts w:ascii="Gisha" w:eastAsia="Times New Roman" w:hAnsi="Gisha" w:cs="Gisha"/>
          <w:color w:val="111111"/>
          <w:sz w:val="24"/>
          <w:szCs w:val="24"/>
        </w:rPr>
        <w:t>domestic commercial paper</w:t>
      </w:r>
      <w:r>
        <w:rPr>
          <w:rFonts w:ascii="Gisha" w:eastAsia="Times New Roman" w:hAnsi="Gisha" w:cs="Gisha"/>
          <w:color w:val="111111"/>
          <w:sz w:val="24"/>
          <w:szCs w:val="24"/>
        </w:rPr>
        <w:t xml:space="preserve">. </w:t>
      </w:r>
      <w:r w:rsidR="0030277A">
        <w:rPr>
          <w:rFonts w:ascii="Gisha" w:eastAsia="Times New Roman" w:hAnsi="Gisha" w:cs="Gisha"/>
          <w:color w:val="111111"/>
          <w:sz w:val="24"/>
          <w:szCs w:val="24"/>
        </w:rPr>
        <w:t xml:space="preserve"> </w:t>
      </w:r>
      <w:r>
        <w:rPr>
          <w:rFonts w:ascii="Gisha" w:eastAsia="Times New Roman" w:hAnsi="Gisha" w:cs="Gisha"/>
          <w:color w:val="111111"/>
          <w:sz w:val="24"/>
          <w:szCs w:val="24"/>
        </w:rPr>
        <w:t>Like Eur</w:t>
      </w:r>
      <w:r w:rsidR="004E121B">
        <w:rPr>
          <w:rFonts w:ascii="Gisha" w:eastAsia="Times New Roman" w:hAnsi="Gisha" w:cs="Gisha"/>
          <w:color w:val="111111"/>
          <w:sz w:val="24"/>
          <w:szCs w:val="24"/>
        </w:rPr>
        <w:t>o</w:t>
      </w:r>
      <w:r>
        <w:rPr>
          <w:rFonts w:ascii="Gisha" w:eastAsia="Times New Roman" w:hAnsi="Gisha" w:cs="Gisha"/>
          <w:color w:val="111111"/>
          <w:sz w:val="24"/>
          <w:szCs w:val="24"/>
        </w:rPr>
        <w:t>bonds, the ECP is denominated in a currency other than the currency of the country where the paper is issued.</w:t>
      </w:r>
    </w:p>
    <w:p w14:paraId="7761FC63" w14:textId="77777777" w:rsidR="00176BBC" w:rsidRDefault="00176BBC" w:rsidP="00426BD3">
      <w:pPr>
        <w:widowControl w:val="0"/>
        <w:spacing w:after="0" w:line="240" w:lineRule="auto"/>
        <w:rPr>
          <w:rFonts w:ascii="Gisha" w:eastAsiaTheme="minorEastAsia" w:hAnsi="Gisha" w:cs="Gisha"/>
          <w:sz w:val="24"/>
          <w:szCs w:val="24"/>
          <w:lang w:val="en-CA" w:eastAsia="en-CA"/>
        </w:rPr>
      </w:pPr>
    </w:p>
    <w:p w14:paraId="051C5CA0" w14:textId="3A80EBCA" w:rsidR="00F6227B" w:rsidRDefault="00217134" w:rsidP="00426BD3">
      <w:pPr>
        <w:widowControl w:val="0"/>
        <w:spacing w:after="0" w:line="240" w:lineRule="auto"/>
        <w:rPr>
          <w:rFonts w:ascii="Gisha" w:eastAsiaTheme="minorEastAsia" w:hAnsi="Gisha" w:cs="Gisha"/>
          <w:sz w:val="24"/>
          <w:szCs w:val="24"/>
          <w:lang w:val="en-CA" w:eastAsia="en-CA"/>
        </w:rPr>
      </w:pPr>
      <w:r w:rsidRPr="00217134">
        <w:rPr>
          <w:rFonts w:ascii="Gisha" w:eastAsiaTheme="minorEastAsia" w:hAnsi="Gisha" w:cs="Gisha"/>
          <w:b/>
          <w:sz w:val="24"/>
          <w:szCs w:val="24"/>
          <w:lang w:val="en-CA" w:eastAsia="en-CA"/>
        </w:rPr>
        <w:t>Equity financing.</w:t>
      </w:r>
      <w:r w:rsidR="00EF5AFE">
        <w:rPr>
          <w:rFonts w:ascii="Gisha" w:eastAsiaTheme="minorEastAsia" w:hAnsi="Gisha" w:cs="Gisha"/>
          <w:sz w:val="24"/>
          <w:szCs w:val="24"/>
          <w:lang w:val="en-CA" w:eastAsia="en-CA"/>
        </w:rPr>
        <w:t xml:space="preserve">  </w:t>
      </w:r>
      <w:r w:rsidR="00F839C7">
        <w:rPr>
          <w:rFonts w:ascii="Gisha" w:eastAsiaTheme="minorEastAsia" w:hAnsi="Gisha" w:cs="Gisha"/>
          <w:sz w:val="24"/>
          <w:szCs w:val="24"/>
          <w:lang w:val="en-CA" w:eastAsia="en-CA"/>
        </w:rPr>
        <w:t xml:space="preserve">Companies </w:t>
      </w:r>
      <w:r w:rsidR="00FE5D9C">
        <w:rPr>
          <w:rFonts w:ascii="Gisha" w:eastAsiaTheme="minorEastAsia" w:hAnsi="Gisha" w:cs="Gisha"/>
          <w:sz w:val="24"/>
          <w:szCs w:val="24"/>
          <w:lang w:val="en-CA" w:eastAsia="en-CA"/>
        </w:rPr>
        <w:t xml:space="preserve">can </w:t>
      </w:r>
      <w:r w:rsidR="006207CB">
        <w:rPr>
          <w:rFonts w:ascii="Gisha" w:eastAsiaTheme="minorEastAsia" w:hAnsi="Gisha" w:cs="Gisha"/>
          <w:sz w:val="24"/>
          <w:szCs w:val="24"/>
          <w:lang w:val="en-CA" w:eastAsia="en-CA"/>
        </w:rPr>
        <w:t xml:space="preserve">normally </w:t>
      </w:r>
      <w:r w:rsidR="00FE5D9C">
        <w:rPr>
          <w:rFonts w:ascii="Gisha" w:eastAsiaTheme="minorEastAsia" w:hAnsi="Gisha" w:cs="Gisha"/>
          <w:sz w:val="24"/>
          <w:szCs w:val="24"/>
          <w:lang w:val="en-CA" w:eastAsia="en-CA"/>
        </w:rPr>
        <w:t>i</w:t>
      </w:r>
      <w:r w:rsidR="00F839C7">
        <w:rPr>
          <w:rFonts w:ascii="Gisha" w:eastAsiaTheme="minorEastAsia" w:hAnsi="Gisha" w:cs="Gisha"/>
          <w:sz w:val="24"/>
          <w:szCs w:val="24"/>
          <w:lang w:val="en-CA" w:eastAsia="en-CA"/>
        </w:rPr>
        <w:t>ssue shares in</w:t>
      </w:r>
      <w:r w:rsidR="00FE5D9C">
        <w:rPr>
          <w:rFonts w:ascii="Gisha" w:eastAsiaTheme="minorEastAsia" w:hAnsi="Gisha" w:cs="Gisha"/>
          <w:sz w:val="24"/>
          <w:szCs w:val="24"/>
          <w:lang w:val="en-CA" w:eastAsia="en-CA"/>
        </w:rPr>
        <w:t xml:space="preserve"> any </w:t>
      </w:r>
      <w:r w:rsidR="00F839C7">
        <w:rPr>
          <w:rFonts w:ascii="Gisha" w:eastAsiaTheme="minorEastAsia" w:hAnsi="Gisha" w:cs="Gisha"/>
          <w:sz w:val="24"/>
          <w:szCs w:val="24"/>
          <w:lang w:val="en-CA" w:eastAsia="en-CA"/>
        </w:rPr>
        <w:t>countr</w:t>
      </w:r>
      <w:r w:rsidR="00FE5D9C">
        <w:rPr>
          <w:rFonts w:ascii="Gisha" w:eastAsiaTheme="minorEastAsia" w:hAnsi="Gisha" w:cs="Gisha"/>
          <w:sz w:val="24"/>
          <w:szCs w:val="24"/>
          <w:lang w:val="en-CA" w:eastAsia="en-CA"/>
        </w:rPr>
        <w:t>y</w:t>
      </w:r>
      <w:r w:rsidR="00F839C7">
        <w:rPr>
          <w:rFonts w:ascii="Gisha" w:eastAsiaTheme="minorEastAsia" w:hAnsi="Gisha" w:cs="Gisha"/>
          <w:sz w:val="24"/>
          <w:szCs w:val="24"/>
          <w:lang w:val="en-CA" w:eastAsia="en-CA"/>
        </w:rPr>
        <w:t xml:space="preserve"> as long as they comply with </w:t>
      </w:r>
      <w:r w:rsidR="0011213D">
        <w:rPr>
          <w:rFonts w:ascii="Gisha" w:eastAsiaTheme="minorEastAsia" w:hAnsi="Gisha" w:cs="Gisha"/>
          <w:sz w:val="24"/>
          <w:szCs w:val="24"/>
          <w:lang w:val="en-CA" w:eastAsia="en-CA"/>
        </w:rPr>
        <w:t xml:space="preserve">domestic </w:t>
      </w:r>
      <w:r w:rsidR="00E467F0">
        <w:rPr>
          <w:rFonts w:ascii="Gisha" w:eastAsiaTheme="minorEastAsia" w:hAnsi="Gisha" w:cs="Gisha"/>
          <w:sz w:val="24"/>
          <w:szCs w:val="24"/>
          <w:lang w:val="en-CA" w:eastAsia="en-CA"/>
        </w:rPr>
        <w:t xml:space="preserve">securities </w:t>
      </w:r>
      <w:r w:rsidR="00F839C7">
        <w:rPr>
          <w:rFonts w:ascii="Gisha" w:eastAsiaTheme="minorEastAsia" w:hAnsi="Gisha" w:cs="Gisha"/>
          <w:sz w:val="24"/>
          <w:szCs w:val="24"/>
          <w:lang w:val="en-CA" w:eastAsia="en-CA"/>
        </w:rPr>
        <w:t>regulat</w:t>
      </w:r>
      <w:r w:rsidR="00E467F0">
        <w:rPr>
          <w:rFonts w:ascii="Gisha" w:eastAsiaTheme="minorEastAsia" w:hAnsi="Gisha" w:cs="Gisha"/>
          <w:sz w:val="24"/>
          <w:szCs w:val="24"/>
          <w:lang w:val="en-CA" w:eastAsia="en-CA"/>
        </w:rPr>
        <w:t>ions</w:t>
      </w:r>
      <w:r w:rsidR="00F839C7">
        <w:rPr>
          <w:rFonts w:ascii="Gisha" w:eastAsiaTheme="minorEastAsia" w:hAnsi="Gisha" w:cs="Gisha"/>
          <w:sz w:val="24"/>
          <w:szCs w:val="24"/>
          <w:lang w:val="en-CA" w:eastAsia="en-CA"/>
        </w:rPr>
        <w:t>.</w:t>
      </w:r>
      <w:r w:rsidR="00E467F0">
        <w:rPr>
          <w:rFonts w:ascii="Gisha" w:eastAsiaTheme="minorEastAsia" w:hAnsi="Gisha" w:cs="Gisha"/>
          <w:sz w:val="24"/>
          <w:szCs w:val="24"/>
          <w:lang w:val="en-CA" w:eastAsia="en-CA"/>
        </w:rPr>
        <w:t xml:space="preserve">  F</w:t>
      </w:r>
      <w:r w:rsidR="00FE5D9C">
        <w:rPr>
          <w:rFonts w:ascii="Gisha" w:eastAsiaTheme="minorEastAsia" w:hAnsi="Gisha" w:cs="Gisha"/>
          <w:sz w:val="24"/>
          <w:szCs w:val="24"/>
          <w:lang w:val="en-CA" w:eastAsia="en-CA"/>
        </w:rPr>
        <w:t xml:space="preserve">irms may </w:t>
      </w:r>
      <w:r w:rsidR="004F6FBD">
        <w:rPr>
          <w:rFonts w:ascii="Gisha" w:eastAsiaTheme="minorEastAsia" w:hAnsi="Gisha" w:cs="Gisha"/>
          <w:sz w:val="24"/>
          <w:szCs w:val="24"/>
          <w:lang w:val="en-CA" w:eastAsia="en-CA"/>
        </w:rPr>
        <w:t xml:space="preserve">dual list </w:t>
      </w:r>
      <w:r w:rsidR="006207CB">
        <w:rPr>
          <w:rFonts w:ascii="Gisha" w:eastAsiaTheme="minorEastAsia" w:hAnsi="Gisha" w:cs="Gisha"/>
          <w:sz w:val="24"/>
          <w:szCs w:val="24"/>
          <w:lang w:val="en-CA" w:eastAsia="en-CA"/>
        </w:rPr>
        <w:t xml:space="preserve">their shares or </w:t>
      </w:r>
      <w:r w:rsidR="004F6FBD">
        <w:rPr>
          <w:rFonts w:ascii="Gisha" w:eastAsiaTheme="minorEastAsia" w:hAnsi="Gisha" w:cs="Gisha"/>
          <w:sz w:val="24"/>
          <w:szCs w:val="24"/>
          <w:lang w:val="en-CA" w:eastAsia="en-CA"/>
        </w:rPr>
        <w:t xml:space="preserve">simultaneously sell </w:t>
      </w:r>
      <w:r w:rsidR="00E467F0">
        <w:rPr>
          <w:rFonts w:ascii="Gisha" w:eastAsiaTheme="minorEastAsia" w:hAnsi="Gisha" w:cs="Gisha"/>
          <w:sz w:val="24"/>
          <w:szCs w:val="24"/>
          <w:lang w:val="en-CA" w:eastAsia="en-CA"/>
        </w:rPr>
        <w:t>the</w:t>
      </w:r>
      <w:r w:rsidR="006207CB">
        <w:rPr>
          <w:rFonts w:ascii="Gisha" w:eastAsiaTheme="minorEastAsia" w:hAnsi="Gisha" w:cs="Gisha"/>
          <w:sz w:val="24"/>
          <w:szCs w:val="24"/>
          <w:lang w:val="en-CA" w:eastAsia="en-CA"/>
        </w:rPr>
        <w:t>m</w:t>
      </w:r>
      <w:r w:rsidR="00FE5D9C">
        <w:rPr>
          <w:rFonts w:ascii="Gisha" w:eastAsiaTheme="minorEastAsia" w:hAnsi="Gisha" w:cs="Gisha"/>
          <w:sz w:val="24"/>
          <w:szCs w:val="24"/>
          <w:lang w:val="en-CA" w:eastAsia="en-CA"/>
        </w:rPr>
        <w:t xml:space="preserve"> in two markets at </w:t>
      </w:r>
      <w:r w:rsidR="006207CB">
        <w:rPr>
          <w:rFonts w:ascii="Gisha" w:eastAsiaTheme="minorEastAsia" w:hAnsi="Gisha" w:cs="Gisha"/>
          <w:sz w:val="24"/>
          <w:szCs w:val="24"/>
          <w:lang w:val="en-CA" w:eastAsia="en-CA"/>
        </w:rPr>
        <w:t>the same time to reduce their issuance costs</w:t>
      </w:r>
      <w:r w:rsidR="00FE5D9C">
        <w:rPr>
          <w:rFonts w:ascii="Gisha" w:eastAsiaTheme="minorEastAsia" w:hAnsi="Gisha" w:cs="Gisha"/>
          <w:sz w:val="24"/>
          <w:szCs w:val="24"/>
          <w:lang w:val="en-CA" w:eastAsia="en-CA"/>
        </w:rPr>
        <w:t xml:space="preserve">.  </w:t>
      </w:r>
      <w:r>
        <w:rPr>
          <w:rFonts w:ascii="Gisha" w:eastAsiaTheme="minorEastAsia" w:hAnsi="Gisha" w:cs="Gisha"/>
          <w:sz w:val="24"/>
          <w:szCs w:val="24"/>
          <w:lang w:val="en-CA" w:eastAsia="en-CA"/>
        </w:rPr>
        <w:t>C</w:t>
      </w:r>
      <w:r w:rsidR="00D73479">
        <w:rPr>
          <w:rFonts w:ascii="Gisha" w:eastAsiaTheme="minorEastAsia" w:hAnsi="Gisha" w:cs="Gisha"/>
          <w:sz w:val="24"/>
          <w:szCs w:val="24"/>
          <w:lang w:val="en-CA" w:eastAsia="en-CA"/>
        </w:rPr>
        <w:t xml:space="preserve">anada and the </w:t>
      </w:r>
      <w:r w:rsidR="00D73479" w:rsidRPr="008D527B">
        <w:rPr>
          <w:rFonts w:ascii="Gisha" w:eastAsiaTheme="minorEastAsia" w:hAnsi="Gisha" w:cs="Gisha"/>
          <w:sz w:val="24"/>
          <w:szCs w:val="24"/>
          <w:lang w:val="en-CA" w:eastAsia="en-CA"/>
        </w:rPr>
        <w:t xml:space="preserve">U.S </w:t>
      </w:r>
      <w:r w:rsidR="00D73479">
        <w:rPr>
          <w:rFonts w:ascii="Gisha" w:eastAsiaTheme="minorEastAsia" w:hAnsi="Gisha" w:cs="Gisha"/>
          <w:sz w:val="24"/>
          <w:szCs w:val="24"/>
          <w:lang w:val="en-CA" w:eastAsia="en-CA"/>
        </w:rPr>
        <w:t xml:space="preserve">have </w:t>
      </w:r>
      <w:r w:rsidR="00D73479" w:rsidRPr="008D527B">
        <w:rPr>
          <w:rFonts w:ascii="Gisha" w:eastAsiaTheme="minorEastAsia" w:hAnsi="Gisha" w:cs="Gisha"/>
          <w:sz w:val="24"/>
          <w:szCs w:val="24"/>
          <w:lang w:val="en-CA" w:eastAsia="en-CA"/>
        </w:rPr>
        <w:t xml:space="preserve">a Multi-Jurisdictional Disclosure System (MJDS) </w:t>
      </w:r>
      <w:r w:rsidR="00D73479">
        <w:rPr>
          <w:rFonts w:ascii="Gisha" w:eastAsiaTheme="minorEastAsia" w:hAnsi="Gisha" w:cs="Gisha"/>
          <w:sz w:val="24"/>
          <w:szCs w:val="24"/>
          <w:lang w:val="en-CA" w:eastAsia="en-CA"/>
        </w:rPr>
        <w:t xml:space="preserve">where </w:t>
      </w:r>
      <w:r w:rsidR="005E2420">
        <w:rPr>
          <w:rFonts w:ascii="Gisha" w:eastAsiaTheme="minorEastAsia" w:hAnsi="Gisha" w:cs="Gisha"/>
          <w:sz w:val="24"/>
          <w:szCs w:val="24"/>
          <w:lang w:val="en-CA" w:eastAsia="en-CA"/>
        </w:rPr>
        <w:t xml:space="preserve">large </w:t>
      </w:r>
      <w:r w:rsidR="00D73479">
        <w:rPr>
          <w:rFonts w:ascii="Gisha" w:eastAsiaTheme="minorEastAsia" w:hAnsi="Gisha" w:cs="Gisha"/>
          <w:sz w:val="24"/>
          <w:szCs w:val="24"/>
          <w:lang w:val="en-CA" w:eastAsia="en-CA"/>
        </w:rPr>
        <w:t xml:space="preserve">firms </w:t>
      </w:r>
      <w:r w:rsidR="005E2420">
        <w:rPr>
          <w:rFonts w:ascii="Gisha" w:eastAsiaTheme="minorEastAsia" w:hAnsi="Gisha" w:cs="Gisha"/>
          <w:sz w:val="24"/>
          <w:szCs w:val="24"/>
          <w:lang w:val="en-CA" w:eastAsia="en-CA"/>
        </w:rPr>
        <w:t xml:space="preserve">can </w:t>
      </w:r>
      <w:r w:rsidR="00D73479" w:rsidRPr="008D527B">
        <w:rPr>
          <w:rFonts w:ascii="Gisha" w:eastAsiaTheme="minorEastAsia" w:hAnsi="Gisha" w:cs="Gisha"/>
          <w:sz w:val="24"/>
          <w:szCs w:val="24"/>
          <w:lang w:val="en-CA" w:eastAsia="en-CA"/>
        </w:rPr>
        <w:t>issue shares concurrently in both</w:t>
      </w:r>
      <w:r w:rsidR="00D73479">
        <w:rPr>
          <w:rFonts w:ascii="Gisha" w:eastAsiaTheme="minorEastAsia" w:hAnsi="Gisha" w:cs="Gisha"/>
          <w:sz w:val="24"/>
          <w:szCs w:val="24"/>
          <w:lang w:val="en-CA" w:eastAsia="en-CA"/>
        </w:rPr>
        <w:t xml:space="preserve"> countries</w:t>
      </w:r>
      <w:r w:rsidR="00D73479" w:rsidRPr="008D527B">
        <w:rPr>
          <w:rFonts w:ascii="Gisha" w:eastAsiaTheme="minorEastAsia" w:hAnsi="Gisha" w:cs="Gisha"/>
          <w:sz w:val="24"/>
          <w:szCs w:val="24"/>
          <w:lang w:val="en-CA" w:eastAsia="en-CA"/>
        </w:rPr>
        <w:t xml:space="preserve"> using</w:t>
      </w:r>
      <w:r w:rsidR="00D73479">
        <w:rPr>
          <w:rFonts w:ascii="Gisha" w:eastAsiaTheme="minorEastAsia" w:hAnsi="Gisha" w:cs="Gisha"/>
          <w:sz w:val="24"/>
          <w:szCs w:val="24"/>
          <w:lang w:val="en-CA" w:eastAsia="en-CA"/>
        </w:rPr>
        <w:t xml:space="preserve"> the same</w:t>
      </w:r>
      <w:r w:rsidR="00D73479" w:rsidRPr="008D527B">
        <w:rPr>
          <w:rFonts w:ascii="Gisha" w:eastAsiaTheme="minorEastAsia" w:hAnsi="Gisha" w:cs="Gisha"/>
          <w:sz w:val="24"/>
          <w:szCs w:val="24"/>
          <w:lang w:val="en-CA" w:eastAsia="en-CA"/>
        </w:rPr>
        <w:t xml:space="preserve"> documentation</w:t>
      </w:r>
      <w:r w:rsidR="000041A2">
        <w:rPr>
          <w:rFonts w:ascii="Gisha" w:eastAsiaTheme="minorEastAsia" w:hAnsi="Gisha" w:cs="Gisha"/>
          <w:sz w:val="24"/>
          <w:szCs w:val="24"/>
          <w:lang w:val="en-CA" w:eastAsia="en-CA"/>
        </w:rPr>
        <w:t>.</w:t>
      </w:r>
      <w:r w:rsidR="00FE5D9C">
        <w:rPr>
          <w:rFonts w:ascii="Gisha" w:eastAsiaTheme="minorEastAsia" w:hAnsi="Gisha" w:cs="Gisha"/>
          <w:sz w:val="24"/>
          <w:szCs w:val="24"/>
          <w:lang w:val="en-CA" w:eastAsia="en-CA"/>
        </w:rPr>
        <w:t xml:space="preserve">  </w:t>
      </w:r>
      <w:r w:rsidR="004F6FBD">
        <w:rPr>
          <w:rFonts w:ascii="Gisha" w:eastAsiaTheme="minorEastAsia" w:hAnsi="Gisha" w:cs="Gisha"/>
          <w:sz w:val="24"/>
          <w:szCs w:val="24"/>
          <w:lang w:val="en-CA" w:eastAsia="en-CA"/>
        </w:rPr>
        <w:t>C</w:t>
      </w:r>
      <w:r w:rsidR="00FE5D9C">
        <w:rPr>
          <w:rFonts w:ascii="Gisha" w:eastAsiaTheme="minorEastAsia" w:hAnsi="Gisha" w:cs="Gisha"/>
          <w:sz w:val="24"/>
          <w:szCs w:val="24"/>
          <w:lang w:val="en-CA" w:eastAsia="en-CA"/>
        </w:rPr>
        <w:t>ross-listing</w:t>
      </w:r>
      <w:r w:rsidR="004F6FBD">
        <w:rPr>
          <w:rFonts w:ascii="Gisha" w:eastAsiaTheme="minorEastAsia" w:hAnsi="Gisha" w:cs="Gisha"/>
          <w:sz w:val="24"/>
          <w:szCs w:val="24"/>
          <w:lang w:val="en-CA" w:eastAsia="en-CA"/>
        </w:rPr>
        <w:t xml:space="preserve"> is different from dual</w:t>
      </w:r>
      <w:r w:rsidR="00E467F0">
        <w:rPr>
          <w:rFonts w:ascii="Gisha" w:eastAsiaTheme="minorEastAsia" w:hAnsi="Gisha" w:cs="Gisha"/>
          <w:sz w:val="24"/>
          <w:szCs w:val="24"/>
          <w:lang w:val="en-CA" w:eastAsia="en-CA"/>
        </w:rPr>
        <w:t>-</w:t>
      </w:r>
      <w:r w:rsidR="004F6FBD">
        <w:rPr>
          <w:rFonts w:ascii="Gisha" w:eastAsiaTheme="minorEastAsia" w:hAnsi="Gisha" w:cs="Gisha"/>
          <w:sz w:val="24"/>
          <w:szCs w:val="24"/>
          <w:lang w:val="en-CA" w:eastAsia="en-CA"/>
        </w:rPr>
        <w:t xml:space="preserve">listing </w:t>
      </w:r>
      <w:r w:rsidR="006207CB">
        <w:rPr>
          <w:rFonts w:ascii="Gisha" w:eastAsiaTheme="minorEastAsia" w:hAnsi="Gisha" w:cs="Gisha"/>
          <w:sz w:val="24"/>
          <w:szCs w:val="24"/>
          <w:lang w:val="en-CA" w:eastAsia="en-CA"/>
        </w:rPr>
        <w:t xml:space="preserve">as </w:t>
      </w:r>
      <w:r w:rsidR="004F6FBD">
        <w:rPr>
          <w:rFonts w:ascii="Gisha" w:eastAsiaTheme="minorEastAsia" w:hAnsi="Gisha" w:cs="Gisha"/>
          <w:sz w:val="24"/>
          <w:szCs w:val="24"/>
          <w:lang w:val="en-CA" w:eastAsia="en-CA"/>
        </w:rPr>
        <w:t>the company’s share</w:t>
      </w:r>
      <w:r w:rsidR="0011213D">
        <w:rPr>
          <w:rFonts w:ascii="Gisha" w:eastAsiaTheme="minorEastAsia" w:hAnsi="Gisha" w:cs="Gisha"/>
          <w:sz w:val="24"/>
          <w:szCs w:val="24"/>
          <w:lang w:val="en-CA" w:eastAsia="en-CA"/>
        </w:rPr>
        <w:t>s</w:t>
      </w:r>
      <w:r w:rsidR="004F6FBD">
        <w:rPr>
          <w:rFonts w:ascii="Gisha" w:eastAsiaTheme="minorEastAsia" w:hAnsi="Gisha" w:cs="Gisha"/>
          <w:sz w:val="24"/>
          <w:szCs w:val="24"/>
          <w:lang w:val="en-CA" w:eastAsia="en-CA"/>
        </w:rPr>
        <w:t xml:space="preserve"> are sold i</w:t>
      </w:r>
      <w:r w:rsidR="0011213D">
        <w:rPr>
          <w:rFonts w:ascii="Gisha" w:eastAsiaTheme="minorEastAsia" w:hAnsi="Gisha" w:cs="Gisha"/>
          <w:sz w:val="24"/>
          <w:szCs w:val="24"/>
          <w:lang w:val="en-CA" w:eastAsia="en-CA"/>
        </w:rPr>
        <w:t>n</w:t>
      </w:r>
      <w:r w:rsidR="004F6FBD">
        <w:rPr>
          <w:rFonts w:ascii="Gisha" w:eastAsiaTheme="minorEastAsia" w:hAnsi="Gisha" w:cs="Gisha"/>
          <w:sz w:val="24"/>
          <w:szCs w:val="24"/>
          <w:lang w:val="en-CA" w:eastAsia="en-CA"/>
        </w:rPr>
        <w:t xml:space="preserve"> i</w:t>
      </w:r>
      <w:r w:rsidR="0011213D">
        <w:rPr>
          <w:rFonts w:ascii="Gisha" w:eastAsiaTheme="minorEastAsia" w:hAnsi="Gisha" w:cs="Gisha"/>
          <w:sz w:val="24"/>
          <w:szCs w:val="24"/>
          <w:lang w:val="en-CA" w:eastAsia="en-CA"/>
        </w:rPr>
        <w:t>t</w:t>
      </w:r>
      <w:r w:rsidR="004F6FBD">
        <w:rPr>
          <w:rFonts w:ascii="Gisha" w:eastAsiaTheme="minorEastAsia" w:hAnsi="Gisha" w:cs="Gisha"/>
          <w:sz w:val="24"/>
          <w:szCs w:val="24"/>
          <w:lang w:val="en-CA" w:eastAsia="en-CA"/>
        </w:rPr>
        <w:t>s domestic market first and then listed on a foreign stock exchange</w:t>
      </w:r>
      <w:r w:rsidR="00A565E7">
        <w:rPr>
          <w:rFonts w:ascii="Gisha" w:eastAsiaTheme="minorEastAsia" w:hAnsi="Gisha" w:cs="Gisha"/>
          <w:sz w:val="24"/>
          <w:szCs w:val="24"/>
          <w:lang w:val="en-CA" w:eastAsia="en-CA"/>
        </w:rPr>
        <w:t xml:space="preserve"> to provide greater liquidity</w:t>
      </w:r>
      <w:r w:rsidR="004F6FBD">
        <w:rPr>
          <w:rFonts w:ascii="Gisha" w:eastAsiaTheme="minorEastAsia" w:hAnsi="Gisha" w:cs="Gisha"/>
          <w:sz w:val="24"/>
          <w:szCs w:val="24"/>
          <w:lang w:val="en-CA" w:eastAsia="en-CA"/>
        </w:rPr>
        <w:t>.</w:t>
      </w:r>
      <w:r w:rsidR="000A5125">
        <w:rPr>
          <w:rFonts w:ascii="Gisha" w:eastAsiaTheme="minorEastAsia" w:hAnsi="Gisha" w:cs="Gisha"/>
          <w:sz w:val="24"/>
          <w:szCs w:val="24"/>
          <w:lang w:val="en-CA" w:eastAsia="en-CA"/>
        </w:rPr>
        <w:t xml:space="preserve"> </w:t>
      </w:r>
      <w:r w:rsidR="0011213D">
        <w:rPr>
          <w:rFonts w:ascii="Gisha" w:eastAsiaTheme="minorEastAsia" w:hAnsi="Gisha" w:cs="Gisha"/>
          <w:sz w:val="24"/>
          <w:szCs w:val="24"/>
          <w:lang w:val="en-CA" w:eastAsia="en-CA"/>
        </w:rPr>
        <w:t xml:space="preserve"> </w:t>
      </w:r>
      <w:r w:rsidR="004F6FBD">
        <w:rPr>
          <w:rFonts w:ascii="Gisha" w:eastAsiaTheme="minorEastAsia" w:hAnsi="Gisha" w:cs="Gisha"/>
          <w:sz w:val="24"/>
          <w:szCs w:val="24"/>
          <w:lang w:val="en-CA" w:eastAsia="en-CA"/>
        </w:rPr>
        <w:t>Euroequity</w:t>
      </w:r>
      <w:r w:rsidR="008B15EB">
        <w:rPr>
          <w:rFonts w:ascii="Gisha" w:eastAsiaTheme="minorEastAsia" w:hAnsi="Gisha" w:cs="Gisha"/>
          <w:sz w:val="24"/>
          <w:szCs w:val="24"/>
          <w:lang w:val="en-CA" w:eastAsia="en-CA"/>
        </w:rPr>
        <w:t xml:space="preserve"> </w:t>
      </w:r>
      <w:r w:rsidR="006207CB">
        <w:rPr>
          <w:rFonts w:ascii="Gisha" w:eastAsiaTheme="minorEastAsia" w:hAnsi="Gisha" w:cs="Gisha"/>
          <w:sz w:val="24"/>
          <w:szCs w:val="24"/>
          <w:lang w:val="en-CA" w:eastAsia="en-CA"/>
        </w:rPr>
        <w:t xml:space="preserve">is when </w:t>
      </w:r>
      <w:r w:rsidR="004F6FBD">
        <w:rPr>
          <w:rFonts w:ascii="Gisha" w:eastAsiaTheme="minorEastAsia" w:hAnsi="Gisha" w:cs="Gisha"/>
          <w:sz w:val="24"/>
          <w:szCs w:val="24"/>
          <w:lang w:val="en-CA" w:eastAsia="en-CA"/>
        </w:rPr>
        <w:t xml:space="preserve">companies sell their </w:t>
      </w:r>
      <w:r w:rsidR="008B15EB">
        <w:rPr>
          <w:rFonts w:ascii="Gisha" w:eastAsiaTheme="minorEastAsia" w:hAnsi="Gisha" w:cs="Gisha"/>
          <w:sz w:val="24"/>
          <w:szCs w:val="24"/>
          <w:lang w:val="en-CA" w:eastAsia="en-CA"/>
        </w:rPr>
        <w:t>share</w:t>
      </w:r>
      <w:r w:rsidR="00D84EB0">
        <w:rPr>
          <w:rFonts w:ascii="Gisha" w:eastAsiaTheme="minorEastAsia" w:hAnsi="Gisha" w:cs="Gisha"/>
          <w:sz w:val="24"/>
          <w:szCs w:val="24"/>
          <w:lang w:val="en-CA" w:eastAsia="en-CA"/>
        </w:rPr>
        <w:t>s at the same time</w:t>
      </w:r>
      <w:r w:rsidR="000A5125">
        <w:rPr>
          <w:rFonts w:ascii="Gisha" w:eastAsiaTheme="minorEastAsia" w:hAnsi="Gisha" w:cs="Gisha"/>
          <w:sz w:val="24"/>
          <w:szCs w:val="24"/>
          <w:lang w:val="en-CA" w:eastAsia="en-CA"/>
        </w:rPr>
        <w:t xml:space="preserve"> </w:t>
      </w:r>
      <w:r w:rsidR="008B15EB">
        <w:rPr>
          <w:rFonts w:ascii="Gisha" w:eastAsiaTheme="minorEastAsia" w:hAnsi="Gisha" w:cs="Gisha"/>
          <w:sz w:val="24"/>
          <w:szCs w:val="24"/>
          <w:lang w:val="en-CA" w:eastAsia="en-CA"/>
        </w:rPr>
        <w:t xml:space="preserve">in more than two countries like Eurobonds.  </w:t>
      </w:r>
    </w:p>
    <w:p w14:paraId="2C1A26F1" w14:textId="77777777" w:rsidR="00F6227B" w:rsidRDefault="00F6227B" w:rsidP="00426BD3">
      <w:pPr>
        <w:widowControl w:val="0"/>
        <w:spacing w:after="0" w:line="240" w:lineRule="auto"/>
        <w:rPr>
          <w:rFonts w:ascii="Gisha" w:eastAsiaTheme="minorEastAsia" w:hAnsi="Gisha" w:cs="Gisha"/>
          <w:sz w:val="24"/>
          <w:szCs w:val="24"/>
          <w:lang w:val="en-CA" w:eastAsia="en-CA"/>
        </w:rPr>
      </w:pPr>
    </w:p>
    <w:p w14:paraId="0254A39A" w14:textId="147AD6FA" w:rsidR="00CE4A18" w:rsidRDefault="000041A2" w:rsidP="00426BD3">
      <w:pPr>
        <w:widowControl w:val="0"/>
        <w:spacing w:after="0" w:line="240" w:lineRule="auto"/>
        <w:rPr>
          <w:rFonts w:ascii="Gisha" w:eastAsiaTheme="minorEastAsia" w:hAnsi="Gisha" w:cs="Gisha"/>
          <w:sz w:val="24"/>
          <w:szCs w:val="24"/>
          <w:lang w:val="en-CA" w:eastAsia="en-CA"/>
        </w:rPr>
      </w:pPr>
      <w:r>
        <w:rPr>
          <w:rFonts w:ascii="Gisha" w:eastAsiaTheme="minorEastAsia" w:hAnsi="Gisha" w:cs="Gisha"/>
          <w:sz w:val="24"/>
          <w:szCs w:val="24"/>
          <w:lang w:val="en-CA" w:eastAsia="en-CA"/>
        </w:rPr>
        <w:t>American depository receipts (ADRs)</w:t>
      </w:r>
      <w:r w:rsidR="007D5FF0">
        <w:rPr>
          <w:rFonts w:ascii="Gisha" w:eastAsiaTheme="minorEastAsia" w:hAnsi="Gisha" w:cs="Gisha"/>
          <w:sz w:val="24"/>
          <w:szCs w:val="24"/>
          <w:lang w:val="en-CA" w:eastAsia="en-CA"/>
        </w:rPr>
        <w:t xml:space="preserve"> allow foreign compan</w:t>
      </w:r>
      <w:r w:rsidR="00067609">
        <w:rPr>
          <w:rFonts w:ascii="Gisha" w:eastAsiaTheme="minorEastAsia" w:hAnsi="Gisha" w:cs="Gisha"/>
          <w:sz w:val="24"/>
          <w:szCs w:val="24"/>
          <w:lang w:val="en-CA" w:eastAsia="en-CA"/>
        </w:rPr>
        <w:t>ies</w:t>
      </w:r>
      <w:r w:rsidR="00D84EB0">
        <w:rPr>
          <w:rFonts w:ascii="Gisha" w:eastAsiaTheme="minorEastAsia" w:hAnsi="Gisha" w:cs="Gisha"/>
          <w:sz w:val="24"/>
          <w:szCs w:val="24"/>
          <w:lang w:val="en-CA" w:eastAsia="en-CA"/>
        </w:rPr>
        <w:t xml:space="preserve"> called sponsors</w:t>
      </w:r>
      <w:r w:rsidR="0011213D">
        <w:rPr>
          <w:rFonts w:ascii="Gisha" w:eastAsiaTheme="minorEastAsia" w:hAnsi="Gisha" w:cs="Gisha"/>
          <w:sz w:val="24"/>
          <w:szCs w:val="24"/>
          <w:lang w:val="en-CA" w:eastAsia="en-CA"/>
        </w:rPr>
        <w:t xml:space="preserve"> </w:t>
      </w:r>
      <w:r w:rsidR="007D5FF0">
        <w:rPr>
          <w:rFonts w:ascii="Gisha" w:eastAsiaTheme="minorEastAsia" w:hAnsi="Gisha" w:cs="Gisha"/>
          <w:sz w:val="24"/>
          <w:szCs w:val="24"/>
          <w:lang w:val="en-CA" w:eastAsia="en-CA"/>
        </w:rPr>
        <w:t xml:space="preserve">to partner with U.S. financial institutions to </w:t>
      </w:r>
      <w:r w:rsidR="003B041E">
        <w:rPr>
          <w:rFonts w:ascii="Gisha" w:eastAsiaTheme="minorEastAsia" w:hAnsi="Gisha" w:cs="Gisha"/>
          <w:sz w:val="24"/>
          <w:szCs w:val="24"/>
          <w:lang w:val="en-CA" w:eastAsia="en-CA"/>
        </w:rPr>
        <w:t>sell</w:t>
      </w:r>
      <w:r w:rsidR="0082239B">
        <w:rPr>
          <w:rFonts w:ascii="Gisha" w:eastAsiaTheme="minorEastAsia" w:hAnsi="Gisha" w:cs="Gisha"/>
          <w:sz w:val="24"/>
          <w:szCs w:val="24"/>
          <w:lang w:val="en-CA" w:eastAsia="en-CA"/>
        </w:rPr>
        <w:t xml:space="preserve"> </w:t>
      </w:r>
      <w:r w:rsidR="003F317F">
        <w:rPr>
          <w:rFonts w:ascii="Gisha" w:eastAsiaTheme="minorEastAsia" w:hAnsi="Gisha" w:cs="Gisha"/>
          <w:sz w:val="24"/>
          <w:szCs w:val="24"/>
          <w:lang w:val="en-CA" w:eastAsia="en-CA"/>
        </w:rPr>
        <w:t xml:space="preserve">their </w:t>
      </w:r>
      <w:r w:rsidR="0082239B">
        <w:rPr>
          <w:rFonts w:ascii="Gisha" w:eastAsiaTheme="minorEastAsia" w:hAnsi="Gisha" w:cs="Gisha"/>
          <w:sz w:val="24"/>
          <w:szCs w:val="24"/>
          <w:lang w:val="en-CA" w:eastAsia="en-CA"/>
        </w:rPr>
        <w:t xml:space="preserve">shares in the </w:t>
      </w:r>
      <w:r w:rsidR="00F6227B">
        <w:rPr>
          <w:rFonts w:ascii="Gisha" w:eastAsiaTheme="minorEastAsia" w:hAnsi="Gisha" w:cs="Gisha"/>
          <w:sz w:val="24"/>
          <w:szCs w:val="24"/>
          <w:lang w:val="en-CA" w:eastAsia="en-CA"/>
        </w:rPr>
        <w:t xml:space="preserve">U.S. </w:t>
      </w:r>
      <w:r w:rsidR="0082239B">
        <w:rPr>
          <w:rFonts w:ascii="Gisha" w:eastAsiaTheme="minorEastAsia" w:hAnsi="Gisha" w:cs="Gisha"/>
          <w:sz w:val="24"/>
          <w:szCs w:val="24"/>
          <w:lang w:val="en-CA" w:eastAsia="en-CA"/>
        </w:rPr>
        <w:t>market</w:t>
      </w:r>
      <w:r w:rsidR="00B37C72">
        <w:rPr>
          <w:rFonts w:ascii="Gisha" w:eastAsiaTheme="minorEastAsia" w:hAnsi="Gisha" w:cs="Gisha"/>
          <w:sz w:val="24"/>
          <w:szCs w:val="24"/>
          <w:lang w:val="en-CA" w:eastAsia="en-CA"/>
        </w:rPr>
        <w:t xml:space="preserve">.  </w:t>
      </w:r>
      <w:r w:rsidR="00D84EB0">
        <w:rPr>
          <w:rFonts w:ascii="Gisha" w:eastAsiaTheme="minorEastAsia" w:hAnsi="Gisha" w:cs="Gisha"/>
          <w:sz w:val="24"/>
          <w:szCs w:val="24"/>
          <w:lang w:val="en-CA" w:eastAsia="en-CA"/>
        </w:rPr>
        <w:t>Sponsors</w:t>
      </w:r>
      <w:r w:rsidR="003C4DDC">
        <w:rPr>
          <w:rFonts w:ascii="Gisha" w:eastAsiaTheme="minorEastAsia" w:hAnsi="Gisha" w:cs="Gisha"/>
          <w:sz w:val="24"/>
          <w:szCs w:val="24"/>
          <w:lang w:val="en-CA" w:eastAsia="en-CA"/>
        </w:rPr>
        <w:t xml:space="preserve"> </w:t>
      </w:r>
      <w:r w:rsidR="00D84EB0">
        <w:rPr>
          <w:rFonts w:ascii="Gisha" w:eastAsiaTheme="minorEastAsia" w:hAnsi="Gisha" w:cs="Gisha"/>
          <w:sz w:val="24"/>
          <w:szCs w:val="24"/>
          <w:lang w:val="en-CA" w:eastAsia="en-CA"/>
        </w:rPr>
        <w:t xml:space="preserve">incur </w:t>
      </w:r>
      <w:r w:rsidR="003C4DDC">
        <w:rPr>
          <w:rFonts w:ascii="Gisha" w:eastAsiaTheme="minorEastAsia" w:hAnsi="Gisha" w:cs="Gisha"/>
          <w:sz w:val="24"/>
          <w:szCs w:val="24"/>
          <w:lang w:val="en-CA" w:eastAsia="en-CA"/>
        </w:rPr>
        <w:t xml:space="preserve">lower </w:t>
      </w:r>
      <w:r w:rsidR="00B37C72">
        <w:rPr>
          <w:rFonts w:ascii="Gisha" w:eastAsiaTheme="minorEastAsia" w:hAnsi="Gisha" w:cs="Gisha"/>
          <w:sz w:val="24"/>
          <w:szCs w:val="24"/>
          <w:lang w:val="en-CA" w:eastAsia="en-CA"/>
        </w:rPr>
        <w:t xml:space="preserve">issuance costs </w:t>
      </w:r>
      <w:r w:rsidR="00D84EB0">
        <w:rPr>
          <w:rFonts w:ascii="Gisha" w:eastAsiaTheme="minorEastAsia" w:hAnsi="Gisha" w:cs="Gisha"/>
          <w:sz w:val="24"/>
          <w:szCs w:val="24"/>
          <w:lang w:val="en-CA" w:eastAsia="en-CA"/>
        </w:rPr>
        <w:t xml:space="preserve">because of a </w:t>
      </w:r>
      <w:r w:rsidR="003C4DDC">
        <w:rPr>
          <w:rFonts w:ascii="Gisha" w:eastAsiaTheme="minorEastAsia" w:hAnsi="Gisha" w:cs="Gisha"/>
          <w:sz w:val="24"/>
          <w:szCs w:val="24"/>
          <w:lang w:val="en-CA" w:eastAsia="en-CA"/>
        </w:rPr>
        <w:t>simplif</w:t>
      </w:r>
      <w:r w:rsidR="00D84EB0">
        <w:rPr>
          <w:rFonts w:ascii="Gisha" w:eastAsiaTheme="minorEastAsia" w:hAnsi="Gisha" w:cs="Gisha"/>
          <w:sz w:val="24"/>
          <w:szCs w:val="24"/>
          <w:lang w:val="en-CA" w:eastAsia="en-CA"/>
        </w:rPr>
        <w:t>ied</w:t>
      </w:r>
      <w:r w:rsidR="00067609">
        <w:rPr>
          <w:rFonts w:ascii="Gisha" w:eastAsiaTheme="minorEastAsia" w:hAnsi="Gisha" w:cs="Gisha"/>
          <w:sz w:val="24"/>
          <w:szCs w:val="24"/>
          <w:lang w:val="en-CA" w:eastAsia="en-CA"/>
        </w:rPr>
        <w:t xml:space="preserve"> </w:t>
      </w:r>
      <w:r w:rsidR="003C36F6">
        <w:rPr>
          <w:rFonts w:ascii="Gisha" w:eastAsiaTheme="minorEastAsia" w:hAnsi="Gisha" w:cs="Gisha"/>
          <w:sz w:val="24"/>
          <w:szCs w:val="24"/>
          <w:lang w:val="en-CA" w:eastAsia="en-CA"/>
        </w:rPr>
        <w:t xml:space="preserve">regulatory </w:t>
      </w:r>
      <w:r w:rsidR="0082239B">
        <w:rPr>
          <w:rFonts w:ascii="Gisha" w:eastAsiaTheme="minorEastAsia" w:hAnsi="Gisha" w:cs="Gisha"/>
          <w:sz w:val="24"/>
          <w:szCs w:val="24"/>
          <w:lang w:val="en-CA" w:eastAsia="en-CA"/>
        </w:rPr>
        <w:t>process.</w:t>
      </w:r>
      <w:r w:rsidR="00067609">
        <w:rPr>
          <w:rFonts w:ascii="Gisha" w:eastAsiaTheme="minorEastAsia" w:hAnsi="Gisha" w:cs="Gisha"/>
          <w:sz w:val="24"/>
          <w:szCs w:val="24"/>
          <w:lang w:val="en-CA" w:eastAsia="en-CA"/>
        </w:rPr>
        <w:t xml:space="preserve">  </w:t>
      </w:r>
      <w:r w:rsidR="00EE19DE">
        <w:rPr>
          <w:rFonts w:ascii="Gisha" w:eastAsiaTheme="minorEastAsia" w:hAnsi="Gisha" w:cs="Gisha"/>
          <w:sz w:val="24"/>
          <w:szCs w:val="24"/>
          <w:lang w:val="en-CA" w:eastAsia="en-CA"/>
        </w:rPr>
        <w:t xml:space="preserve">Each </w:t>
      </w:r>
      <w:r w:rsidR="003C4DDC">
        <w:rPr>
          <w:rFonts w:ascii="Gisha" w:eastAsiaTheme="minorEastAsia" w:hAnsi="Gisha" w:cs="Gisha"/>
          <w:sz w:val="24"/>
          <w:szCs w:val="24"/>
          <w:lang w:val="en-CA" w:eastAsia="en-CA"/>
        </w:rPr>
        <w:t xml:space="preserve">ADR </w:t>
      </w:r>
      <w:r w:rsidR="00EE19DE">
        <w:rPr>
          <w:rFonts w:ascii="Gisha" w:eastAsiaTheme="minorEastAsia" w:hAnsi="Gisha" w:cs="Gisha"/>
          <w:sz w:val="24"/>
          <w:szCs w:val="24"/>
          <w:lang w:val="en-CA" w:eastAsia="en-CA"/>
        </w:rPr>
        <w:t xml:space="preserve">entitles the investor to one or more shares of a particular </w:t>
      </w:r>
      <w:r w:rsidR="00177509">
        <w:rPr>
          <w:rFonts w:ascii="Gisha" w:eastAsiaTheme="minorEastAsia" w:hAnsi="Gisha" w:cs="Gisha"/>
          <w:sz w:val="24"/>
          <w:szCs w:val="24"/>
          <w:lang w:val="en-CA" w:eastAsia="en-CA"/>
        </w:rPr>
        <w:t xml:space="preserve">foreign </w:t>
      </w:r>
      <w:r w:rsidR="00EE19DE">
        <w:rPr>
          <w:rFonts w:ascii="Gisha" w:eastAsiaTheme="minorEastAsia" w:hAnsi="Gisha" w:cs="Gisha"/>
          <w:sz w:val="24"/>
          <w:szCs w:val="24"/>
          <w:lang w:val="en-CA" w:eastAsia="en-CA"/>
        </w:rPr>
        <w:t>company</w:t>
      </w:r>
      <w:r w:rsidR="003C36F6">
        <w:rPr>
          <w:rFonts w:ascii="Gisha" w:eastAsiaTheme="minorEastAsia" w:hAnsi="Gisha" w:cs="Gisha"/>
          <w:sz w:val="24"/>
          <w:szCs w:val="24"/>
          <w:lang w:val="en-CA" w:eastAsia="en-CA"/>
        </w:rPr>
        <w:t xml:space="preserve"> and these </w:t>
      </w:r>
      <w:r w:rsidR="00282396">
        <w:rPr>
          <w:rFonts w:ascii="Gisha" w:eastAsiaTheme="minorEastAsia" w:hAnsi="Gisha" w:cs="Gisha"/>
          <w:sz w:val="24"/>
          <w:szCs w:val="24"/>
          <w:lang w:val="en-CA" w:eastAsia="en-CA"/>
        </w:rPr>
        <w:t xml:space="preserve">trust </w:t>
      </w:r>
      <w:r w:rsidR="003C36F6">
        <w:rPr>
          <w:rFonts w:ascii="Gisha" w:eastAsiaTheme="minorEastAsia" w:hAnsi="Gisha" w:cs="Gisha"/>
          <w:sz w:val="24"/>
          <w:szCs w:val="24"/>
          <w:lang w:val="en-CA" w:eastAsia="en-CA"/>
        </w:rPr>
        <w:t xml:space="preserve">units </w:t>
      </w:r>
      <w:r w:rsidR="0082239B">
        <w:rPr>
          <w:rFonts w:ascii="Gisha" w:eastAsiaTheme="minorEastAsia" w:hAnsi="Gisha" w:cs="Gisha"/>
          <w:sz w:val="24"/>
          <w:szCs w:val="24"/>
          <w:lang w:val="en-CA" w:eastAsia="en-CA"/>
        </w:rPr>
        <w:t xml:space="preserve">trade </w:t>
      </w:r>
      <w:r w:rsidR="00B37C72">
        <w:rPr>
          <w:rFonts w:ascii="Gisha" w:eastAsiaTheme="minorEastAsia" w:hAnsi="Gisha" w:cs="Gisha"/>
          <w:sz w:val="24"/>
          <w:szCs w:val="24"/>
          <w:lang w:val="en-CA" w:eastAsia="en-CA"/>
        </w:rPr>
        <w:t>either over-the-counter</w:t>
      </w:r>
      <w:r w:rsidR="00D84EB0">
        <w:rPr>
          <w:rFonts w:ascii="Gisha" w:eastAsiaTheme="minorEastAsia" w:hAnsi="Gisha" w:cs="Gisha"/>
          <w:sz w:val="24"/>
          <w:szCs w:val="24"/>
          <w:lang w:val="en-CA" w:eastAsia="en-CA"/>
        </w:rPr>
        <w:t xml:space="preserve"> (OTC)</w:t>
      </w:r>
      <w:r w:rsidR="00B37C72">
        <w:rPr>
          <w:rFonts w:ascii="Gisha" w:eastAsiaTheme="minorEastAsia" w:hAnsi="Gisha" w:cs="Gisha"/>
          <w:sz w:val="24"/>
          <w:szCs w:val="24"/>
          <w:lang w:val="en-CA" w:eastAsia="en-CA"/>
        </w:rPr>
        <w:t xml:space="preserve"> or </w:t>
      </w:r>
      <w:r w:rsidR="0082239B">
        <w:rPr>
          <w:rFonts w:ascii="Gisha" w:eastAsiaTheme="minorEastAsia" w:hAnsi="Gisha" w:cs="Gisha"/>
          <w:sz w:val="24"/>
          <w:szCs w:val="24"/>
          <w:lang w:val="en-CA" w:eastAsia="en-CA"/>
        </w:rPr>
        <w:t xml:space="preserve">on major stock exchanges </w:t>
      </w:r>
      <w:r w:rsidR="003C36F6">
        <w:rPr>
          <w:rFonts w:ascii="Gisha" w:eastAsiaTheme="minorEastAsia" w:hAnsi="Gisha" w:cs="Gisha"/>
          <w:sz w:val="24"/>
          <w:szCs w:val="24"/>
          <w:lang w:val="en-CA" w:eastAsia="en-CA"/>
        </w:rPr>
        <w:t xml:space="preserve">just </w:t>
      </w:r>
      <w:r w:rsidR="00EE19DE">
        <w:rPr>
          <w:rFonts w:ascii="Gisha" w:eastAsiaTheme="minorEastAsia" w:hAnsi="Gisha" w:cs="Gisha"/>
          <w:sz w:val="24"/>
          <w:szCs w:val="24"/>
          <w:lang w:val="en-CA" w:eastAsia="en-CA"/>
        </w:rPr>
        <w:t xml:space="preserve">like </w:t>
      </w:r>
      <w:r w:rsidR="003F317F">
        <w:rPr>
          <w:rFonts w:ascii="Gisha" w:eastAsiaTheme="minorEastAsia" w:hAnsi="Gisha" w:cs="Gisha"/>
          <w:sz w:val="24"/>
          <w:szCs w:val="24"/>
          <w:lang w:val="en-CA" w:eastAsia="en-CA"/>
        </w:rPr>
        <w:t xml:space="preserve">the shares of </w:t>
      </w:r>
      <w:r w:rsidR="00EE19DE">
        <w:rPr>
          <w:rFonts w:ascii="Gisha" w:eastAsiaTheme="minorEastAsia" w:hAnsi="Gisha" w:cs="Gisha"/>
          <w:sz w:val="24"/>
          <w:szCs w:val="24"/>
          <w:lang w:val="en-CA" w:eastAsia="en-CA"/>
        </w:rPr>
        <w:t xml:space="preserve">other </w:t>
      </w:r>
      <w:r w:rsidR="00067609">
        <w:rPr>
          <w:rFonts w:ascii="Gisha" w:eastAsiaTheme="minorEastAsia" w:hAnsi="Gisha" w:cs="Gisha"/>
          <w:sz w:val="24"/>
          <w:szCs w:val="24"/>
          <w:lang w:val="en-CA" w:eastAsia="en-CA"/>
        </w:rPr>
        <w:t xml:space="preserve">U.S. </w:t>
      </w:r>
      <w:r w:rsidR="003F317F">
        <w:rPr>
          <w:rFonts w:ascii="Gisha" w:eastAsiaTheme="minorEastAsia" w:hAnsi="Gisha" w:cs="Gisha"/>
          <w:sz w:val="24"/>
          <w:szCs w:val="24"/>
          <w:lang w:val="en-CA" w:eastAsia="en-CA"/>
        </w:rPr>
        <w:t>companies</w:t>
      </w:r>
      <w:r w:rsidR="00EE19DE">
        <w:rPr>
          <w:rFonts w:ascii="Gisha" w:eastAsiaTheme="minorEastAsia" w:hAnsi="Gisha" w:cs="Gisha"/>
          <w:sz w:val="24"/>
          <w:szCs w:val="24"/>
          <w:lang w:val="en-CA" w:eastAsia="en-CA"/>
        </w:rPr>
        <w:t>.</w:t>
      </w:r>
      <w:r w:rsidR="00F63C60">
        <w:rPr>
          <w:rFonts w:ascii="Gisha" w:eastAsiaTheme="minorEastAsia" w:hAnsi="Gisha" w:cs="Gisha"/>
          <w:sz w:val="24"/>
          <w:szCs w:val="24"/>
          <w:lang w:val="en-CA" w:eastAsia="en-CA"/>
        </w:rPr>
        <w:t xml:space="preserve">  </w:t>
      </w:r>
      <w:r w:rsidR="00CE4A18">
        <w:rPr>
          <w:rFonts w:ascii="Gisha" w:eastAsiaTheme="minorEastAsia" w:hAnsi="Gisha" w:cs="Gisha"/>
          <w:sz w:val="24"/>
          <w:szCs w:val="24"/>
          <w:lang w:val="en-CA" w:eastAsia="en-CA"/>
        </w:rPr>
        <w:t>ADRs are issued at three different levels.</w:t>
      </w:r>
    </w:p>
    <w:p w14:paraId="0414F954" w14:textId="77777777" w:rsidR="00CE4A18" w:rsidRDefault="00CE4A18" w:rsidP="00426BD3">
      <w:pPr>
        <w:widowControl w:val="0"/>
        <w:spacing w:after="0" w:line="240" w:lineRule="auto"/>
        <w:rPr>
          <w:rFonts w:ascii="Gisha" w:eastAsiaTheme="minorEastAsia" w:hAnsi="Gisha" w:cs="Gisha"/>
          <w:sz w:val="24"/>
          <w:szCs w:val="24"/>
          <w:lang w:val="en-CA" w:eastAsia="en-CA"/>
        </w:rPr>
      </w:pPr>
    </w:p>
    <w:p w14:paraId="33ADCFB4" w14:textId="2797C141" w:rsidR="00CE4A18" w:rsidRDefault="00CE4A18" w:rsidP="00426BD3">
      <w:pPr>
        <w:widowControl w:val="0"/>
        <w:spacing w:after="0" w:line="240" w:lineRule="auto"/>
        <w:ind w:left="360"/>
        <w:rPr>
          <w:rFonts w:ascii="Gisha" w:eastAsiaTheme="minorEastAsia" w:hAnsi="Gisha" w:cs="Gisha"/>
          <w:sz w:val="24"/>
          <w:szCs w:val="24"/>
          <w:lang w:val="en-CA" w:eastAsia="en-CA"/>
        </w:rPr>
      </w:pPr>
      <w:r w:rsidRPr="00713467">
        <w:rPr>
          <w:rFonts w:ascii="Gisha" w:eastAsiaTheme="minorEastAsia" w:hAnsi="Gisha" w:cs="Gisha"/>
          <w:b/>
          <w:sz w:val="24"/>
          <w:szCs w:val="24"/>
          <w:lang w:val="en-CA" w:eastAsia="en-CA"/>
        </w:rPr>
        <w:t>Level 1:</w:t>
      </w:r>
      <w:r w:rsidR="00E47639">
        <w:rPr>
          <w:rFonts w:ascii="Gisha" w:eastAsiaTheme="minorEastAsia" w:hAnsi="Gisha" w:cs="Gisha"/>
          <w:sz w:val="24"/>
          <w:szCs w:val="24"/>
          <w:lang w:val="en-CA" w:eastAsia="en-CA"/>
        </w:rPr>
        <w:t xml:space="preserve">  </w:t>
      </w:r>
      <w:r w:rsidR="00E84734">
        <w:rPr>
          <w:rFonts w:ascii="Gisha" w:eastAsiaTheme="minorEastAsia" w:hAnsi="Gisha" w:cs="Gisha"/>
          <w:sz w:val="24"/>
          <w:szCs w:val="24"/>
          <w:lang w:val="en-CA" w:eastAsia="en-CA"/>
        </w:rPr>
        <w:t xml:space="preserve">ADRs </w:t>
      </w:r>
      <w:r w:rsidR="00E47639">
        <w:rPr>
          <w:rFonts w:ascii="Gisha" w:eastAsiaTheme="minorEastAsia" w:hAnsi="Gisha" w:cs="Gisha"/>
          <w:sz w:val="24"/>
          <w:szCs w:val="24"/>
          <w:lang w:val="en-CA" w:eastAsia="en-CA"/>
        </w:rPr>
        <w:t xml:space="preserve">trade in the </w:t>
      </w:r>
      <w:r w:rsidR="00E84734">
        <w:rPr>
          <w:rFonts w:ascii="Gisha" w:eastAsiaTheme="minorEastAsia" w:hAnsi="Gisha" w:cs="Gisha"/>
          <w:sz w:val="24"/>
          <w:szCs w:val="24"/>
          <w:lang w:val="en-CA" w:eastAsia="en-CA"/>
        </w:rPr>
        <w:t xml:space="preserve">U.S. </w:t>
      </w:r>
      <w:r w:rsidR="00E47639">
        <w:rPr>
          <w:rFonts w:ascii="Gisha" w:eastAsiaTheme="minorEastAsia" w:hAnsi="Gisha" w:cs="Gisha"/>
          <w:sz w:val="24"/>
          <w:szCs w:val="24"/>
          <w:lang w:val="en-CA" w:eastAsia="en-CA"/>
        </w:rPr>
        <w:t>OTC market</w:t>
      </w:r>
      <w:r w:rsidR="00D84EB0">
        <w:rPr>
          <w:rFonts w:ascii="Gisha" w:eastAsiaTheme="minorEastAsia" w:hAnsi="Gisha" w:cs="Gisha"/>
          <w:sz w:val="24"/>
          <w:szCs w:val="24"/>
          <w:lang w:val="en-CA" w:eastAsia="en-CA"/>
        </w:rPr>
        <w:t xml:space="preserve"> only</w:t>
      </w:r>
      <w:r w:rsidR="00713467">
        <w:rPr>
          <w:rFonts w:ascii="Gisha" w:eastAsiaTheme="minorEastAsia" w:hAnsi="Gisha" w:cs="Gisha"/>
          <w:sz w:val="24"/>
          <w:szCs w:val="24"/>
          <w:lang w:val="en-CA" w:eastAsia="en-CA"/>
        </w:rPr>
        <w:t xml:space="preserve">.  </w:t>
      </w:r>
      <w:r w:rsidR="00387129">
        <w:rPr>
          <w:rFonts w:ascii="Gisha" w:eastAsiaTheme="minorEastAsia" w:hAnsi="Gisha" w:cs="Gisha"/>
          <w:sz w:val="24"/>
          <w:szCs w:val="24"/>
          <w:lang w:val="en-CA" w:eastAsia="en-CA"/>
        </w:rPr>
        <w:t>Foreign c</w:t>
      </w:r>
      <w:r w:rsidR="00713467">
        <w:rPr>
          <w:rFonts w:ascii="Gisha" w:eastAsiaTheme="minorEastAsia" w:hAnsi="Gisha" w:cs="Gisha"/>
          <w:sz w:val="24"/>
          <w:szCs w:val="24"/>
          <w:lang w:val="en-CA" w:eastAsia="en-CA"/>
        </w:rPr>
        <w:t xml:space="preserve">ompanies </w:t>
      </w:r>
      <w:r w:rsidR="00E47639">
        <w:rPr>
          <w:rFonts w:ascii="Gisha" w:eastAsiaTheme="minorEastAsia" w:hAnsi="Gisha" w:cs="Gisha"/>
          <w:sz w:val="24"/>
          <w:szCs w:val="24"/>
          <w:lang w:val="en-CA" w:eastAsia="en-CA"/>
        </w:rPr>
        <w:t xml:space="preserve">must </w:t>
      </w:r>
      <w:r w:rsidR="00E84734">
        <w:rPr>
          <w:rFonts w:ascii="Gisha" w:eastAsiaTheme="minorEastAsia" w:hAnsi="Gisha" w:cs="Gisha"/>
          <w:sz w:val="24"/>
          <w:szCs w:val="24"/>
          <w:lang w:val="en-CA" w:eastAsia="en-CA"/>
        </w:rPr>
        <w:t xml:space="preserve">only </w:t>
      </w:r>
      <w:r w:rsidR="00E47639">
        <w:rPr>
          <w:rFonts w:ascii="Gisha" w:eastAsiaTheme="minorEastAsia" w:hAnsi="Gisha" w:cs="Gisha"/>
          <w:sz w:val="24"/>
          <w:szCs w:val="24"/>
          <w:lang w:val="en-CA" w:eastAsia="en-CA"/>
        </w:rPr>
        <w:t xml:space="preserve">provide an English translation of </w:t>
      </w:r>
      <w:r w:rsidR="00713467">
        <w:rPr>
          <w:rFonts w:ascii="Gisha" w:eastAsiaTheme="minorEastAsia" w:hAnsi="Gisha" w:cs="Gisha"/>
          <w:sz w:val="24"/>
          <w:szCs w:val="24"/>
          <w:lang w:val="en-CA" w:eastAsia="en-CA"/>
        </w:rPr>
        <w:t>their</w:t>
      </w:r>
      <w:r w:rsidR="00E47639">
        <w:rPr>
          <w:rFonts w:ascii="Gisha" w:eastAsiaTheme="minorEastAsia" w:hAnsi="Gisha" w:cs="Gisha"/>
          <w:sz w:val="24"/>
          <w:szCs w:val="24"/>
          <w:lang w:val="en-CA" w:eastAsia="en-CA"/>
        </w:rPr>
        <w:t xml:space="preserve"> annual report </w:t>
      </w:r>
      <w:r w:rsidR="00713467">
        <w:rPr>
          <w:rFonts w:ascii="Gisha" w:eastAsiaTheme="minorEastAsia" w:hAnsi="Gisha" w:cs="Gisha"/>
          <w:sz w:val="24"/>
          <w:szCs w:val="24"/>
          <w:lang w:val="en-CA" w:eastAsia="en-CA"/>
        </w:rPr>
        <w:t>that compl</w:t>
      </w:r>
      <w:r w:rsidR="003B041E">
        <w:rPr>
          <w:rFonts w:ascii="Gisha" w:eastAsiaTheme="minorEastAsia" w:hAnsi="Gisha" w:cs="Gisha"/>
          <w:sz w:val="24"/>
          <w:szCs w:val="24"/>
          <w:lang w:val="en-CA" w:eastAsia="en-CA"/>
        </w:rPr>
        <w:t>ies</w:t>
      </w:r>
      <w:r w:rsidR="00713467">
        <w:rPr>
          <w:rFonts w:ascii="Gisha" w:eastAsiaTheme="minorEastAsia" w:hAnsi="Gisha" w:cs="Gisha"/>
          <w:sz w:val="24"/>
          <w:szCs w:val="24"/>
          <w:lang w:val="en-CA" w:eastAsia="en-CA"/>
        </w:rPr>
        <w:t xml:space="preserve"> with</w:t>
      </w:r>
      <w:r w:rsidR="00E47639">
        <w:rPr>
          <w:rFonts w:ascii="Gisha" w:eastAsiaTheme="minorEastAsia" w:hAnsi="Gisha" w:cs="Gisha"/>
          <w:sz w:val="24"/>
          <w:szCs w:val="24"/>
          <w:lang w:val="en-CA" w:eastAsia="en-CA"/>
        </w:rPr>
        <w:t xml:space="preserve"> </w:t>
      </w:r>
      <w:r w:rsidR="00387129">
        <w:rPr>
          <w:rFonts w:ascii="Gisha" w:eastAsiaTheme="minorEastAsia" w:hAnsi="Gisha" w:cs="Gisha"/>
          <w:sz w:val="24"/>
          <w:szCs w:val="24"/>
          <w:lang w:val="en-CA" w:eastAsia="en-CA"/>
        </w:rPr>
        <w:t xml:space="preserve">their home country’s </w:t>
      </w:r>
      <w:r w:rsidR="00E47639">
        <w:rPr>
          <w:rFonts w:ascii="Gisha" w:eastAsiaTheme="minorEastAsia" w:hAnsi="Gisha" w:cs="Gisha"/>
          <w:sz w:val="24"/>
          <w:szCs w:val="24"/>
          <w:lang w:val="en-CA" w:eastAsia="en-CA"/>
        </w:rPr>
        <w:t xml:space="preserve">domestic securities </w:t>
      </w:r>
      <w:r w:rsidR="00713467">
        <w:rPr>
          <w:rFonts w:ascii="Gisha" w:eastAsiaTheme="minorEastAsia" w:hAnsi="Gisha" w:cs="Gisha"/>
          <w:sz w:val="24"/>
          <w:szCs w:val="24"/>
          <w:lang w:val="en-CA" w:eastAsia="en-CA"/>
        </w:rPr>
        <w:t>regulations</w:t>
      </w:r>
      <w:r w:rsidR="003B041E">
        <w:rPr>
          <w:rFonts w:ascii="Gisha" w:eastAsiaTheme="minorEastAsia" w:hAnsi="Gisha" w:cs="Gisha"/>
          <w:sz w:val="24"/>
          <w:szCs w:val="24"/>
          <w:lang w:val="en-CA" w:eastAsia="en-CA"/>
        </w:rPr>
        <w:t xml:space="preserve"> to qualify.</w:t>
      </w:r>
    </w:p>
    <w:p w14:paraId="2E06021A" w14:textId="77777777" w:rsidR="00CE4A18" w:rsidRDefault="00CE4A18" w:rsidP="00426BD3">
      <w:pPr>
        <w:widowControl w:val="0"/>
        <w:spacing w:after="0" w:line="240" w:lineRule="auto"/>
        <w:ind w:left="360"/>
        <w:rPr>
          <w:rFonts w:ascii="Gisha" w:eastAsiaTheme="minorEastAsia" w:hAnsi="Gisha" w:cs="Gisha"/>
          <w:sz w:val="24"/>
          <w:szCs w:val="24"/>
          <w:lang w:val="en-CA" w:eastAsia="en-CA"/>
        </w:rPr>
      </w:pPr>
    </w:p>
    <w:p w14:paraId="378B623F" w14:textId="71FDD0A3" w:rsidR="00CE4A18" w:rsidRDefault="00CE4A18" w:rsidP="00BE0341">
      <w:pPr>
        <w:widowControl w:val="0"/>
        <w:spacing w:after="0" w:line="240" w:lineRule="auto"/>
        <w:ind w:left="360" w:right="-180"/>
        <w:rPr>
          <w:rFonts w:ascii="Gisha" w:eastAsiaTheme="minorEastAsia" w:hAnsi="Gisha" w:cs="Gisha"/>
          <w:sz w:val="24"/>
          <w:szCs w:val="24"/>
          <w:lang w:val="en-CA" w:eastAsia="en-CA"/>
        </w:rPr>
      </w:pPr>
      <w:r w:rsidRPr="00713467">
        <w:rPr>
          <w:rFonts w:ascii="Gisha" w:eastAsiaTheme="minorEastAsia" w:hAnsi="Gisha" w:cs="Gisha"/>
          <w:b/>
          <w:sz w:val="24"/>
          <w:szCs w:val="24"/>
          <w:lang w:val="en-CA" w:eastAsia="en-CA"/>
        </w:rPr>
        <w:t>Level 2:</w:t>
      </w:r>
      <w:r w:rsidR="00E47639">
        <w:rPr>
          <w:rFonts w:ascii="Gisha" w:eastAsiaTheme="minorEastAsia" w:hAnsi="Gisha" w:cs="Gisha"/>
          <w:sz w:val="24"/>
          <w:szCs w:val="24"/>
          <w:lang w:val="en-CA" w:eastAsia="en-CA"/>
        </w:rPr>
        <w:t xml:space="preserve">  </w:t>
      </w:r>
      <w:r w:rsidR="00E84734">
        <w:rPr>
          <w:rFonts w:ascii="Gisha" w:eastAsiaTheme="minorEastAsia" w:hAnsi="Gisha" w:cs="Gisha"/>
          <w:sz w:val="24"/>
          <w:szCs w:val="24"/>
          <w:lang w:val="en-CA" w:eastAsia="en-CA"/>
        </w:rPr>
        <w:t xml:space="preserve">ADRs trade </w:t>
      </w:r>
      <w:r w:rsidR="00713467">
        <w:rPr>
          <w:rFonts w:ascii="Gisha" w:eastAsiaTheme="minorEastAsia" w:hAnsi="Gisha" w:cs="Gisha"/>
          <w:sz w:val="24"/>
          <w:szCs w:val="24"/>
          <w:lang w:val="en-CA" w:eastAsia="en-CA"/>
        </w:rPr>
        <w:t>publicly</w:t>
      </w:r>
      <w:r w:rsidR="00E84734">
        <w:rPr>
          <w:rFonts w:ascii="Gisha" w:eastAsiaTheme="minorEastAsia" w:hAnsi="Gisha" w:cs="Gisha"/>
          <w:sz w:val="24"/>
          <w:szCs w:val="24"/>
          <w:lang w:val="en-CA" w:eastAsia="en-CA"/>
        </w:rPr>
        <w:t xml:space="preserve"> in the U.S</w:t>
      </w:r>
      <w:r w:rsidR="00387129">
        <w:rPr>
          <w:rFonts w:ascii="Gisha" w:eastAsiaTheme="minorEastAsia" w:hAnsi="Gisha" w:cs="Gisha"/>
          <w:sz w:val="24"/>
          <w:szCs w:val="24"/>
          <w:lang w:val="en-CA" w:eastAsia="en-CA"/>
        </w:rPr>
        <w:t>.</w:t>
      </w:r>
      <w:r w:rsidR="00E84734">
        <w:rPr>
          <w:rFonts w:ascii="Gisha" w:eastAsiaTheme="minorEastAsia" w:hAnsi="Gisha" w:cs="Gisha"/>
          <w:sz w:val="24"/>
          <w:szCs w:val="24"/>
          <w:lang w:val="en-CA" w:eastAsia="en-CA"/>
        </w:rPr>
        <w:t xml:space="preserve"> and consist of existing shares only.  </w:t>
      </w:r>
      <w:r w:rsidR="003C36F6">
        <w:rPr>
          <w:rFonts w:ascii="Gisha" w:eastAsiaTheme="minorEastAsia" w:hAnsi="Gisha" w:cs="Gisha"/>
          <w:sz w:val="24"/>
          <w:szCs w:val="24"/>
          <w:lang w:val="en-CA" w:eastAsia="en-CA"/>
        </w:rPr>
        <w:t xml:space="preserve">Foreign </w:t>
      </w:r>
      <w:r w:rsidR="00E84734">
        <w:rPr>
          <w:rFonts w:ascii="Gisha" w:eastAsiaTheme="minorEastAsia" w:hAnsi="Gisha" w:cs="Gisha"/>
          <w:sz w:val="24"/>
          <w:szCs w:val="24"/>
          <w:lang w:val="en-CA" w:eastAsia="en-CA"/>
        </w:rPr>
        <w:t>companies</w:t>
      </w:r>
      <w:r w:rsidR="003C36F6">
        <w:rPr>
          <w:rFonts w:ascii="Gisha" w:eastAsiaTheme="minorEastAsia" w:hAnsi="Gisha" w:cs="Gisha"/>
          <w:sz w:val="24"/>
          <w:szCs w:val="24"/>
          <w:lang w:val="en-CA" w:eastAsia="en-CA"/>
        </w:rPr>
        <w:t xml:space="preserve"> </w:t>
      </w:r>
      <w:r w:rsidR="00713467">
        <w:rPr>
          <w:rFonts w:ascii="Gisha" w:eastAsiaTheme="minorEastAsia" w:hAnsi="Gisha" w:cs="Gisha"/>
          <w:sz w:val="24"/>
          <w:szCs w:val="24"/>
          <w:lang w:val="en-CA" w:eastAsia="en-CA"/>
        </w:rPr>
        <w:t xml:space="preserve">must provide an annual report that </w:t>
      </w:r>
      <w:r w:rsidR="00E84734">
        <w:rPr>
          <w:rFonts w:ascii="Gisha" w:eastAsiaTheme="minorEastAsia" w:hAnsi="Gisha" w:cs="Gisha"/>
          <w:sz w:val="24"/>
          <w:szCs w:val="24"/>
          <w:lang w:val="en-CA" w:eastAsia="en-CA"/>
        </w:rPr>
        <w:t xml:space="preserve">adheres to </w:t>
      </w:r>
      <w:r w:rsidR="00713467">
        <w:rPr>
          <w:rFonts w:ascii="Gisha" w:eastAsiaTheme="minorEastAsia" w:hAnsi="Gisha" w:cs="Gisha"/>
          <w:sz w:val="24"/>
          <w:szCs w:val="24"/>
          <w:lang w:val="en-CA" w:eastAsia="en-CA"/>
        </w:rPr>
        <w:t>U.S. G</w:t>
      </w:r>
      <w:r w:rsidR="003C36F6">
        <w:rPr>
          <w:rFonts w:ascii="Gisha" w:eastAsiaTheme="minorEastAsia" w:hAnsi="Gisha" w:cs="Gisha"/>
          <w:sz w:val="24"/>
          <w:szCs w:val="24"/>
          <w:lang w:val="en-CA" w:eastAsia="en-CA"/>
        </w:rPr>
        <w:t>AAP</w:t>
      </w:r>
      <w:r w:rsidR="00713467">
        <w:rPr>
          <w:rFonts w:ascii="Gisha" w:eastAsiaTheme="minorEastAsia" w:hAnsi="Gisha" w:cs="Gisha"/>
          <w:sz w:val="24"/>
          <w:szCs w:val="24"/>
          <w:lang w:val="en-CA" w:eastAsia="en-CA"/>
        </w:rPr>
        <w:t xml:space="preserve"> and </w:t>
      </w:r>
      <w:r w:rsidR="00E84734">
        <w:rPr>
          <w:rFonts w:ascii="Gisha" w:eastAsiaTheme="minorEastAsia" w:hAnsi="Gisha" w:cs="Gisha"/>
          <w:sz w:val="24"/>
          <w:szCs w:val="24"/>
          <w:lang w:val="en-CA" w:eastAsia="en-CA"/>
        </w:rPr>
        <w:t xml:space="preserve">follow </w:t>
      </w:r>
      <w:r w:rsidR="00713467">
        <w:rPr>
          <w:rFonts w:ascii="Gisha" w:eastAsiaTheme="minorEastAsia" w:hAnsi="Gisha" w:cs="Gisha"/>
          <w:sz w:val="24"/>
          <w:szCs w:val="24"/>
          <w:lang w:val="en-CA" w:eastAsia="en-CA"/>
        </w:rPr>
        <w:t xml:space="preserve">the </w:t>
      </w:r>
      <w:r w:rsidR="003B041E">
        <w:rPr>
          <w:rFonts w:ascii="Gisha" w:eastAsiaTheme="minorEastAsia" w:hAnsi="Gisha" w:cs="Gisha"/>
          <w:sz w:val="24"/>
          <w:szCs w:val="24"/>
          <w:lang w:val="en-CA" w:eastAsia="en-CA"/>
        </w:rPr>
        <w:t xml:space="preserve">stock </w:t>
      </w:r>
      <w:r w:rsidR="00713467">
        <w:rPr>
          <w:rFonts w:ascii="Gisha" w:eastAsiaTheme="minorEastAsia" w:hAnsi="Gisha" w:cs="Gisha"/>
          <w:sz w:val="24"/>
          <w:szCs w:val="24"/>
          <w:lang w:val="en-CA" w:eastAsia="en-CA"/>
        </w:rPr>
        <w:t>exchange</w:t>
      </w:r>
      <w:r w:rsidR="00387129">
        <w:rPr>
          <w:rFonts w:ascii="Gisha" w:eastAsiaTheme="minorEastAsia" w:hAnsi="Gisha" w:cs="Gisha"/>
          <w:sz w:val="24"/>
          <w:szCs w:val="24"/>
          <w:lang w:val="en-CA" w:eastAsia="en-CA"/>
        </w:rPr>
        <w:t>’</w:t>
      </w:r>
      <w:r w:rsidR="00713467">
        <w:rPr>
          <w:rFonts w:ascii="Gisha" w:eastAsiaTheme="minorEastAsia" w:hAnsi="Gisha" w:cs="Gisha"/>
          <w:sz w:val="24"/>
          <w:szCs w:val="24"/>
          <w:lang w:val="en-CA" w:eastAsia="en-CA"/>
        </w:rPr>
        <w:t>s listing requirements.</w:t>
      </w:r>
    </w:p>
    <w:p w14:paraId="7944CEF5" w14:textId="77777777" w:rsidR="00CE4A18" w:rsidRDefault="00CE4A18" w:rsidP="00426BD3">
      <w:pPr>
        <w:widowControl w:val="0"/>
        <w:spacing w:after="0" w:line="240" w:lineRule="auto"/>
        <w:ind w:left="360"/>
        <w:rPr>
          <w:rFonts w:ascii="Gisha" w:eastAsiaTheme="minorEastAsia" w:hAnsi="Gisha" w:cs="Gisha"/>
          <w:sz w:val="24"/>
          <w:szCs w:val="24"/>
          <w:lang w:val="en-CA" w:eastAsia="en-CA"/>
        </w:rPr>
      </w:pPr>
    </w:p>
    <w:p w14:paraId="5FC47AD9" w14:textId="2FC3B84E" w:rsidR="00CE4A18" w:rsidRPr="00387129" w:rsidRDefault="00CE4A18" w:rsidP="00426BD3">
      <w:pPr>
        <w:widowControl w:val="0"/>
        <w:spacing w:after="0" w:line="240" w:lineRule="auto"/>
        <w:ind w:left="360"/>
        <w:rPr>
          <w:rFonts w:ascii="Gisha" w:eastAsiaTheme="minorEastAsia" w:hAnsi="Gisha" w:cs="Gisha"/>
          <w:sz w:val="24"/>
          <w:szCs w:val="24"/>
          <w:lang w:val="en-CA" w:eastAsia="en-CA"/>
        </w:rPr>
      </w:pPr>
      <w:r w:rsidRPr="00713467">
        <w:rPr>
          <w:rFonts w:ascii="Gisha" w:eastAsiaTheme="minorEastAsia" w:hAnsi="Gisha" w:cs="Gisha"/>
          <w:b/>
          <w:sz w:val="24"/>
          <w:szCs w:val="24"/>
          <w:lang w:val="en-CA" w:eastAsia="en-CA"/>
        </w:rPr>
        <w:t>Level 3:</w:t>
      </w:r>
      <w:r w:rsidR="00713467">
        <w:rPr>
          <w:rFonts w:ascii="Gisha" w:eastAsiaTheme="minorEastAsia" w:hAnsi="Gisha" w:cs="Gisha"/>
          <w:b/>
          <w:sz w:val="24"/>
          <w:szCs w:val="24"/>
          <w:lang w:val="en-CA" w:eastAsia="en-CA"/>
        </w:rPr>
        <w:t xml:space="preserve">  </w:t>
      </w:r>
      <w:r w:rsidR="006F0E5F">
        <w:rPr>
          <w:rFonts w:ascii="Gisha" w:eastAsiaTheme="minorEastAsia" w:hAnsi="Gisha" w:cs="Gisha"/>
          <w:sz w:val="24"/>
          <w:szCs w:val="24"/>
          <w:lang w:val="en-CA" w:eastAsia="en-CA"/>
        </w:rPr>
        <w:t>ADRs consisting of n</w:t>
      </w:r>
      <w:r w:rsidR="00387129" w:rsidRPr="00387129">
        <w:rPr>
          <w:rFonts w:ascii="Gisha" w:eastAsiaTheme="minorEastAsia" w:hAnsi="Gisha" w:cs="Gisha"/>
          <w:sz w:val="24"/>
          <w:szCs w:val="24"/>
          <w:lang w:val="en-CA" w:eastAsia="en-CA"/>
        </w:rPr>
        <w:t>ew shares</w:t>
      </w:r>
      <w:r w:rsidR="003B041E">
        <w:rPr>
          <w:rFonts w:ascii="Gisha" w:eastAsiaTheme="minorEastAsia" w:hAnsi="Gisha" w:cs="Gisha"/>
          <w:sz w:val="24"/>
          <w:szCs w:val="24"/>
          <w:lang w:val="en-CA" w:eastAsia="en-CA"/>
        </w:rPr>
        <w:t xml:space="preserve"> </w:t>
      </w:r>
      <w:r w:rsidR="00387129" w:rsidRPr="00387129">
        <w:rPr>
          <w:rFonts w:ascii="Gisha" w:eastAsiaTheme="minorEastAsia" w:hAnsi="Gisha" w:cs="Gisha"/>
          <w:sz w:val="24"/>
          <w:szCs w:val="24"/>
          <w:lang w:val="en-CA" w:eastAsia="en-CA"/>
        </w:rPr>
        <w:t>can be sold</w:t>
      </w:r>
      <w:r w:rsidR="00663155">
        <w:rPr>
          <w:rFonts w:ascii="Gisha" w:eastAsiaTheme="minorEastAsia" w:hAnsi="Gisha" w:cs="Gisha"/>
          <w:sz w:val="24"/>
          <w:szCs w:val="24"/>
          <w:lang w:val="en-CA" w:eastAsia="en-CA"/>
        </w:rPr>
        <w:t xml:space="preserve"> </w:t>
      </w:r>
      <w:r w:rsidR="006F0E5F">
        <w:rPr>
          <w:rFonts w:ascii="Gisha" w:eastAsiaTheme="minorEastAsia" w:hAnsi="Gisha" w:cs="Gisha"/>
          <w:sz w:val="24"/>
          <w:szCs w:val="24"/>
          <w:lang w:val="en-CA" w:eastAsia="en-CA"/>
        </w:rPr>
        <w:t xml:space="preserve">in the U.S </w:t>
      </w:r>
      <w:r w:rsidR="003C36F6">
        <w:rPr>
          <w:rFonts w:ascii="Gisha" w:eastAsiaTheme="minorEastAsia" w:hAnsi="Gisha" w:cs="Gisha"/>
          <w:sz w:val="24"/>
          <w:szCs w:val="24"/>
          <w:lang w:val="en-CA" w:eastAsia="en-CA"/>
        </w:rPr>
        <w:t xml:space="preserve">which </w:t>
      </w:r>
      <w:r w:rsidR="00663155">
        <w:rPr>
          <w:rFonts w:ascii="Gisha" w:eastAsiaTheme="minorEastAsia" w:hAnsi="Gisha" w:cs="Gisha"/>
          <w:sz w:val="24"/>
          <w:szCs w:val="24"/>
          <w:lang w:val="en-CA" w:eastAsia="en-CA"/>
        </w:rPr>
        <w:t>allow</w:t>
      </w:r>
      <w:r w:rsidR="003C36F6">
        <w:rPr>
          <w:rFonts w:ascii="Gisha" w:eastAsiaTheme="minorEastAsia" w:hAnsi="Gisha" w:cs="Gisha"/>
          <w:sz w:val="24"/>
          <w:szCs w:val="24"/>
          <w:lang w:val="en-CA" w:eastAsia="en-CA"/>
        </w:rPr>
        <w:t>s</w:t>
      </w:r>
      <w:r w:rsidR="00663155">
        <w:rPr>
          <w:rFonts w:ascii="Gisha" w:eastAsiaTheme="minorEastAsia" w:hAnsi="Gisha" w:cs="Gisha"/>
          <w:sz w:val="24"/>
          <w:szCs w:val="24"/>
          <w:lang w:val="en-CA" w:eastAsia="en-CA"/>
        </w:rPr>
        <w:t xml:space="preserve"> </w:t>
      </w:r>
      <w:r w:rsidR="00D84EB0">
        <w:rPr>
          <w:rFonts w:ascii="Gisha" w:eastAsiaTheme="minorEastAsia" w:hAnsi="Gisha" w:cs="Gisha"/>
          <w:sz w:val="24"/>
          <w:szCs w:val="24"/>
          <w:lang w:val="en-CA" w:eastAsia="en-CA"/>
        </w:rPr>
        <w:t>foreign</w:t>
      </w:r>
      <w:r w:rsidR="006F0E5F">
        <w:rPr>
          <w:rFonts w:ascii="Gisha" w:eastAsiaTheme="minorEastAsia" w:hAnsi="Gisha" w:cs="Gisha"/>
          <w:sz w:val="24"/>
          <w:szCs w:val="24"/>
          <w:lang w:val="en-CA" w:eastAsia="en-CA"/>
        </w:rPr>
        <w:t xml:space="preserve"> companies</w:t>
      </w:r>
      <w:r w:rsidR="00663155">
        <w:rPr>
          <w:rFonts w:ascii="Gisha" w:eastAsiaTheme="minorEastAsia" w:hAnsi="Gisha" w:cs="Gisha"/>
          <w:sz w:val="24"/>
          <w:szCs w:val="24"/>
          <w:lang w:val="en-CA" w:eastAsia="en-CA"/>
        </w:rPr>
        <w:t xml:space="preserve"> to raise new </w:t>
      </w:r>
      <w:r w:rsidR="00D84EB0">
        <w:rPr>
          <w:rFonts w:ascii="Gisha" w:eastAsiaTheme="minorEastAsia" w:hAnsi="Gisha" w:cs="Gisha"/>
          <w:sz w:val="24"/>
          <w:szCs w:val="24"/>
          <w:lang w:val="en-CA" w:eastAsia="en-CA"/>
        </w:rPr>
        <w:t xml:space="preserve">equity </w:t>
      </w:r>
      <w:r w:rsidR="00663155">
        <w:rPr>
          <w:rFonts w:ascii="Gisha" w:eastAsiaTheme="minorEastAsia" w:hAnsi="Gisha" w:cs="Gisha"/>
          <w:sz w:val="24"/>
          <w:szCs w:val="24"/>
          <w:lang w:val="en-CA" w:eastAsia="en-CA"/>
        </w:rPr>
        <w:t>capital</w:t>
      </w:r>
      <w:r w:rsidR="00387129">
        <w:rPr>
          <w:rFonts w:ascii="Gisha" w:eastAsiaTheme="minorEastAsia" w:hAnsi="Gisha" w:cs="Gisha"/>
          <w:sz w:val="24"/>
          <w:szCs w:val="24"/>
          <w:lang w:val="en-CA" w:eastAsia="en-CA"/>
        </w:rPr>
        <w:t xml:space="preserve">.  </w:t>
      </w:r>
      <w:r w:rsidR="00D84EB0">
        <w:rPr>
          <w:rFonts w:ascii="Gisha" w:eastAsiaTheme="minorEastAsia" w:hAnsi="Gisha" w:cs="Gisha"/>
          <w:sz w:val="24"/>
          <w:szCs w:val="24"/>
          <w:lang w:val="en-CA" w:eastAsia="en-CA"/>
        </w:rPr>
        <w:t>R</w:t>
      </w:r>
      <w:r w:rsidR="00387129">
        <w:rPr>
          <w:rFonts w:ascii="Gisha" w:eastAsiaTheme="minorEastAsia" w:hAnsi="Gisha" w:cs="Gisha"/>
          <w:sz w:val="24"/>
          <w:szCs w:val="24"/>
          <w:lang w:val="en-CA" w:eastAsia="en-CA"/>
        </w:rPr>
        <w:t>eport</w:t>
      </w:r>
      <w:r w:rsidR="00663155">
        <w:rPr>
          <w:rFonts w:ascii="Gisha" w:eastAsiaTheme="minorEastAsia" w:hAnsi="Gisha" w:cs="Gisha"/>
          <w:sz w:val="24"/>
          <w:szCs w:val="24"/>
          <w:lang w:val="en-CA" w:eastAsia="en-CA"/>
        </w:rPr>
        <w:t>ing</w:t>
      </w:r>
      <w:r w:rsidR="00387129">
        <w:rPr>
          <w:rFonts w:ascii="Gisha" w:eastAsiaTheme="minorEastAsia" w:hAnsi="Gisha" w:cs="Gisha"/>
          <w:sz w:val="24"/>
          <w:szCs w:val="24"/>
          <w:lang w:val="en-CA" w:eastAsia="en-CA"/>
        </w:rPr>
        <w:t xml:space="preserve"> requirements </w:t>
      </w:r>
      <w:r w:rsidR="003C36F6">
        <w:rPr>
          <w:rFonts w:ascii="Gisha" w:eastAsiaTheme="minorEastAsia" w:hAnsi="Gisha" w:cs="Gisha"/>
          <w:sz w:val="24"/>
          <w:szCs w:val="24"/>
          <w:lang w:val="en-CA" w:eastAsia="en-CA"/>
        </w:rPr>
        <w:t xml:space="preserve">for </w:t>
      </w:r>
      <w:r w:rsidR="00F7628B">
        <w:rPr>
          <w:rFonts w:ascii="Gisha" w:eastAsiaTheme="minorEastAsia" w:hAnsi="Gisha" w:cs="Gisha"/>
          <w:sz w:val="24"/>
          <w:szCs w:val="24"/>
          <w:lang w:val="en-CA" w:eastAsia="en-CA"/>
        </w:rPr>
        <w:t xml:space="preserve">these </w:t>
      </w:r>
      <w:r w:rsidR="003C36F6">
        <w:rPr>
          <w:rFonts w:ascii="Gisha" w:eastAsiaTheme="minorEastAsia" w:hAnsi="Gisha" w:cs="Gisha"/>
          <w:sz w:val="24"/>
          <w:szCs w:val="24"/>
          <w:lang w:val="en-CA" w:eastAsia="en-CA"/>
        </w:rPr>
        <w:t xml:space="preserve">public placements </w:t>
      </w:r>
      <w:r w:rsidR="00D84EB0">
        <w:rPr>
          <w:rFonts w:ascii="Gisha" w:eastAsiaTheme="minorEastAsia" w:hAnsi="Gisha" w:cs="Gisha"/>
          <w:sz w:val="24"/>
          <w:szCs w:val="24"/>
          <w:lang w:val="en-CA" w:eastAsia="en-CA"/>
        </w:rPr>
        <w:t xml:space="preserve">are </w:t>
      </w:r>
      <w:r w:rsidR="00387129">
        <w:rPr>
          <w:rFonts w:ascii="Gisha" w:eastAsiaTheme="minorEastAsia" w:hAnsi="Gisha" w:cs="Gisha"/>
          <w:sz w:val="24"/>
          <w:szCs w:val="24"/>
          <w:lang w:val="en-CA" w:eastAsia="en-CA"/>
        </w:rPr>
        <w:t xml:space="preserve">similar to </w:t>
      </w:r>
      <w:r w:rsidR="00F7628B">
        <w:rPr>
          <w:rFonts w:ascii="Gisha" w:eastAsiaTheme="minorEastAsia" w:hAnsi="Gisha" w:cs="Gisha"/>
          <w:sz w:val="24"/>
          <w:szCs w:val="24"/>
          <w:lang w:val="en-CA" w:eastAsia="en-CA"/>
        </w:rPr>
        <w:t xml:space="preserve">those followed by </w:t>
      </w:r>
      <w:r w:rsidR="00387129">
        <w:rPr>
          <w:rFonts w:ascii="Gisha" w:eastAsiaTheme="minorEastAsia" w:hAnsi="Gisha" w:cs="Gisha"/>
          <w:sz w:val="24"/>
          <w:szCs w:val="24"/>
          <w:lang w:val="en-CA" w:eastAsia="en-CA"/>
        </w:rPr>
        <w:t>other U.S.-based companies.</w:t>
      </w:r>
      <w:r w:rsidR="00387129" w:rsidRPr="00387129">
        <w:rPr>
          <w:rFonts w:ascii="Gisha" w:eastAsiaTheme="minorEastAsia" w:hAnsi="Gisha" w:cs="Gisha"/>
          <w:sz w:val="24"/>
          <w:szCs w:val="24"/>
          <w:lang w:val="en-CA" w:eastAsia="en-CA"/>
        </w:rPr>
        <w:t xml:space="preserve"> </w:t>
      </w:r>
    </w:p>
    <w:p w14:paraId="0FA9BBC4" w14:textId="77777777" w:rsidR="00B37C72" w:rsidRDefault="00B37C72" w:rsidP="00426BD3">
      <w:pPr>
        <w:widowControl w:val="0"/>
        <w:spacing w:after="0" w:line="240" w:lineRule="auto"/>
        <w:rPr>
          <w:rFonts w:ascii="Gisha" w:eastAsiaTheme="minorEastAsia" w:hAnsi="Gisha" w:cs="Gisha"/>
          <w:sz w:val="24"/>
          <w:szCs w:val="24"/>
          <w:lang w:val="en-CA" w:eastAsia="en-CA"/>
        </w:rPr>
      </w:pPr>
    </w:p>
    <w:p w14:paraId="56D0BE9D" w14:textId="19068E29" w:rsidR="00745454" w:rsidRDefault="00B37C72" w:rsidP="00426BD3">
      <w:pPr>
        <w:widowControl w:val="0"/>
        <w:spacing w:after="0" w:line="240" w:lineRule="auto"/>
        <w:rPr>
          <w:rFonts w:ascii="Gisha" w:eastAsiaTheme="minorEastAsia" w:hAnsi="Gisha" w:cs="Gisha"/>
          <w:sz w:val="24"/>
          <w:szCs w:val="24"/>
          <w:lang w:val="en-CA" w:eastAsia="en-CA"/>
        </w:rPr>
      </w:pPr>
      <w:r>
        <w:rPr>
          <w:rFonts w:ascii="Gisha" w:eastAsiaTheme="minorEastAsia" w:hAnsi="Gisha" w:cs="Gisha"/>
          <w:sz w:val="24"/>
          <w:szCs w:val="24"/>
          <w:lang w:val="en-CA" w:eastAsia="en-CA"/>
        </w:rPr>
        <w:t xml:space="preserve">Most sponsored ADRs </w:t>
      </w:r>
      <w:r w:rsidR="0030277A">
        <w:rPr>
          <w:rFonts w:ascii="Gisha" w:eastAsiaTheme="minorEastAsia" w:hAnsi="Gisha" w:cs="Gisha"/>
          <w:sz w:val="24"/>
          <w:szCs w:val="24"/>
          <w:lang w:val="en-CA" w:eastAsia="en-CA"/>
        </w:rPr>
        <w:t xml:space="preserve">are </w:t>
      </w:r>
      <w:r>
        <w:rPr>
          <w:rFonts w:ascii="Gisha" w:eastAsiaTheme="minorEastAsia" w:hAnsi="Gisha" w:cs="Gisha"/>
          <w:sz w:val="24"/>
          <w:szCs w:val="24"/>
          <w:lang w:val="en-CA" w:eastAsia="en-CA"/>
        </w:rPr>
        <w:t>at Level 1, but companies</w:t>
      </w:r>
      <w:r w:rsidR="00067609">
        <w:rPr>
          <w:rFonts w:ascii="Gisha" w:eastAsiaTheme="minorEastAsia" w:hAnsi="Gisha" w:cs="Gisha"/>
          <w:sz w:val="24"/>
          <w:szCs w:val="24"/>
          <w:lang w:val="en-CA" w:eastAsia="en-CA"/>
        </w:rPr>
        <w:t xml:space="preserve"> </w:t>
      </w:r>
      <w:r w:rsidR="0047146C">
        <w:rPr>
          <w:rFonts w:ascii="Gisha" w:eastAsiaTheme="minorEastAsia" w:hAnsi="Gisha" w:cs="Gisha"/>
          <w:sz w:val="24"/>
          <w:szCs w:val="24"/>
          <w:lang w:val="en-CA" w:eastAsia="en-CA"/>
        </w:rPr>
        <w:t>may</w:t>
      </w:r>
      <w:r w:rsidR="00067609">
        <w:rPr>
          <w:rFonts w:ascii="Gisha" w:eastAsiaTheme="minorEastAsia" w:hAnsi="Gisha" w:cs="Gisha"/>
          <w:sz w:val="24"/>
          <w:szCs w:val="24"/>
          <w:lang w:val="en-CA" w:eastAsia="en-CA"/>
        </w:rPr>
        <w:t xml:space="preserve"> </w:t>
      </w:r>
      <w:r>
        <w:rPr>
          <w:rFonts w:ascii="Gisha" w:eastAsiaTheme="minorEastAsia" w:hAnsi="Gisha" w:cs="Gisha"/>
          <w:sz w:val="24"/>
          <w:szCs w:val="24"/>
          <w:lang w:val="en-CA" w:eastAsia="en-CA"/>
        </w:rPr>
        <w:t xml:space="preserve">try to upgrade their </w:t>
      </w:r>
      <w:r w:rsidR="0030277A">
        <w:rPr>
          <w:rFonts w:ascii="Gisha" w:eastAsiaTheme="minorEastAsia" w:hAnsi="Gisha" w:cs="Gisha"/>
          <w:sz w:val="24"/>
          <w:szCs w:val="24"/>
          <w:lang w:val="en-CA" w:eastAsia="en-CA"/>
        </w:rPr>
        <w:t xml:space="preserve">status </w:t>
      </w:r>
      <w:r>
        <w:rPr>
          <w:rFonts w:ascii="Gisha" w:eastAsiaTheme="minorEastAsia" w:hAnsi="Gisha" w:cs="Gisha"/>
          <w:sz w:val="24"/>
          <w:szCs w:val="24"/>
          <w:lang w:val="en-CA" w:eastAsia="en-CA"/>
        </w:rPr>
        <w:t xml:space="preserve">to Level </w:t>
      </w:r>
      <w:r w:rsidR="00067609">
        <w:rPr>
          <w:rFonts w:ascii="Gisha" w:eastAsiaTheme="minorEastAsia" w:hAnsi="Gisha" w:cs="Gisha"/>
          <w:sz w:val="24"/>
          <w:szCs w:val="24"/>
          <w:lang w:val="en-CA" w:eastAsia="en-CA"/>
        </w:rPr>
        <w:t>2</w:t>
      </w:r>
      <w:r>
        <w:rPr>
          <w:rFonts w:ascii="Gisha" w:eastAsiaTheme="minorEastAsia" w:hAnsi="Gisha" w:cs="Gisha"/>
          <w:sz w:val="24"/>
          <w:szCs w:val="24"/>
          <w:lang w:val="en-CA" w:eastAsia="en-CA"/>
        </w:rPr>
        <w:t xml:space="preserve"> or </w:t>
      </w:r>
      <w:r w:rsidR="00067609">
        <w:rPr>
          <w:rFonts w:ascii="Gisha" w:eastAsiaTheme="minorEastAsia" w:hAnsi="Gisha" w:cs="Gisha"/>
          <w:sz w:val="24"/>
          <w:szCs w:val="24"/>
          <w:lang w:val="en-CA" w:eastAsia="en-CA"/>
        </w:rPr>
        <w:t>3</w:t>
      </w:r>
      <w:r w:rsidR="0030277A">
        <w:rPr>
          <w:rFonts w:ascii="Gisha" w:eastAsiaTheme="minorEastAsia" w:hAnsi="Gisha" w:cs="Gisha"/>
          <w:sz w:val="24"/>
          <w:szCs w:val="24"/>
          <w:lang w:val="en-CA" w:eastAsia="en-CA"/>
        </w:rPr>
        <w:t xml:space="preserve">, although </w:t>
      </w:r>
      <w:r w:rsidR="003B041E">
        <w:rPr>
          <w:rFonts w:ascii="Gisha" w:eastAsiaTheme="minorEastAsia" w:hAnsi="Gisha" w:cs="Gisha"/>
          <w:sz w:val="24"/>
          <w:szCs w:val="24"/>
          <w:lang w:val="en-CA" w:eastAsia="en-CA"/>
        </w:rPr>
        <w:t xml:space="preserve">most of the advantages of reduced regulation </w:t>
      </w:r>
      <w:r w:rsidR="006F0E5F">
        <w:rPr>
          <w:rFonts w:ascii="Gisha" w:eastAsiaTheme="minorEastAsia" w:hAnsi="Gisha" w:cs="Gisha"/>
          <w:sz w:val="24"/>
          <w:szCs w:val="24"/>
          <w:lang w:val="en-CA" w:eastAsia="en-CA"/>
        </w:rPr>
        <w:t xml:space="preserve">are </w:t>
      </w:r>
      <w:r w:rsidR="003B041E">
        <w:rPr>
          <w:rFonts w:ascii="Gisha" w:eastAsiaTheme="minorEastAsia" w:hAnsi="Gisha" w:cs="Gisha"/>
          <w:sz w:val="24"/>
          <w:szCs w:val="24"/>
          <w:lang w:val="en-CA" w:eastAsia="en-CA"/>
        </w:rPr>
        <w:t>lost</w:t>
      </w:r>
      <w:r w:rsidR="00607924">
        <w:rPr>
          <w:rFonts w:ascii="Gisha" w:eastAsiaTheme="minorEastAsia" w:hAnsi="Gisha" w:cs="Gisha"/>
          <w:sz w:val="24"/>
          <w:szCs w:val="24"/>
          <w:lang w:val="en-CA" w:eastAsia="en-CA"/>
        </w:rPr>
        <w:t xml:space="preserve"> at those levels.</w:t>
      </w:r>
      <w:r>
        <w:rPr>
          <w:rFonts w:ascii="Gisha" w:eastAsiaTheme="minorEastAsia" w:hAnsi="Gisha" w:cs="Gisha"/>
          <w:sz w:val="24"/>
          <w:szCs w:val="24"/>
          <w:lang w:val="en-CA" w:eastAsia="en-CA"/>
        </w:rPr>
        <w:t xml:space="preserve"> </w:t>
      </w:r>
      <w:r w:rsidR="00607924">
        <w:rPr>
          <w:rFonts w:ascii="Gisha" w:eastAsiaTheme="minorEastAsia" w:hAnsi="Gisha" w:cs="Gisha"/>
          <w:sz w:val="24"/>
          <w:szCs w:val="24"/>
          <w:lang w:val="en-CA" w:eastAsia="en-CA"/>
        </w:rPr>
        <w:t xml:space="preserve"> </w:t>
      </w:r>
      <w:r w:rsidR="00663155">
        <w:rPr>
          <w:rFonts w:ascii="Gisha" w:eastAsiaTheme="minorEastAsia" w:hAnsi="Gisha" w:cs="Gisha"/>
          <w:sz w:val="24"/>
          <w:szCs w:val="24"/>
          <w:lang w:val="en-CA" w:eastAsia="en-CA"/>
        </w:rPr>
        <w:t xml:space="preserve">Unsponsored </w:t>
      </w:r>
      <w:r w:rsidR="00177509">
        <w:rPr>
          <w:rFonts w:ascii="Gisha" w:eastAsiaTheme="minorEastAsia" w:hAnsi="Gisha" w:cs="Gisha"/>
          <w:sz w:val="24"/>
          <w:szCs w:val="24"/>
          <w:lang w:val="en-CA" w:eastAsia="en-CA"/>
        </w:rPr>
        <w:t xml:space="preserve">ADRs </w:t>
      </w:r>
      <w:r w:rsidR="0030277A">
        <w:rPr>
          <w:rFonts w:ascii="Gisha" w:eastAsiaTheme="minorEastAsia" w:hAnsi="Gisha" w:cs="Gisha"/>
          <w:sz w:val="24"/>
          <w:szCs w:val="24"/>
          <w:lang w:val="en-CA" w:eastAsia="en-CA"/>
        </w:rPr>
        <w:t xml:space="preserve">offered by the financial institution alone </w:t>
      </w:r>
      <w:r w:rsidR="00177509">
        <w:rPr>
          <w:rFonts w:ascii="Gisha" w:eastAsiaTheme="minorEastAsia" w:hAnsi="Gisha" w:cs="Gisha"/>
          <w:sz w:val="24"/>
          <w:szCs w:val="24"/>
          <w:lang w:val="en-CA" w:eastAsia="en-CA"/>
        </w:rPr>
        <w:t>are</w:t>
      </w:r>
      <w:r w:rsidR="003F317F">
        <w:rPr>
          <w:rFonts w:ascii="Gisha" w:eastAsiaTheme="minorEastAsia" w:hAnsi="Gisha" w:cs="Gisha"/>
          <w:sz w:val="24"/>
          <w:szCs w:val="24"/>
          <w:lang w:val="en-CA" w:eastAsia="en-CA"/>
        </w:rPr>
        <w:t xml:space="preserve"> much </w:t>
      </w:r>
      <w:r w:rsidR="00177509">
        <w:rPr>
          <w:rFonts w:ascii="Gisha" w:eastAsiaTheme="minorEastAsia" w:hAnsi="Gisha" w:cs="Gisha"/>
          <w:sz w:val="24"/>
          <w:szCs w:val="24"/>
          <w:lang w:val="en-CA" w:eastAsia="en-CA"/>
        </w:rPr>
        <w:t xml:space="preserve">less common and </w:t>
      </w:r>
      <w:r w:rsidR="003B041E">
        <w:rPr>
          <w:rFonts w:ascii="Gisha" w:eastAsiaTheme="minorEastAsia" w:hAnsi="Gisha" w:cs="Gisha"/>
          <w:sz w:val="24"/>
          <w:szCs w:val="24"/>
          <w:lang w:val="en-CA" w:eastAsia="en-CA"/>
        </w:rPr>
        <w:t xml:space="preserve">are only </w:t>
      </w:r>
      <w:r w:rsidR="0030277A">
        <w:rPr>
          <w:rFonts w:ascii="Gisha" w:eastAsiaTheme="minorEastAsia" w:hAnsi="Gisha" w:cs="Gisha"/>
          <w:sz w:val="24"/>
          <w:szCs w:val="24"/>
          <w:lang w:val="en-CA" w:eastAsia="en-CA"/>
        </w:rPr>
        <w:t xml:space="preserve">allowed </w:t>
      </w:r>
      <w:r w:rsidR="00067609">
        <w:rPr>
          <w:rFonts w:ascii="Gisha" w:eastAsiaTheme="minorEastAsia" w:hAnsi="Gisha" w:cs="Gisha"/>
          <w:sz w:val="24"/>
          <w:szCs w:val="24"/>
          <w:lang w:val="en-CA" w:eastAsia="en-CA"/>
        </w:rPr>
        <w:t>at Level I</w:t>
      </w:r>
      <w:r w:rsidR="003C36F6">
        <w:rPr>
          <w:rFonts w:ascii="Gisha" w:eastAsiaTheme="minorEastAsia" w:hAnsi="Gisha" w:cs="Gisha"/>
          <w:sz w:val="24"/>
          <w:szCs w:val="24"/>
          <w:lang w:val="en-CA" w:eastAsia="en-CA"/>
        </w:rPr>
        <w:t>.</w:t>
      </w:r>
      <w:r w:rsidR="00067609">
        <w:rPr>
          <w:rFonts w:ascii="Gisha" w:eastAsiaTheme="minorEastAsia" w:hAnsi="Gisha" w:cs="Gisha"/>
          <w:sz w:val="24"/>
          <w:szCs w:val="24"/>
          <w:lang w:val="en-CA" w:eastAsia="en-CA"/>
        </w:rPr>
        <w:t xml:space="preserve">  Service charges may be levied </w:t>
      </w:r>
      <w:r w:rsidR="00F7628B">
        <w:rPr>
          <w:rFonts w:ascii="Gisha" w:eastAsiaTheme="minorEastAsia" w:hAnsi="Gisha" w:cs="Gisha"/>
          <w:sz w:val="24"/>
          <w:szCs w:val="24"/>
          <w:lang w:val="en-CA" w:eastAsia="en-CA"/>
        </w:rPr>
        <w:t xml:space="preserve">on ADRs </w:t>
      </w:r>
      <w:r w:rsidR="00067609">
        <w:rPr>
          <w:rFonts w:ascii="Gisha" w:eastAsiaTheme="minorEastAsia" w:hAnsi="Gisha" w:cs="Gisha"/>
          <w:sz w:val="24"/>
          <w:szCs w:val="24"/>
          <w:lang w:val="en-CA" w:eastAsia="en-CA"/>
        </w:rPr>
        <w:t xml:space="preserve">to compensate the financial institution.  </w:t>
      </w:r>
      <w:r w:rsidR="00EE19DE">
        <w:rPr>
          <w:rFonts w:ascii="Gisha" w:eastAsiaTheme="minorEastAsia" w:hAnsi="Gisha" w:cs="Gisha"/>
          <w:sz w:val="24"/>
          <w:szCs w:val="24"/>
          <w:lang w:val="en-CA" w:eastAsia="en-CA"/>
        </w:rPr>
        <w:t xml:space="preserve">Global Depository Receipts (GDRs) allow companies to sell </w:t>
      </w:r>
      <w:r w:rsidR="0030277A">
        <w:rPr>
          <w:rFonts w:ascii="Gisha" w:eastAsiaTheme="minorEastAsia" w:hAnsi="Gisha" w:cs="Gisha"/>
          <w:sz w:val="24"/>
          <w:szCs w:val="24"/>
          <w:lang w:val="en-CA" w:eastAsia="en-CA"/>
        </w:rPr>
        <w:t xml:space="preserve">their </w:t>
      </w:r>
      <w:r w:rsidR="00EE19DE">
        <w:rPr>
          <w:rFonts w:ascii="Gisha" w:eastAsiaTheme="minorEastAsia" w:hAnsi="Gisha" w:cs="Gisha"/>
          <w:sz w:val="24"/>
          <w:szCs w:val="24"/>
          <w:lang w:val="en-CA" w:eastAsia="en-CA"/>
        </w:rPr>
        <w:t>shares to investors in two or markets</w:t>
      </w:r>
      <w:r w:rsidR="00663155">
        <w:rPr>
          <w:rFonts w:ascii="Gisha" w:eastAsiaTheme="minorEastAsia" w:hAnsi="Gisha" w:cs="Gisha"/>
          <w:sz w:val="24"/>
          <w:szCs w:val="24"/>
          <w:lang w:val="en-CA" w:eastAsia="en-CA"/>
        </w:rPr>
        <w:t xml:space="preserve">, </w:t>
      </w:r>
      <w:r w:rsidR="00E47639">
        <w:rPr>
          <w:rFonts w:ascii="Gisha" w:eastAsiaTheme="minorEastAsia" w:hAnsi="Gisha" w:cs="Gisha"/>
          <w:sz w:val="24"/>
          <w:szCs w:val="24"/>
          <w:lang w:val="en-CA" w:eastAsia="en-CA"/>
        </w:rPr>
        <w:t xml:space="preserve">usually </w:t>
      </w:r>
      <w:r w:rsidR="00EE19DE">
        <w:rPr>
          <w:rFonts w:ascii="Gisha" w:eastAsiaTheme="minorEastAsia" w:hAnsi="Gisha" w:cs="Gisha"/>
          <w:sz w:val="24"/>
          <w:szCs w:val="24"/>
          <w:lang w:val="en-CA" w:eastAsia="en-CA"/>
        </w:rPr>
        <w:t>the U.S. and Europe.</w:t>
      </w:r>
    </w:p>
    <w:p w14:paraId="7B04A6A5" w14:textId="77777777" w:rsidR="006F023A" w:rsidRPr="006F023A" w:rsidRDefault="006F023A" w:rsidP="00426BD3">
      <w:pPr>
        <w:widowControl w:val="0"/>
        <w:spacing w:after="0" w:line="240" w:lineRule="auto"/>
        <w:rPr>
          <w:rFonts w:ascii="Gisha" w:eastAsiaTheme="minorEastAsia" w:hAnsi="Gisha" w:cs="Gisha"/>
          <w:sz w:val="24"/>
          <w:szCs w:val="24"/>
          <w:lang w:val="en-CA" w:eastAsia="en-CA"/>
        </w:rPr>
      </w:pPr>
    </w:p>
    <w:p w14:paraId="4C666D0B" w14:textId="78DABA96" w:rsidR="00341C07" w:rsidRPr="004E2A4C" w:rsidRDefault="00341C07" w:rsidP="00426BD3">
      <w:pPr>
        <w:widowControl w:val="0"/>
        <w:spacing w:after="0" w:line="240" w:lineRule="auto"/>
        <w:rPr>
          <w:rFonts w:ascii="Gisha" w:hAnsi="Gisha" w:cs="Gisha"/>
          <w:b/>
          <w:sz w:val="24"/>
          <w:szCs w:val="24"/>
        </w:rPr>
      </w:pPr>
      <w:r w:rsidRPr="004E2A4C">
        <w:rPr>
          <w:rFonts w:ascii="Gisha" w:hAnsi="Gisha" w:cs="Gisha"/>
          <w:b/>
          <w:sz w:val="24"/>
          <w:szCs w:val="24"/>
        </w:rPr>
        <w:t>International</w:t>
      </w:r>
      <w:r>
        <w:rPr>
          <w:rFonts w:ascii="Gisha" w:hAnsi="Gisha" w:cs="Gisha"/>
          <w:b/>
          <w:sz w:val="24"/>
          <w:szCs w:val="24"/>
        </w:rPr>
        <w:t xml:space="preserve"> </w:t>
      </w:r>
      <w:r w:rsidR="00787F9B">
        <w:rPr>
          <w:rFonts w:ascii="Gisha" w:hAnsi="Gisha" w:cs="Gisha"/>
          <w:b/>
          <w:sz w:val="24"/>
          <w:szCs w:val="24"/>
        </w:rPr>
        <w:t>Cost of Capita</w:t>
      </w:r>
      <w:r w:rsidR="00AC35F5">
        <w:rPr>
          <w:rFonts w:ascii="Gisha" w:hAnsi="Gisha" w:cs="Gisha"/>
          <w:b/>
          <w:sz w:val="24"/>
          <w:szCs w:val="24"/>
        </w:rPr>
        <w:t>l</w:t>
      </w:r>
    </w:p>
    <w:p w14:paraId="1072219B" w14:textId="498F5C0F" w:rsidR="00B619B6" w:rsidRDefault="00B619B6" w:rsidP="00426BD3">
      <w:pPr>
        <w:widowControl w:val="0"/>
        <w:spacing w:after="0" w:line="240" w:lineRule="auto"/>
        <w:rPr>
          <w:rFonts w:ascii="Gisha" w:hAnsi="Gisha" w:cs="Gisha"/>
          <w:sz w:val="24"/>
          <w:szCs w:val="24"/>
        </w:rPr>
      </w:pPr>
    </w:p>
    <w:p w14:paraId="1BCB74A8" w14:textId="6AF1CB93" w:rsidR="00397145" w:rsidRDefault="00397145" w:rsidP="00426BD3">
      <w:pPr>
        <w:widowControl w:val="0"/>
        <w:spacing w:after="0" w:line="240" w:lineRule="auto"/>
        <w:rPr>
          <w:rFonts w:ascii="Gisha" w:hAnsi="Gisha" w:cs="Gisha"/>
          <w:sz w:val="24"/>
          <w:szCs w:val="24"/>
        </w:rPr>
      </w:pPr>
      <w:r>
        <w:rPr>
          <w:rFonts w:ascii="Gisha" w:hAnsi="Gisha" w:cs="Gisha"/>
          <w:sz w:val="24"/>
          <w:szCs w:val="24"/>
        </w:rPr>
        <w:t xml:space="preserve">Developed countries are </w:t>
      </w:r>
      <w:r w:rsidR="00423C06">
        <w:rPr>
          <w:rFonts w:ascii="Gisha" w:hAnsi="Gisha" w:cs="Gisha"/>
          <w:sz w:val="24"/>
          <w:szCs w:val="24"/>
        </w:rPr>
        <w:t xml:space="preserve">part of </w:t>
      </w:r>
      <w:r w:rsidR="00F64CEA">
        <w:rPr>
          <w:rFonts w:ascii="Gisha" w:hAnsi="Gisha" w:cs="Gisha"/>
          <w:sz w:val="24"/>
          <w:szCs w:val="24"/>
        </w:rPr>
        <w:t xml:space="preserve">an </w:t>
      </w:r>
      <w:r>
        <w:rPr>
          <w:rFonts w:ascii="Gisha" w:hAnsi="Gisha" w:cs="Gisha"/>
          <w:sz w:val="24"/>
          <w:szCs w:val="24"/>
        </w:rPr>
        <w:t>integrated global economy</w:t>
      </w:r>
      <w:r w:rsidR="000E21C1">
        <w:rPr>
          <w:rFonts w:ascii="Gisha" w:hAnsi="Gisha" w:cs="Gisha"/>
          <w:sz w:val="24"/>
          <w:szCs w:val="24"/>
        </w:rPr>
        <w:t xml:space="preserve"> that </w:t>
      </w:r>
      <w:r w:rsidR="00170745">
        <w:rPr>
          <w:rFonts w:ascii="Gisha" w:hAnsi="Gisha" w:cs="Gisha"/>
          <w:sz w:val="24"/>
          <w:szCs w:val="24"/>
        </w:rPr>
        <w:t>operates efficiently according to</w:t>
      </w:r>
      <w:r w:rsidR="000E21C1">
        <w:rPr>
          <w:rFonts w:ascii="Gisha" w:hAnsi="Gisha" w:cs="Gisha"/>
          <w:sz w:val="24"/>
          <w:szCs w:val="24"/>
        </w:rPr>
        <w:t xml:space="preserve"> the interest rate parity theory</w:t>
      </w:r>
      <w:r w:rsidR="00124A7C">
        <w:rPr>
          <w:rFonts w:ascii="Gisha" w:hAnsi="Gisha" w:cs="Gisha"/>
          <w:sz w:val="24"/>
          <w:szCs w:val="24"/>
        </w:rPr>
        <w:t xml:space="preserve">.  This theory </w:t>
      </w:r>
      <w:r w:rsidR="000E21C1" w:rsidRPr="006938BF">
        <w:rPr>
          <w:rFonts w:ascii="Gisha" w:hAnsi="Gisha" w:cs="Gisha"/>
          <w:sz w:val="24"/>
          <w:szCs w:val="24"/>
        </w:rPr>
        <w:t xml:space="preserve">states that investors </w:t>
      </w:r>
      <w:r w:rsidR="00124A7C">
        <w:rPr>
          <w:rFonts w:ascii="Gisha" w:hAnsi="Gisha" w:cs="Gisha"/>
          <w:sz w:val="24"/>
          <w:szCs w:val="24"/>
        </w:rPr>
        <w:t xml:space="preserve">will </w:t>
      </w:r>
      <w:r w:rsidR="000E21C1" w:rsidRPr="006938BF">
        <w:rPr>
          <w:rFonts w:ascii="Gisha" w:hAnsi="Gisha" w:cs="Gisha"/>
          <w:sz w:val="24"/>
          <w:szCs w:val="24"/>
        </w:rPr>
        <w:t xml:space="preserve">earn the same return on </w:t>
      </w:r>
      <w:r w:rsidR="00124A7C">
        <w:rPr>
          <w:rFonts w:ascii="Gisha" w:hAnsi="Gisha" w:cs="Gisha"/>
          <w:sz w:val="24"/>
          <w:szCs w:val="24"/>
        </w:rPr>
        <w:t xml:space="preserve">capital projects </w:t>
      </w:r>
      <w:r w:rsidR="000E21C1">
        <w:rPr>
          <w:rFonts w:ascii="Gisha" w:hAnsi="Gisha" w:cs="Gisha"/>
          <w:sz w:val="24"/>
          <w:szCs w:val="24"/>
        </w:rPr>
        <w:t>of equal risk in two different countries</w:t>
      </w:r>
      <w:r w:rsidR="000E21C1" w:rsidRPr="006938BF">
        <w:rPr>
          <w:rFonts w:ascii="Gisha" w:hAnsi="Gisha" w:cs="Gisha"/>
          <w:sz w:val="24"/>
          <w:szCs w:val="24"/>
        </w:rPr>
        <w:t>.</w:t>
      </w:r>
      <w:r w:rsidR="00124A7C">
        <w:rPr>
          <w:rFonts w:ascii="Gisha" w:hAnsi="Gisha" w:cs="Gisha"/>
          <w:sz w:val="24"/>
          <w:szCs w:val="24"/>
        </w:rPr>
        <w:t xml:space="preserve">  A </w:t>
      </w:r>
      <w:r w:rsidR="00E1334A">
        <w:rPr>
          <w:rFonts w:ascii="Gisha" w:hAnsi="Gisha" w:cs="Gisha"/>
          <w:sz w:val="24"/>
          <w:szCs w:val="24"/>
        </w:rPr>
        <w:t xml:space="preserve">company in a </w:t>
      </w:r>
      <w:r w:rsidR="00124A7C">
        <w:rPr>
          <w:rFonts w:ascii="Gisha" w:hAnsi="Gisha" w:cs="Gisha"/>
          <w:sz w:val="24"/>
          <w:szCs w:val="24"/>
        </w:rPr>
        <w:t xml:space="preserve">developed country should be able to use its domestic cost of capital to evaluate a </w:t>
      </w:r>
      <w:r w:rsidR="00FC6A19">
        <w:rPr>
          <w:rFonts w:ascii="Gisha" w:hAnsi="Gisha" w:cs="Gisha"/>
          <w:sz w:val="24"/>
          <w:szCs w:val="24"/>
        </w:rPr>
        <w:t xml:space="preserve">similar </w:t>
      </w:r>
      <w:r w:rsidR="00124A7C">
        <w:rPr>
          <w:rFonts w:ascii="Gisha" w:hAnsi="Gisha" w:cs="Gisha"/>
          <w:sz w:val="24"/>
          <w:szCs w:val="24"/>
        </w:rPr>
        <w:t xml:space="preserve">capital project in another developed country.  </w:t>
      </w:r>
      <w:r w:rsidR="005A1AB7">
        <w:rPr>
          <w:rFonts w:ascii="Gisha" w:hAnsi="Gisha" w:cs="Gisha"/>
          <w:sz w:val="24"/>
          <w:szCs w:val="24"/>
        </w:rPr>
        <w:t>D</w:t>
      </w:r>
      <w:r w:rsidR="00823225">
        <w:rPr>
          <w:rFonts w:ascii="Gisha" w:hAnsi="Gisha" w:cs="Gisha"/>
          <w:sz w:val="24"/>
          <w:szCs w:val="24"/>
        </w:rPr>
        <w:t>eveloping countries are</w:t>
      </w:r>
      <w:r w:rsidR="00693703">
        <w:rPr>
          <w:rFonts w:ascii="Gisha" w:hAnsi="Gisha" w:cs="Gisha"/>
          <w:sz w:val="24"/>
          <w:szCs w:val="24"/>
        </w:rPr>
        <w:t xml:space="preserve"> </w:t>
      </w:r>
      <w:r w:rsidR="00823225">
        <w:rPr>
          <w:rFonts w:ascii="Gisha" w:hAnsi="Gisha" w:cs="Gisha"/>
          <w:sz w:val="24"/>
          <w:szCs w:val="24"/>
        </w:rPr>
        <w:t>less integrated</w:t>
      </w:r>
      <w:r w:rsidR="007D2C11">
        <w:rPr>
          <w:rFonts w:ascii="Gisha" w:hAnsi="Gisha" w:cs="Gisha"/>
          <w:sz w:val="24"/>
          <w:szCs w:val="24"/>
        </w:rPr>
        <w:t xml:space="preserve"> </w:t>
      </w:r>
      <w:r w:rsidR="005B3EF6">
        <w:rPr>
          <w:rFonts w:ascii="Gisha" w:hAnsi="Gisha" w:cs="Gisha"/>
          <w:sz w:val="24"/>
          <w:szCs w:val="24"/>
        </w:rPr>
        <w:t>and</w:t>
      </w:r>
      <w:r w:rsidR="005A1AB7">
        <w:rPr>
          <w:rFonts w:ascii="Gisha" w:hAnsi="Gisha" w:cs="Gisha"/>
          <w:sz w:val="24"/>
          <w:szCs w:val="24"/>
        </w:rPr>
        <w:t xml:space="preserve"> </w:t>
      </w:r>
      <w:r w:rsidR="00693703">
        <w:rPr>
          <w:rFonts w:ascii="Gisha" w:hAnsi="Gisha" w:cs="Gisha"/>
          <w:sz w:val="24"/>
          <w:szCs w:val="24"/>
        </w:rPr>
        <w:t xml:space="preserve">economically </w:t>
      </w:r>
      <w:r w:rsidR="00F64CEA">
        <w:rPr>
          <w:rFonts w:ascii="Gisha" w:hAnsi="Gisha" w:cs="Gisha"/>
          <w:sz w:val="24"/>
          <w:szCs w:val="24"/>
        </w:rPr>
        <w:t xml:space="preserve">more </w:t>
      </w:r>
      <w:r w:rsidR="005B3EF6">
        <w:rPr>
          <w:rFonts w:ascii="Gisha" w:hAnsi="Gisha" w:cs="Gisha"/>
          <w:sz w:val="24"/>
          <w:szCs w:val="24"/>
        </w:rPr>
        <w:t>unstable with greater political risk</w:t>
      </w:r>
      <w:r w:rsidR="00124A7C">
        <w:rPr>
          <w:rFonts w:ascii="Gisha" w:hAnsi="Gisha" w:cs="Gisha"/>
          <w:sz w:val="24"/>
          <w:szCs w:val="24"/>
        </w:rPr>
        <w:t xml:space="preserve"> than developed countries</w:t>
      </w:r>
      <w:r w:rsidR="00693703">
        <w:rPr>
          <w:rFonts w:ascii="Gisha" w:hAnsi="Gisha" w:cs="Gisha"/>
          <w:sz w:val="24"/>
          <w:szCs w:val="24"/>
        </w:rPr>
        <w:t xml:space="preserve">.  A </w:t>
      </w:r>
      <w:r w:rsidR="00E1334A">
        <w:rPr>
          <w:rFonts w:ascii="Gisha" w:hAnsi="Gisha" w:cs="Gisha"/>
          <w:sz w:val="24"/>
          <w:szCs w:val="24"/>
        </w:rPr>
        <w:t xml:space="preserve">company in a </w:t>
      </w:r>
      <w:r w:rsidR="00693703">
        <w:rPr>
          <w:rFonts w:ascii="Gisha" w:hAnsi="Gisha" w:cs="Gisha"/>
          <w:sz w:val="24"/>
          <w:szCs w:val="24"/>
        </w:rPr>
        <w:t xml:space="preserve">developed country cannot use its domestic cost of capital to evaluate a </w:t>
      </w:r>
      <w:r w:rsidR="00E1334A">
        <w:rPr>
          <w:rFonts w:ascii="Gisha" w:hAnsi="Gisha" w:cs="Gisha"/>
          <w:sz w:val="24"/>
          <w:szCs w:val="24"/>
        </w:rPr>
        <w:t xml:space="preserve">similar </w:t>
      </w:r>
      <w:r w:rsidR="00693703">
        <w:rPr>
          <w:rFonts w:ascii="Gisha" w:hAnsi="Gisha" w:cs="Gisha"/>
          <w:sz w:val="24"/>
          <w:szCs w:val="24"/>
        </w:rPr>
        <w:t xml:space="preserve">capital project in a developing country.  </w:t>
      </w:r>
      <w:r w:rsidR="00E1334A">
        <w:rPr>
          <w:rFonts w:ascii="Gisha" w:hAnsi="Gisha" w:cs="Gisha"/>
          <w:sz w:val="24"/>
          <w:szCs w:val="24"/>
        </w:rPr>
        <w:t xml:space="preserve">It </w:t>
      </w:r>
      <w:r w:rsidR="00693703">
        <w:rPr>
          <w:rFonts w:ascii="Gisha" w:hAnsi="Gisha" w:cs="Gisha"/>
          <w:sz w:val="24"/>
          <w:szCs w:val="24"/>
        </w:rPr>
        <w:t xml:space="preserve">must be adjusted upward to reflect </w:t>
      </w:r>
      <w:r w:rsidR="00E1334A">
        <w:rPr>
          <w:rFonts w:ascii="Gisha" w:hAnsi="Gisha" w:cs="Gisha"/>
          <w:sz w:val="24"/>
          <w:szCs w:val="24"/>
        </w:rPr>
        <w:t xml:space="preserve">the project’s </w:t>
      </w:r>
      <w:r w:rsidR="00693703">
        <w:rPr>
          <w:rFonts w:ascii="Gisha" w:hAnsi="Gisha" w:cs="Gisha"/>
          <w:sz w:val="24"/>
          <w:szCs w:val="24"/>
        </w:rPr>
        <w:t>higher risk.</w:t>
      </w:r>
      <w:r w:rsidR="0065244D">
        <w:rPr>
          <w:rFonts w:ascii="Gisha" w:hAnsi="Gisha" w:cs="Gisha"/>
          <w:sz w:val="24"/>
          <w:szCs w:val="24"/>
        </w:rPr>
        <w:t xml:space="preserve">  </w:t>
      </w:r>
      <w:r w:rsidR="00CA5F63">
        <w:rPr>
          <w:rFonts w:ascii="Gisha" w:hAnsi="Gisha" w:cs="Gisha"/>
          <w:sz w:val="24"/>
          <w:szCs w:val="24"/>
        </w:rPr>
        <w:t>T</w:t>
      </w:r>
      <w:r w:rsidR="00423C06">
        <w:rPr>
          <w:rFonts w:ascii="Gisha" w:hAnsi="Gisha" w:cs="Gisha"/>
          <w:sz w:val="24"/>
          <w:szCs w:val="24"/>
        </w:rPr>
        <w:t xml:space="preserve">wo </w:t>
      </w:r>
      <w:r w:rsidR="0093491A">
        <w:rPr>
          <w:rFonts w:ascii="Gisha" w:hAnsi="Gisha" w:cs="Gisha"/>
          <w:sz w:val="24"/>
          <w:szCs w:val="24"/>
        </w:rPr>
        <w:t>m</w:t>
      </w:r>
      <w:r w:rsidR="003323BC">
        <w:rPr>
          <w:rFonts w:ascii="Gisha" w:hAnsi="Gisha" w:cs="Gisha"/>
          <w:sz w:val="24"/>
          <w:szCs w:val="24"/>
        </w:rPr>
        <w:t>odels</w:t>
      </w:r>
      <w:r w:rsidR="00895662">
        <w:rPr>
          <w:rFonts w:ascii="Gisha" w:hAnsi="Gisha" w:cs="Gisha"/>
          <w:sz w:val="24"/>
          <w:szCs w:val="24"/>
        </w:rPr>
        <w:t xml:space="preserve"> that </w:t>
      </w:r>
      <w:r w:rsidR="00F6603F">
        <w:rPr>
          <w:rFonts w:ascii="Gisha" w:hAnsi="Gisha" w:cs="Gisha"/>
          <w:sz w:val="24"/>
          <w:szCs w:val="24"/>
        </w:rPr>
        <w:t xml:space="preserve">incorporate </w:t>
      </w:r>
      <w:r w:rsidR="00F64CEA">
        <w:rPr>
          <w:rFonts w:ascii="Gisha" w:hAnsi="Gisha" w:cs="Gisha"/>
          <w:sz w:val="24"/>
          <w:szCs w:val="24"/>
        </w:rPr>
        <w:t>th</w:t>
      </w:r>
      <w:r w:rsidR="00B53C9A">
        <w:rPr>
          <w:rFonts w:ascii="Gisha" w:hAnsi="Gisha" w:cs="Gisha"/>
          <w:sz w:val="24"/>
          <w:szCs w:val="24"/>
        </w:rPr>
        <w:t>e</w:t>
      </w:r>
      <w:r w:rsidR="00F64CEA">
        <w:rPr>
          <w:rFonts w:ascii="Gisha" w:hAnsi="Gisha" w:cs="Gisha"/>
          <w:sz w:val="24"/>
          <w:szCs w:val="24"/>
        </w:rPr>
        <w:t xml:space="preserve"> added risk</w:t>
      </w:r>
      <w:r w:rsidR="006D67C6">
        <w:rPr>
          <w:rFonts w:ascii="Gisha" w:hAnsi="Gisha" w:cs="Gisha"/>
          <w:sz w:val="24"/>
          <w:szCs w:val="24"/>
        </w:rPr>
        <w:t xml:space="preserve"> </w:t>
      </w:r>
      <w:r w:rsidR="00F61849">
        <w:rPr>
          <w:rFonts w:ascii="Gisha" w:hAnsi="Gisha" w:cs="Gisha"/>
          <w:sz w:val="24"/>
          <w:szCs w:val="24"/>
        </w:rPr>
        <w:t>are</w:t>
      </w:r>
      <w:r w:rsidR="006D67C6">
        <w:rPr>
          <w:rFonts w:ascii="Gisha" w:hAnsi="Gisha" w:cs="Gisha"/>
          <w:sz w:val="24"/>
          <w:szCs w:val="24"/>
        </w:rPr>
        <w:t>:</w:t>
      </w:r>
    </w:p>
    <w:p w14:paraId="27BEE9CB" w14:textId="77777777" w:rsidR="00CA5F63" w:rsidRDefault="00CA5F63" w:rsidP="00426BD3">
      <w:pPr>
        <w:widowControl w:val="0"/>
        <w:spacing w:after="0" w:line="240" w:lineRule="auto"/>
        <w:rPr>
          <w:rFonts w:ascii="Gisha" w:hAnsi="Gisha" w:cs="Gisha"/>
          <w:b/>
          <w:sz w:val="24"/>
          <w:szCs w:val="24"/>
        </w:rPr>
      </w:pPr>
    </w:p>
    <w:p w14:paraId="5393718F" w14:textId="09A9537C" w:rsidR="00A97CE0" w:rsidRDefault="00A97CE0" w:rsidP="00426BD3">
      <w:pPr>
        <w:widowControl w:val="0"/>
        <w:spacing w:after="0" w:line="240" w:lineRule="auto"/>
        <w:ind w:left="360"/>
        <w:rPr>
          <w:rFonts w:ascii="Gisha" w:hAnsi="Gisha" w:cs="Gisha"/>
          <w:sz w:val="24"/>
          <w:szCs w:val="24"/>
        </w:rPr>
      </w:pPr>
      <w:r w:rsidRPr="005B3EF6">
        <w:rPr>
          <w:rFonts w:ascii="Gisha" w:hAnsi="Gisha" w:cs="Gisha"/>
          <w:b/>
          <w:sz w:val="24"/>
          <w:szCs w:val="24"/>
        </w:rPr>
        <w:t xml:space="preserve">Relative volatility.  </w:t>
      </w:r>
      <w:r w:rsidRPr="00895662">
        <w:rPr>
          <w:rFonts w:ascii="Gisha" w:hAnsi="Gisha" w:cs="Gisha"/>
          <w:sz w:val="24"/>
          <w:szCs w:val="24"/>
        </w:rPr>
        <w:t>The cap</w:t>
      </w:r>
      <w:r w:rsidR="00776E54">
        <w:rPr>
          <w:rFonts w:ascii="Gisha" w:hAnsi="Gisha" w:cs="Gisha"/>
          <w:sz w:val="24"/>
          <w:szCs w:val="24"/>
        </w:rPr>
        <w:t xml:space="preserve">ital asset pricing model (CAPM) is used to estimate </w:t>
      </w:r>
      <w:r w:rsidR="00A07437">
        <w:rPr>
          <w:rFonts w:ascii="Gisha" w:hAnsi="Gisha" w:cs="Gisha"/>
          <w:sz w:val="24"/>
          <w:szCs w:val="24"/>
        </w:rPr>
        <w:t xml:space="preserve">the </w:t>
      </w:r>
      <w:r w:rsidR="00776E54">
        <w:rPr>
          <w:rFonts w:ascii="Gisha" w:hAnsi="Gisha" w:cs="Gisha"/>
          <w:sz w:val="24"/>
          <w:szCs w:val="24"/>
        </w:rPr>
        <w:t xml:space="preserve">cost of common equity </w:t>
      </w:r>
      <w:r w:rsidR="00A07437">
        <w:rPr>
          <w:rFonts w:ascii="Gisha" w:hAnsi="Gisha" w:cs="Gisha"/>
          <w:sz w:val="24"/>
          <w:szCs w:val="24"/>
        </w:rPr>
        <w:t xml:space="preserve">for a capital project in a developed country </w:t>
      </w:r>
      <w:r w:rsidR="00776E54">
        <w:rPr>
          <w:rFonts w:ascii="Gisha" w:hAnsi="Gisha" w:cs="Gisha"/>
          <w:sz w:val="24"/>
          <w:szCs w:val="24"/>
        </w:rPr>
        <w:t xml:space="preserve">but a </w:t>
      </w:r>
      <w:r w:rsidR="006D67C6">
        <w:rPr>
          <w:rFonts w:ascii="Gisha" w:hAnsi="Gisha" w:cs="Gisha"/>
          <w:sz w:val="24"/>
          <w:szCs w:val="24"/>
        </w:rPr>
        <w:t>rat</w:t>
      </w:r>
      <w:r w:rsidR="00A07437">
        <w:rPr>
          <w:rFonts w:ascii="Gisha" w:hAnsi="Gisha" w:cs="Gisha"/>
          <w:sz w:val="24"/>
          <w:szCs w:val="24"/>
        </w:rPr>
        <w:t xml:space="preserve">io </w:t>
      </w:r>
      <w:r w:rsidR="006D67C6">
        <w:rPr>
          <w:rFonts w:ascii="Gisha" w:hAnsi="Gisha" w:cs="Gisha"/>
          <w:sz w:val="24"/>
          <w:szCs w:val="24"/>
        </w:rPr>
        <w:t>relat</w:t>
      </w:r>
      <w:r w:rsidR="00A07437">
        <w:rPr>
          <w:rFonts w:ascii="Gisha" w:hAnsi="Gisha" w:cs="Gisha"/>
          <w:sz w:val="24"/>
          <w:szCs w:val="24"/>
        </w:rPr>
        <w:t>ing</w:t>
      </w:r>
      <w:r w:rsidR="006D67C6">
        <w:rPr>
          <w:rFonts w:ascii="Gisha" w:hAnsi="Gisha" w:cs="Gisha"/>
          <w:sz w:val="24"/>
          <w:szCs w:val="24"/>
        </w:rPr>
        <w:t xml:space="preserve"> the </w:t>
      </w:r>
      <w:r w:rsidR="00182E46">
        <w:rPr>
          <w:rFonts w:ascii="Gisha" w:hAnsi="Gisha" w:cs="Gisha"/>
          <w:sz w:val="24"/>
          <w:szCs w:val="24"/>
        </w:rPr>
        <w:t>higher volatility</w:t>
      </w:r>
      <w:r w:rsidR="006D67C6">
        <w:rPr>
          <w:rFonts w:ascii="Gisha" w:hAnsi="Gisha" w:cs="Gisha"/>
          <w:sz w:val="24"/>
          <w:szCs w:val="24"/>
        </w:rPr>
        <w:t xml:space="preserve"> of the developing country’s equity markets to the </w:t>
      </w:r>
      <w:r w:rsidR="00182E46">
        <w:rPr>
          <w:rFonts w:ascii="Gisha" w:hAnsi="Gisha" w:cs="Gisha"/>
          <w:sz w:val="24"/>
          <w:szCs w:val="24"/>
        </w:rPr>
        <w:t xml:space="preserve">lower </w:t>
      </w:r>
      <w:r w:rsidR="006D67C6">
        <w:rPr>
          <w:rFonts w:ascii="Gisha" w:hAnsi="Gisha" w:cs="Gisha"/>
          <w:sz w:val="24"/>
          <w:szCs w:val="24"/>
        </w:rPr>
        <w:t xml:space="preserve">volatility of the developed countries equity markets is applied to </w:t>
      </w:r>
      <w:r w:rsidR="00B53C9A">
        <w:rPr>
          <w:rFonts w:ascii="Gisha" w:hAnsi="Gisha" w:cs="Gisha"/>
          <w:sz w:val="24"/>
          <w:szCs w:val="24"/>
        </w:rPr>
        <w:t xml:space="preserve">incorporate </w:t>
      </w:r>
      <w:r w:rsidR="006D67C6">
        <w:rPr>
          <w:rFonts w:ascii="Gisha" w:hAnsi="Gisha" w:cs="Gisha"/>
          <w:sz w:val="24"/>
          <w:szCs w:val="24"/>
        </w:rPr>
        <w:t xml:space="preserve">the </w:t>
      </w:r>
      <w:r w:rsidR="00B53C9A">
        <w:rPr>
          <w:rFonts w:ascii="Gisha" w:hAnsi="Gisha" w:cs="Gisha"/>
          <w:sz w:val="24"/>
          <w:szCs w:val="24"/>
        </w:rPr>
        <w:t>added</w:t>
      </w:r>
      <w:r w:rsidR="008214E3">
        <w:rPr>
          <w:rFonts w:ascii="Gisha" w:hAnsi="Gisha" w:cs="Gisha"/>
          <w:sz w:val="24"/>
          <w:szCs w:val="24"/>
        </w:rPr>
        <w:t xml:space="preserve"> </w:t>
      </w:r>
      <w:r w:rsidR="006D67C6">
        <w:rPr>
          <w:rFonts w:ascii="Gisha" w:hAnsi="Gisha" w:cs="Gisha"/>
          <w:sz w:val="24"/>
          <w:szCs w:val="24"/>
        </w:rPr>
        <w:t xml:space="preserve">risk of </w:t>
      </w:r>
      <w:r w:rsidR="00B53C9A">
        <w:rPr>
          <w:rFonts w:ascii="Gisha" w:hAnsi="Gisha" w:cs="Gisha"/>
          <w:sz w:val="24"/>
          <w:szCs w:val="24"/>
        </w:rPr>
        <w:t>undertaking the same pro</w:t>
      </w:r>
      <w:r w:rsidR="00A07437">
        <w:rPr>
          <w:rFonts w:ascii="Gisha" w:hAnsi="Gisha" w:cs="Gisha"/>
          <w:sz w:val="24"/>
          <w:szCs w:val="24"/>
        </w:rPr>
        <w:t>ject</w:t>
      </w:r>
      <w:r w:rsidR="00182E46">
        <w:rPr>
          <w:rFonts w:ascii="Gisha" w:hAnsi="Gisha" w:cs="Gisha"/>
          <w:sz w:val="24"/>
          <w:szCs w:val="24"/>
        </w:rPr>
        <w:t xml:space="preserve"> </w:t>
      </w:r>
      <w:r w:rsidR="008214E3">
        <w:rPr>
          <w:rFonts w:ascii="Gisha" w:hAnsi="Gisha" w:cs="Gisha"/>
          <w:sz w:val="24"/>
          <w:szCs w:val="24"/>
        </w:rPr>
        <w:t>in</w:t>
      </w:r>
      <w:r w:rsidR="00182E46">
        <w:rPr>
          <w:rFonts w:ascii="Gisha" w:hAnsi="Gisha" w:cs="Gisha"/>
          <w:sz w:val="24"/>
          <w:szCs w:val="24"/>
        </w:rPr>
        <w:t xml:space="preserve"> a</w:t>
      </w:r>
      <w:r w:rsidR="006D67C6">
        <w:rPr>
          <w:rFonts w:ascii="Gisha" w:hAnsi="Gisha" w:cs="Gisha"/>
          <w:sz w:val="24"/>
          <w:szCs w:val="24"/>
        </w:rPr>
        <w:t xml:space="preserve"> developing country. </w:t>
      </w:r>
    </w:p>
    <w:p w14:paraId="297D50CA" w14:textId="47910EDA" w:rsidR="00776E54" w:rsidRDefault="00776E54" w:rsidP="00426BD3">
      <w:pPr>
        <w:widowControl w:val="0"/>
        <w:spacing w:after="0" w:line="240" w:lineRule="auto"/>
        <w:ind w:left="360"/>
        <w:rPr>
          <w:rFonts w:ascii="Gisha" w:hAnsi="Gisha" w:cs="Gisha"/>
          <w:b/>
          <w:sz w:val="24"/>
          <w:szCs w:val="24"/>
        </w:rPr>
      </w:pPr>
    </w:p>
    <w:p w14:paraId="558D58BA" w14:textId="1B3EFFBA" w:rsidR="00A97CE0" w:rsidRPr="00182E46" w:rsidRDefault="00776E54" w:rsidP="00426BD3">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r w:rsidRPr="00DE52E4">
        <w:rPr>
          <w:rFonts w:ascii="Gisha" w:eastAsiaTheme="minorEastAsia" w:hAnsi="Gisha" w:cs="Gisha" w:hint="cs"/>
          <w:color w:val="000000" w:themeColor="text1"/>
          <w:sz w:val="20"/>
          <w:szCs w:val="20"/>
          <w:lang w:val="en-CA"/>
        </w:rPr>
        <w:t>k</w:t>
      </w:r>
      <w:r w:rsidRPr="00DE52E4">
        <w:rPr>
          <w:rFonts w:ascii="Gisha" w:eastAsiaTheme="minorEastAsia" w:hAnsi="Gisha" w:cs="Gisha" w:hint="cs"/>
          <w:color w:val="000000" w:themeColor="text1"/>
          <w:position w:val="-7"/>
          <w:sz w:val="20"/>
          <w:szCs w:val="20"/>
          <w:vertAlign w:val="subscript"/>
          <w:lang w:val="en-CA"/>
        </w:rPr>
        <w:t>c</w:t>
      </w:r>
      <w:r w:rsidRPr="00DE52E4">
        <w:rPr>
          <w:rFonts w:ascii="Gisha" w:eastAsiaTheme="minorEastAsia" w:hAnsi="Gisha" w:cs="Gisha" w:hint="cs"/>
          <w:color w:val="000000" w:themeColor="text1"/>
          <w:sz w:val="20"/>
          <w:szCs w:val="20"/>
          <w:lang w:val="en-CA"/>
        </w:rPr>
        <w:t xml:space="preserve"> = k</w:t>
      </w:r>
      <w:r w:rsidRPr="00DE52E4">
        <w:rPr>
          <w:rFonts w:ascii="Gisha" w:eastAsiaTheme="minorEastAsia" w:hAnsi="Gisha" w:cs="Gisha" w:hint="cs"/>
          <w:color w:val="000000" w:themeColor="text1"/>
          <w:position w:val="-7"/>
          <w:sz w:val="20"/>
          <w:szCs w:val="20"/>
          <w:vertAlign w:val="subscript"/>
          <w:lang w:val="en-CA"/>
        </w:rPr>
        <w:t>f</w:t>
      </w:r>
      <w:r w:rsidRPr="00DE52E4">
        <w:rPr>
          <w:rFonts w:ascii="Gisha" w:eastAsiaTheme="minorEastAsia" w:hAnsi="Gisha" w:cs="Gisha" w:hint="cs"/>
          <w:color w:val="000000" w:themeColor="text1"/>
          <w:sz w:val="20"/>
          <w:szCs w:val="20"/>
          <w:lang w:val="en-CA"/>
        </w:rPr>
        <w:t xml:space="preserve"> + B</w:t>
      </w:r>
      <w:r w:rsidRPr="00DE52E4">
        <w:rPr>
          <w:rFonts w:ascii="Gisha" w:eastAsiaTheme="minorEastAsia" w:hAnsi="Gisha" w:cs="Gisha" w:hint="cs"/>
          <w:color w:val="000000" w:themeColor="text1"/>
          <w:position w:val="-7"/>
          <w:sz w:val="20"/>
          <w:szCs w:val="20"/>
          <w:vertAlign w:val="subscript"/>
          <w:lang w:val="en-CA"/>
        </w:rPr>
        <w:t>c</w:t>
      </w:r>
      <w:r w:rsidRPr="00DE52E4">
        <w:rPr>
          <w:rFonts w:ascii="Gisha" w:eastAsiaTheme="minorEastAsia" w:hAnsi="Gisha" w:cs="Gisha" w:hint="cs"/>
          <w:color w:val="000000" w:themeColor="text1"/>
          <w:sz w:val="20"/>
          <w:szCs w:val="20"/>
          <w:lang w:val="en-CA"/>
        </w:rPr>
        <w:t xml:space="preserve"> (</w:t>
      </w:r>
      <w:r>
        <w:rPr>
          <w:rFonts w:ascii="Gisha" w:eastAsiaTheme="minorEastAsia" w:hAnsi="Gisha" w:cs="Gisha"/>
          <w:color w:val="000000" w:themeColor="text1"/>
          <w:sz w:val="20"/>
          <w:szCs w:val="20"/>
          <w:lang w:val="en-CA"/>
        </w:rPr>
        <w:t>MRP) (</w:t>
      </w:r>
      <m:oMath>
        <m:f>
          <m:fPr>
            <m:ctrlPr>
              <w:rPr>
                <w:rFonts w:ascii="Cambria Math" w:eastAsiaTheme="minorEastAsia" w:hAnsi="Cambria Math" w:cs="Gisha"/>
                <w:color w:val="000000" w:themeColor="text1"/>
                <w:sz w:val="20"/>
                <w:szCs w:val="20"/>
                <w:lang w:val="en-CA"/>
              </w:rPr>
            </m:ctrlPr>
          </m:fPr>
          <m:num>
            <m:r>
              <m:rPr>
                <m:sty m:val="p"/>
              </m:rPr>
              <w:rPr>
                <w:rFonts w:ascii="Cambria Math" w:eastAsiaTheme="minorEastAsia" w:hAnsi="Cambria Math" w:cs="Gisha"/>
                <w:color w:val="000000" w:themeColor="text1"/>
                <w:sz w:val="20"/>
                <w:szCs w:val="20"/>
                <w:lang w:val="en-CA"/>
              </w:rPr>
              <m:t xml:space="preserve">Annual standard deviation of equity index in </m:t>
            </m:r>
            <m:r>
              <m:rPr>
                <m:sty m:val="p"/>
              </m:rPr>
              <w:rPr>
                <w:rFonts w:ascii="Cambria Math" w:eastAsiaTheme="minorEastAsia" w:hAnsi="Cambria Math" w:cs="Gisha"/>
                <w:color w:val="000000" w:themeColor="text1"/>
                <w:sz w:val="20"/>
                <w:szCs w:val="20"/>
                <w:lang w:val="en-CA"/>
              </w:rPr>
              <m:t xml:space="preserve">the </m:t>
            </m:r>
            <m:r>
              <m:rPr>
                <m:sty m:val="p"/>
              </m:rPr>
              <w:rPr>
                <w:rFonts w:ascii="Cambria Math" w:eastAsiaTheme="minorEastAsia" w:hAnsi="Cambria Math" w:cs="Gisha"/>
                <w:color w:val="000000" w:themeColor="text1"/>
                <w:sz w:val="20"/>
                <w:szCs w:val="20"/>
                <w:lang w:val="en-CA"/>
              </w:rPr>
              <m:t>developing country</m:t>
            </m:r>
          </m:num>
          <m:den>
            <m:r>
              <m:rPr>
                <m:sty m:val="p"/>
              </m:rPr>
              <w:rPr>
                <w:rFonts w:ascii="Cambria Math" w:eastAsiaTheme="minorEastAsia" w:hAnsi="Cambria Math" w:cs="Gisha"/>
                <w:color w:val="000000" w:themeColor="text1"/>
                <w:sz w:val="20"/>
                <w:szCs w:val="20"/>
                <w:lang w:val="en-CA"/>
              </w:rPr>
              <m:t xml:space="preserve">Annual standard deviation of equity index in </m:t>
            </m:r>
            <m:r>
              <m:rPr>
                <m:sty m:val="p"/>
              </m:rPr>
              <w:rPr>
                <w:rFonts w:ascii="Cambria Math" w:eastAsiaTheme="minorEastAsia" w:hAnsi="Cambria Math" w:cs="Gisha"/>
                <w:color w:val="000000" w:themeColor="text1"/>
                <w:sz w:val="20"/>
                <w:szCs w:val="20"/>
                <w:lang w:val="en-CA"/>
              </w:rPr>
              <m:t xml:space="preserve">the </m:t>
            </m:r>
            <m:r>
              <m:rPr>
                <m:sty m:val="p"/>
              </m:rPr>
              <w:rPr>
                <w:rFonts w:ascii="Cambria Math" w:eastAsiaTheme="minorEastAsia" w:hAnsi="Cambria Math" w:cs="Gisha"/>
                <w:color w:val="000000" w:themeColor="text1"/>
                <w:sz w:val="20"/>
                <w:szCs w:val="20"/>
                <w:lang w:val="en-CA"/>
              </w:rPr>
              <m:t>developed country</m:t>
            </m:r>
          </m:den>
        </m:f>
      </m:oMath>
      <w:r w:rsidR="00182E46" w:rsidRPr="00182E46">
        <w:rPr>
          <w:rFonts w:ascii="Gisha" w:eastAsiaTheme="minorEastAsia" w:hAnsi="Gisha" w:cs="Gisha"/>
          <w:color w:val="000000" w:themeColor="text1"/>
          <w:sz w:val="20"/>
          <w:szCs w:val="20"/>
          <w:lang w:val="en-CA"/>
        </w:rPr>
        <w:t>)</w:t>
      </w:r>
    </w:p>
    <w:p w14:paraId="4FFD32CA" w14:textId="77777777" w:rsidR="00182E46" w:rsidRDefault="00182E46" w:rsidP="00426BD3">
      <w:pPr>
        <w:widowControl w:val="0"/>
        <w:spacing w:after="0" w:line="240" w:lineRule="auto"/>
        <w:ind w:left="360"/>
        <w:rPr>
          <w:rFonts w:ascii="Gisha" w:eastAsiaTheme="minorEastAsia" w:hAnsi="Gisha" w:cs="Gisha"/>
          <w:color w:val="000000" w:themeColor="text1"/>
          <w:kern w:val="24"/>
          <w:sz w:val="20"/>
          <w:szCs w:val="20"/>
          <w:lang w:val="en-CA"/>
        </w:rPr>
      </w:pPr>
    </w:p>
    <w:p w14:paraId="735E3E00" w14:textId="77777777" w:rsidR="00182E46" w:rsidRDefault="00182E46" w:rsidP="00426BD3">
      <w:pPr>
        <w:widowControl w:val="0"/>
        <w:spacing w:after="0" w:line="240" w:lineRule="auto"/>
        <w:ind w:left="360"/>
        <w:rPr>
          <w:rFonts w:ascii="Gisha" w:eastAsiaTheme="minorEastAsia" w:hAnsi="Gisha" w:cs="Gisha"/>
          <w:color w:val="000000" w:themeColor="text1"/>
          <w:kern w:val="24"/>
          <w:sz w:val="20"/>
          <w:szCs w:val="20"/>
          <w:lang w:val="en-CA"/>
        </w:rPr>
        <w:sectPr w:rsidR="00182E46" w:rsidSect="001F4B60">
          <w:type w:val="continuous"/>
          <w:pgSz w:w="12240" w:h="15840"/>
          <w:pgMar w:top="1440" w:right="1440" w:bottom="1440" w:left="1440" w:header="720" w:footer="720" w:gutter="0"/>
          <w:cols w:space="720"/>
          <w:docGrid w:linePitch="360"/>
        </w:sectPr>
      </w:pPr>
    </w:p>
    <w:p w14:paraId="1E6FB4D9" w14:textId="627310F4" w:rsidR="00182E46" w:rsidRPr="00DE52E4" w:rsidRDefault="00182E46" w:rsidP="00B53C9A">
      <w:pPr>
        <w:widowControl w:val="0"/>
        <w:spacing w:after="0" w:line="240" w:lineRule="auto"/>
        <w:ind w:left="180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k</w:t>
      </w:r>
      <w:r w:rsidRPr="00DE52E4">
        <w:rPr>
          <w:rFonts w:ascii="Gisha" w:eastAsiaTheme="minorEastAsia" w:hAnsi="Gisha" w:cs="Gisha"/>
          <w:color w:val="000000" w:themeColor="text1"/>
          <w:kern w:val="24"/>
          <w:sz w:val="20"/>
          <w:szCs w:val="20"/>
          <w:vertAlign w:val="subscript"/>
          <w:lang w:val="en-CA"/>
        </w:rPr>
        <w:t>c</w:t>
      </w:r>
      <w:r w:rsidRPr="00DE52E4">
        <w:rPr>
          <w:rFonts w:ascii="Gisha" w:eastAsiaTheme="minorEastAsia" w:hAnsi="Gisha" w:cs="Gisha"/>
          <w:color w:val="000000" w:themeColor="text1"/>
          <w:kern w:val="24"/>
          <w:sz w:val="20"/>
          <w:szCs w:val="20"/>
          <w:lang w:val="en-CA"/>
        </w:rPr>
        <w:t xml:space="preserve">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Cost of common equity</w:t>
      </w:r>
    </w:p>
    <w:p w14:paraId="3E79BD6D" w14:textId="77777777" w:rsidR="00182E46" w:rsidRPr="00DE52E4" w:rsidRDefault="00182E46" w:rsidP="00B53C9A">
      <w:pPr>
        <w:widowControl w:val="0"/>
        <w:spacing w:after="0" w:line="240" w:lineRule="auto"/>
        <w:ind w:left="1080" w:firstLine="72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k</w:t>
      </w:r>
      <w:r w:rsidRPr="00DE52E4">
        <w:rPr>
          <w:rFonts w:ascii="Gisha" w:eastAsiaTheme="minorEastAsia" w:hAnsi="Gisha" w:cs="Gisha"/>
          <w:color w:val="000000" w:themeColor="text1"/>
          <w:kern w:val="24"/>
          <w:sz w:val="20"/>
          <w:szCs w:val="20"/>
          <w:vertAlign w:val="subscript"/>
          <w:lang w:val="en-CA"/>
        </w:rPr>
        <w:t xml:space="preserve">f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Risk-free rate</w:t>
      </w:r>
    </w:p>
    <w:p w14:paraId="5F64DB35" w14:textId="4D447CBF" w:rsidR="00182E46" w:rsidRDefault="00182E46" w:rsidP="00426BD3">
      <w:pPr>
        <w:widowControl w:val="0"/>
        <w:spacing w:after="0" w:line="240" w:lineRule="auto"/>
        <w:ind w:left="360"/>
        <w:rPr>
          <w:rFonts w:ascii="Gisha" w:eastAsiaTheme="minorEastAsia" w:hAnsi="Gisha" w:cs="Gisha"/>
          <w:color w:val="000000" w:themeColor="text1"/>
          <w:kern w:val="24"/>
          <w:sz w:val="20"/>
          <w:szCs w:val="20"/>
          <w:lang w:val="en-CA"/>
        </w:rPr>
      </w:pPr>
      <w:r w:rsidRPr="00DE52E4">
        <w:rPr>
          <w:rFonts w:ascii="Gisha" w:eastAsiaTheme="minorEastAsia" w:hAnsi="Gisha" w:cs="Gisha"/>
          <w:color w:val="000000" w:themeColor="text1"/>
          <w:kern w:val="24"/>
          <w:sz w:val="20"/>
          <w:szCs w:val="20"/>
          <w:lang w:val="en-CA"/>
        </w:rPr>
        <w:t>B</w:t>
      </w:r>
      <w:r w:rsidRPr="00DE52E4">
        <w:rPr>
          <w:rFonts w:ascii="Gisha" w:eastAsiaTheme="minorEastAsia" w:hAnsi="Gisha" w:cs="Gisha"/>
          <w:color w:val="000000" w:themeColor="text1"/>
          <w:kern w:val="24"/>
          <w:sz w:val="20"/>
          <w:szCs w:val="20"/>
          <w:vertAlign w:val="subscript"/>
          <w:lang w:val="en-CA"/>
        </w:rPr>
        <w:t xml:space="preserve">c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Beta of the </w:t>
      </w:r>
      <w:r>
        <w:rPr>
          <w:rFonts w:ascii="Gisha" w:eastAsiaTheme="minorEastAsia" w:hAnsi="Gisha" w:cs="Gisha"/>
          <w:color w:val="000000" w:themeColor="text1"/>
          <w:kern w:val="24"/>
          <w:sz w:val="20"/>
          <w:szCs w:val="20"/>
          <w:lang w:val="en-CA"/>
        </w:rPr>
        <w:t>firm</w:t>
      </w:r>
    </w:p>
    <w:p w14:paraId="3B3A6D93" w14:textId="77777777" w:rsidR="00182E46" w:rsidRDefault="00182E46" w:rsidP="00426BD3">
      <w:pPr>
        <w:widowControl w:val="0"/>
        <w:spacing w:after="0" w:line="240" w:lineRule="auto"/>
        <w:ind w:left="360"/>
        <w:rPr>
          <w:rFonts w:ascii="Gisha" w:eastAsiaTheme="minorEastAsia" w:hAnsi="Gisha" w:cs="Gisha"/>
          <w:color w:val="000000" w:themeColor="text1"/>
          <w:kern w:val="24"/>
          <w:sz w:val="20"/>
          <w:szCs w:val="20"/>
          <w:lang w:val="en-CA"/>
        </w:rPr>
      </w:pPr>
      <w:r>
        <w:rPr>
          <w:rFonts w:ascii="Gisha" w:eastAsiaTheme="minorEastAsia" w:hAnsi="Gisha" w:cs="Gisha"/>
          <w:color w:val="000000" w:themeColor="text1"/>
          <w:kern w:val="24"/>
          <w:sz w:val="20"/>
          <w:szCs w:val="20"/>
          <w:lang w:val="en-CA"/>
        </w:rPr>
        <w:t xml:space="preserve">MRP </w:t>
      </w:r>
      <w:r w:rsidRPr="00DE52E4">
        <w:rPr>
          <w:rFonts w:ascii="Gisha" w:eastAsiaTheme="minorEastAsia" w:hAnsi="Gisha" w:cs="Gisha" w:hint="cs"/>
          <w:color w:val="000000" w:themeColor="text1"/>
          <w:kern w:val="24"/>
          <w:sz w:val="20"/>
          <w:szCs w:val="20"/>
          <w:lang w:val="en-CA"/>
        </w:rPr>
        <w:t>–</w:t>
      </w:r>
      <w:r w:rsidRPr="00DE52E4">
        <w:rPr>
          <w:rFonts w:ascii="Gisha" w:eastAsiaTheme="minorEastAsia" w:hAnsi="Gisha" w:cs="Gisha"/>
          <w:color w:val="000000" w:themeColor="text1"/>
          <w:kern w:val="24"/>
          <w:sz w:val="20"/>
          <w:szCs w:val="20"/>
          <w:lang w:val="en-CA"/>
        </w:rPr>
        <w:t xml:space="preserve"> Market risk premiu</w:t>
      </w:r>
      <w:r>
        <w:rPr>
          <w:rFonts w:ascii="Gisha" w:eastAsiaTheme="minorEastAsia" w:hAnsi="Gisha" w:cs="Gisha"/>
          <w:color w:val="000000" w:themeColor="text1"/>
          <w:kern w:val="24"/>
          <w:sz w:val="20"/>
          <w:szCs w:val="20"/>
          <w:lang w:val="en-CA"/>
        </w:rPr>
        <w:t>m</w:t>
      </w:r>
    </w:p>
    <w:p w14:paraId="43AFB762" w14:textId="77777777" w:rsidR="00182E46" w:rsidRDefault="00182E46" w:rsidP="00426BD3">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sectPr w:rsidR="00182E46" w:rsidSect="00182E46">
          <w:type w:val="continuous"/>
          <w:pgSz w:w="12240" w:h="15840"/>
          <w:pgMar w:top="1440" w:right="1440" w:bottom="1440" w:left="1440" w:header="720" w:footer="720" w:gutter="0"/>
          <w:cols w:num="2" w:space="720"/>
          <w:docGrid w:linePitch="360"/>
        </w:sectPr>
      </w:pPr>
    </w:p>
    <w:p w14:paraId="2969D8CC" w14:textId="017D6C48" w:rsidR="00182E46" w:rsidRPr="00182E46" w:rsidRDefault="00182E46" w:rsidP="00426BD3">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p>
    <w:p w14:paraId="6BA966C6" w14:textId="499EE43C" w:rsidR="00F6603F" w:rsidRDefault="00397145" w:rsidP="00426BD3">
      <w:pPr>
        <w:widowControl w:val="0"/>
        <w:spacing w:after="0" w:line="240" w:lineRule="auto"/>
        <w:ind w:left="360"/>
        <w:rPr>
          <w:rFonts w:ascii="Gisha" w:hAnsi="Gisha" w:cs="Gisha"/>
          <w:sz w:val="24"/>
          <w:szCs w:val="24"/>
        </w:rPr>
      </w:pPr>
      <w:r w:rsidRPr="005B3EF6">
        <w:rPr>
          <w:rFonts w:ascii="Gisha" w:hAnsi="Gisha" w:cs="Gisha"/>
          <w:b/>
          <w:sz w:val="24"/>
          <w:szCs w:val="24"/>
        </w:rPr>
        <w:t>Country risk premium.</w:t>
      </w:r>
      <w:r w:rsidR="005B3EF6">
        <w:rPr>
          <w:rFonts w:ascii="Gisha" w:hAnsi="Gisha" w:cs="Gisha"/>
          <w:b/>
          <w:sz w:val="24"/>
          <w:szCs w:val="24"/>
        </w:rPr>
        <w:t xml:space="preserve">  </w:t>
      </w:r>
      <w:r w:rsidR="003323BC" w:rsidRPr="003323BC">
        <w:rPr>
          <w:rFonts w:ascii="Gisha" w:hAnsi="Gisha" w:cs="Gisha"/>
          <w:sz w:val="24"/>
          <w:szCs w:val="24"/>
        </w:rPr>
        <w:t xml:space="preserve">CAPM </w:t>
      </w:r>
      <w:r w:rsidR="00F6603F">
        <w:rPr>
          <w:rFonts w:ascii="Gisha" w:hAnsi="Gisha" w:cs="Gisha"/>
          <w:sz w:val="24"/>
          <w:szCs w:val="24"/>
        </w:rPr>
        <w:t xml:space="preserve">is used to estimate </w:t>
      </w:r>
      <w:r w:rsidR="00A07437">
        <w:rPr>
          <w:rFonts w:ascii="Gisha" w:hAnsi="Gisha" w:cs="Gisha"/>
          <w:sz w:val="24"/>
          <w:szCs w:val="24"/>
        </w:rPr>
        <w:t>the cost of common equity for a capital project in a developed country</w:t>
      </w:r>
      <w:r w:rsidR="00F64CEA">
        <w:rPr>
          <w:rFonts w:ascii="Gisha" w:hAnsi="Gisha" w:cs="Gisha"/>
          <w:sz w:val="24"/>
          <w:szCs w:val="24"/>
        </w:rPr>
        <w:t xml:space="preserve"> </w:t>
      </w:r>
      <w:r w:rsidR="00F6603F">
        <w:rPr>
          <w:rFonts w:ascii="Gisha" w:hAnsi="Gisha" w:cs="Gisha"/>
          <w:sz w:val="24"/>
          <w:szCs w:val="24"/>
        </w:rPr>
        <w:t>but a country risk premium</w:t>
      </w:r>
      <w:r w:rsidR="003405F9">
        <w:rPr>
          <w:rFonts w:ascii="Gisha" w:hAnsi="Gisha" w:cs="Gisha"/>
          <w:sz w:val="24"/>
          <w:szCs w:val="24"/>
        </w:rPr>
        <w:t xml:space="preserve"> (CRP)</w:t>
      </w:r>
      <w:r w:rsidR="00F6603F">
        <w:rPr>
          <w:rFonts w:ascii="Gisha" w:hAnsi="Gisha" w:cs="Gisha"/>
          <w:sz w:val="24"/>
          <w:szCs w:val="24"/>
        </w:rPr>
        <w:t xml:space="preserve"> is</w:t>
      </w:r>
      <w:r w:rsidR="00C06635">
        <w:rPr>
          <w:rFonts w:ascii="Gisha" w:hAnsi="Gisha" w:cs="Gisha"/>
          <w:sz w:val="24"/>
          <w:szCs w:val="24"/>
        </w:rPr>
        <w:t xml:space="preserve"> </w:t>
      </w:r>
      <w:r w:rsidR="00F6603F">
        <w:rPr>
          <w:rFonts w:ascii="Gisha" w:hAnsi="Gisha" w:cs="Gisha"/>
          <w:sz w:val="24"/>
          <w:szCs w:val="24"/>
        </w:rPr>
        <w:t xml:space="preserve">added to the </w:t>
      </w:r>
      <w:r w:rsidR="003405F9">
        <w:rPr>
          <w:rFonts w:ascii="Gisha" w:hAnsi="Gisha" w:cs="Gisha"/>
          <w:sz w:val="24"/>
          <w:szCs w:val="24"/>
        </w:rPr>
        <w:t>MRP</w:t>
      </w:r>
      <w:r w:rsidR="00F6603F">
        <w:rPr>
          <w:rFonts w:ascii="Gisha" w:hAnsi="Gisha" w:cs="Gisha"/>
          <w:sz w:val="24"/>
          <w:szCs w:val="24"/>
        </w:rPr>
        <w:t xml:space="preserve"> </w:t>
      </w:r>
      <w:r w:rsidR="0057046A">
        <w:rPr>
          <w:rFonts w:ascii="Gisha" w:hAnsi="Gisha" w:cs="Gisha"/>
          <w:sz w:val="24"/>
          <w:szCs w:val="24"/>
        </w:rPr>
        <w:t xml:space="preserve">to </w:t>
      </w:r>
      <w:r w:rsidR="00C06635">
        <w:rPr>
          <w:rFonts w:ascii="Gisha" w:hAnsi="Gisha" w:cs="Gisha"/>
          <w:sz w:val="24"/>
          <w:szCs w:val="24"/>
        </w:rPr>
        <w:t xml:space="preserve">incorporate the </w:t>
      </w:r>
      <w:r w:rsidR="00B53C9A">
        <w:rPr>
          <w:rFonts w:ascii="Gisha" w:hAnsi="Gisha" w:cs="Gisha"/>
          <w:sz w:val="24"/>
          <w:szCs w:val="24"/>
        </w:rPr>
        <w:t>added</w:t>
      </w:r>
      <w:r w:rsidR="00C06635">
        <w:rPr>
          <w:rFonts w:ascii="Gisha" w:hAnsi="Gisha" w:cs="Gisha"/>
          <w:sz w:val="24"/>
          <w:szCs w:val="24"/>
        </w:rPr>
        <w:t xml:space="preserve"> risk of undertaking the same </w:t>
      </w:r>
      <w:r w:rsidR="00BA5B69">
        <w:rPr>
          <w:rFonts w:ascii="Gisha" w:hAnsi="Gisha" w:cs="Gisha"/>
          <w:sz w:val="24"/>
          <w:szCs w:val="24"/>
        </w:rPr>
        <w:t xml:space="preserve">project in </w:t>
      </w:r>
      <w:r w:rsidR="003405F9">
        <w:rPr>
          <w:rFonts w:ascii="Gisha" w:hAnsi="Gisha" w:cs="Gisha"/>
          <w:sz w:val="24"/>
          <w:szCs w:val="24"/>
        </w:rPr>
        <w:t>a</w:t>
      </w:r>
      <w:r w:rsidR="00BA5B69">
        <w:rPr>
          <w:rFonts w:ascii="Gisha" w:hAnsi="Gisha" w:cs="Gisha"/>
          <w:sz w:val="24"/>
          <w:szCs w:val="24"/>
        </w:rPr>
        <w:t xml:space="preserve"> developing country</w:t>
      </w:r>
      <w:r w:rsidR="002530B9">
        <w:rPr>
          <w:rFonts w:ascii="Gisha" w:hAnsi="Gisha" w:cs="Gisha"/>
          <w:sz w:val="24"/>
          <w:szCs w:val="24"/>
        </w:rPr>
        <w:t>.</w:t>
      </w:r>
      <w:r w:rsidR="00F6603F">
        <w:rPr>
          <w:rFonts w:ascii="Gisha" w:hAnsi="Gisha" w:cs="Gisha"/>
          <w:sz w:val="24"/>
          <w:szCs w:val="24"/>
        </w:rPr>
        <w:t xml:space="preserve">  </w:t>
      </w:r>
      <w:r w:rsidR="003405F9">
        <w:rPr>
          <w:rFonts w:ascii="Gisha" w:hAnsi="Gisha" w:cs="Gisha"/>
          <w:sz w:val="24"/>
          <w:szCs w:val="24"/>
        </w:rPr>
        <w:t xml:space="preserve">Adding the CRP directly to the MRP </w:t>
      </w:r>
      <w:r w:rsidR="008214E3">
        <w:rPr>
          <w:rFonts w:ascii="Gisha" w:hAnsi="Gisha" w:cs="Gisha"/>
          <w:sz w:val="24"/>
          <w:szCs w:val="24"/>
        </w:rPr>
        <w:t xml:space="preserve">in alternative 1 </w:t>
      </w:r>
      <w:r w:rsidR="003405F9">
        <w:rPr>
          <w:rFonts w:ascii="Gisha" w:hAnsi="Gisha" w:cs="Gisha"/>
          <w:sz w:val="24"/>
          <w:szCs w:val="24"/>
        </w:rPr>
        <w:t xml:space="preserve">assumes the </w:t>
      </w:r>
      <w:r w:rsidR="006C75E9">
        <w:rPr>
          <w:rFonts w:ascii="Gisha" w:hAnsi="Gisha" w:cs="Gisha"/>
          <w:sz w:val="24"/>
          <w:szCs w:val="24"/>
        </w:rPr>
        <w:t xml:space="preserve">size of the </w:t>
      </w:r>
      <w:r w:rsidR="003405F9">
        <w:rPr>
          <w:rFonts w:ascii="Gisha" w:hAnsi="Gisha" w:cs="Gisha"/>
          <w:sz w:val="24"/>
          <w:szCs w:val="24"/>
        </w:rPr>
        <w:t>CRP varies with the project</w:t>
      </w:r>
      <w:r w:rsidR="00C06635">
        <w:rPr>
          <w:rFonts w:ascii="Gisha" w:hAnsi="Gisha" w:cs="Gisha"/>
          <w:sz w:val="24"/>
          <w:szCs w:val="24"/>
        </w:rPr>
        <w:t xml:space="preserve">’s </w:t>
      </w:r>
      <w:r w:rsidR="004D573B">
        <w:rPr>
          <w:rFonts w:ascii="Gisha" w:hAnsi="Gisha" w:cs="Gisha"/>
          <w:sz w:val="24"/>
          <w:szCs w:val="24"/>
        </w:rPr>
        <w:t xml:space="preserve">market risk </w:t>
      </w:r>
      <w:r w:rsidR="00A07437">
        <w:rPr>
          <w:rFonts w:ascii="Gisha" w:hAnsi="Gisha" w:cs="Gisha"/>
          <w:sz w:val="24"/>
          <w:szCs w:val="24"/>
        </w:rPr>
        <w:t xml:space="preserve">as measured by its </w:t>
      </w:r>
      <w:r w:rsidR="003405F9">
        <w:rPr>
          <w:rFonts w:ascii="Gisha" w:hAnsi="Gisha" w:cs="Gisha"/>
          <w:sz w:val="24"/>
          <w:szCs w:val="24"/>
        </w:rPr>
        <w:t xml:space="preserve">beta.  </w:t>
      </w:r>
      <w:r w:rsidR="008214E3">
        <w:rPr>
          <w:rFonts w:ascii="Gisha" w:hAnsi="Gisha" w:cs="Gisha"/>
          <w:sz w:val="24"/>
          <w:szCs w:val="24"/>
        </w:rPr>
        <w:t xml:space="preserve">With </w:t>
      </w:r>
      <w:r w:rsidR="003405F9">
        <w:rPr>
          <w:rFonts w:ascii="Gisha" w:hAnsi="Gisha" w:cs="Gisha"/>
          <w:sz w:val="24"/>
          <w:szCs w:val="24"/>
        </w:rPr>
        <w:t>a</w:t>
      </w:r>
      <w:r w:rsidR="00C06635">
        <w:rPr>
          <w:rFonts w:ascii="Gisha" w:hAnsi="Gisha" w:cs="Gisha"/>
          <w:sz w:val="24"/>
          <w:szCs w:val="24"/>
        </w:rPr>
        <w:t>lternative</w:t>
      </w:r>
      <w:r w:rsidR="008214E3">
        <w:rPr>
          <w:rFonts w:ascii="Gisha" w:hAnsi="Gisha" w:cs="Gisha"/>
          <w:sz w:val="24"/>
          <w:szCs w:val="24"/>
        </w:rPr>
        <w:t xml:space="preserve"> 2</w:t>
      </w:r>
      <w:r w:rsidR="00A07437">
        <w:rPr>
          <w:rFonts w:ascii="Gisha" w:hAnsi="Gisha" w:cs="Gisha"/>
          <w:sz w:val="24"/>
          <w:szCs w:val="24"/>
        </w:rPr>
        <w:t xml:space="preserve">, </w:t>
      </w:r>
      <w:r w:rsidR="003405F9">
        <w:rPr>
          <w:rFonts w:ascii="Gisha" w:hAnsi="Gisha" w:cs="Gisha"/>
          <w:sz w:val="24"/>
          <w:szCs w:val="24"/>
        </w:rPr>
        <w:t xml:space="preserve">the CRP </w:t>
      </w:r>
      <w:r w:rsidR="008214E3">
        <w:rPr>
          <w:rFonts w:ascii="Gisha" w:hAnsi="Gisha" w:cs="Gisha"/>
          <w:sz w:val="24"/>
          <w:szCs w:val="24"/>
        </w:rPr>
        <w:t xml:space="preserve">is added </w:t>
      </w:r>
      <w:r w:rsidR="003405F9">
        <w:rPr>
          <w:rFonts w:ascii="Gisha" w:hAnsi="Gisha" w:cs="Gisha"/>
          <w:sz w:val="24"/>
          <w:szCs w:val="24"/>
        </w:rPr>
        <w:t>to the cost of equity</w:t>
      </w:r>
      <w:r w:rsidR="00A07437">
        <w:rPr>
          <w:rFonts w:ascii="Gisha" w:hAnsi="Gisha" w:cs="Gisha"/>
          <w:sz w:val="24"/>
          <w:szCs w:val="24"/>
        </w:rPr>
        <w:t xml:space="preserve"> directly</w:t>
      </w:r>
      <w:r w:rsidR="003405F9">
        <w:rPr>
          <w:rFonts w:ascii="Gisha" w:hAnsi="Gisha" w:cs="Gisha"/>
          <w:sz w:val="24"/>
          <w:szCs w:val="24"/>
        </w:rPr>
        <w:t xml:space="preserve"> assum</w:t>
      </w:r>
      <w:r w:rsidR="00A07437">
        <w:rPr>
          <w:rFonts w:ascii="Gisha" w:hAnsi="Gisha" w:cs="Gisha"/>
          <w:sz w:val="24"/>
          <w:szCs w:val="24"/>
        </w:rPr>
        <w:t>ing</w:t>
      </w:r>
      <w:r w:rsidR="003405F9">
        <w:rPr>
          <w:rFonts w:ascii="Gisha" w:hAnsi="Gisha" w:cs="Gisha"/>
          <w:sz w:val="24"/>
          <w:szCs w:val="24"/>
        </w:rPr>
        <w:t xml:space="preserve"> the CRP</w:t>
      </w:r>
      <w:r w:rsidR="00C06635">
        <w:rPr>
          <w:rFonts w:ascii="Gisha" w:hAnsi="Gisha" w:cs="Gisha"/>
          <w:sz w:val="24"/>
          <w:szCs w:val="24"/>
        </w:rPr>
        <w:t xml:space="preserve"> is not affected by </w:t>
      </w:r>
      <w:r w:rsidR="009F569A">
        <w:rPr>
          <w:rFonts w:ascii="Gisha" w:hAnsi="Gisha" w:cs="Gisha"/>
          <w:sz w:val="24"/>
          <w:szCs w:val="24"/>
        </w:rPr>
        <w:t>market risk</w:t>
      </w:r>
      <w:r w:rsidR="006C75E9">
        <w:rPr>
          <w:rFonts w:ascii="Gisha" w:hAnsi="Gisha" w:cs="Gisha"/>
          <w:sz w:val="24"/>
          <w:szCs w:val="24"/>
        </w:rPr>
        <w:t>.</w:t>
      </w:r>
      <w:r w:rsidR="00BA4E00">
        <w:rPr>
          <w:rFonts w:ascii="Gisha" w:hAnsi="Gisha" w:cs="Gisha"/>
          <w:sz w:val="24"/>
          <w:szCs w:val="24"/>
        </w:rPr>
        <w:t xml:space="preserve"> </w:t>
      </w:r>
    </w:p>
    <w:p w14:paraId="68EC586E" w14:textId="77777777" w:rsidR="004D573B" w:rsidRPr="006C75E9" w:rsidRDefault="004D573B" w:rsidP="00426BD3">
      <w:pPr>
        <w:widowControl w:val="0"/>
        <w:spacing w:after="0" w:line="240" w:lineRule="auto"/>
        <w:ind w:left="360"/>
        <w:rPr>
          <w:rFonts w:ascii="Gisha" w:hAnsi="Gisha" w:cs="Gisha"/>
          <w:sz w:val="24"/>
          <w:szCs w:val="24"/>
        </w:rPr>
      </w:pPr>
    </w:p>
    <w:p w14:paraId="182D5EEF" w14:textId="2DFE6BB4" w:rsidR="001F4B60" w:rsidRDefault="00C06635" w:rsidP="00426BD3">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r>
        <w:rPr>
          <w:rFonts w:ascii="Gisha" w:eastAsiaTheme="minorEastAsia" w:hAnsi="Gisha" w:cs="Gisha"/>
          <w:color w:val="000000" w:themeColor="text1"/>
          <w:sz w:val="20"/>
          <w:szCs w:val="20"/>
          <w:lang w:val="en-CA"/>
        </w:rPr>
        <w:t xml:space="preserve">Alternative 1  </w:t>
      </w:r>
      <w:bookmarkStart w:id="3" w:name="_Hlk76193982"/>
      <w:r w:rsidR="00F6603F" w:rsidRPr="00DE52E4">
        <w:rPr>
          <w:rFonts w:ascii="Gisha" w:eastAsiaTheme="minorEastAsia" w:hAnsi="Gisha" w:cs="Gisha" w:hint="cs"/>
          <w:color w:val="000000" w:themeColor="text1"/>
          <w:sz w:val="20"/>
          <w:szCs w:val="20"/>
          <w:lang w:val="en-CA"/>
        </w:rPr>
        <w:t>k</w:t>
      </w:r>
      <w:r w:rsidR="00F6603F" w:rsidRPr="00DE52E4">
        <w:rPr>
          <w:rFonts w:ascii="Gisha" w:eastAsiaTheme="minorEastAsia" w:hAnsi="Gisha" w:cs="Gisha" w:hint="cs"/>
          <w:color w:val="000000" w:themeColor="text1"/>
          <w:position w:val="-7"/>
          <w:sz w:val="20"/>
          <w:szCs w:val="20"/>
          <w:vertAlign w:val="subscript"/>
          <w:lang w:val="en-CA"/>
        </w:rPr>
        <w:t>c</w:t>
      </w:r>
      <w:r w:rsidR="00F6603F" w:rsidRPr="00DE52E4">
        <w:rPr>
          <w:rFonts w:ascii="Gisha" w:eastAsiaTheme="minorEastAsia" w:hAnsi="Gisha" w:cs="Gisha" w:hint="cs"/>
          <w:color w:val="000000" w:themeColor="text1"/>
          <w:sz w:val="20"/>
          <w:szCs w:val="20"/>
          <w:lang w:val="en-CA"/>
        </w:rPr>
        <w:t xml:space="preserve"> = k</w:t>
      </w:r>
      <w:r w:rsidR="00F6603F" w:rsidRPr="00DE52E4">
        <w:rPr>
          <w:rFonts w:ascii="Gisha" w:eastAsiaTheme="minorEastAsia" w:hAnsi="Gisha" w:cs="Gisha" w:hint="cs"/>
          <w:color w:val="000000" w:themeColor="text1"/>
          <w:position w:val="-7"/>
          <w:sz w:val="20"/>
          <w:szCs w:val="20"/>
          <w:vertAlign w:val="subscript"/>
          <w:lang w:val="en-CA"/>
        </w:rPr>
        <w:t>f</w:t>
      </w:r>
      <w:r w:rsidR="00F6603F" w:rsidRPr="00DE52E4">
        <w:rPr>
          <w:rFonts w:ascii="Gisha" w:eastAsiaTheme="minorEastAsia" w:hAnsi="Gisha" w:cs="Gisha" w:hint="cs"/>
          <w:color w:val="000000" w:themeColor="text1"/>
          <w:sz w:val="20"/>
          <w:szCs w:val="20"/>
          <w:lang w:val="en-CA"/>
        </w:rPr>
        <w:t xml:space="preserve"> + B</w:t>
      </w:r>
      <w:r w:rsidR="00F6603F" w:rsidRPr="00DE52E4">
        <w:rPr>
          <w:rFonts w:ascii="Gisha" w:eastAsiaTheme="minorEastAsia" w:hAnsi="Gisha" w:cs="Gisha" w:hint="cs"/>
          <w:color w:val="000000" w:themeColor="text1"/>
          <w:position w:val="-7"/>
          <w:sz w:val="20"/>
          <w:szCs w:val="20"/>
          <w:vertAlign w:val="subscript"/>
          <w:lang w:val="en-CA"/>
        </w:rPr>
        <w:t>c</w:t>
      </w:r>
      <w:r w:rsidR="00F6603F" w:rsidRPr="00DE52E4">
        <w:rPr>
          <w:rFonts w:ascii="Gisha" w:eastAsiaTheme="minorEastAsia" w:hAnsi="Gisha" w:cs="Gisha" w:hint="cs"/>
          <w:color w:val="000000" w:themeColor="text1"/>
          <w:sz w:val="20"/>
          <w:szCs w:val="20"/>
          <w:lang w:val="en-CA"/>
        </w:rPr>
        <w:t xml:space="preserve"> (</w:t>
      </w:r>
      <w:r w:rsidR="001F4B60">
        <w:rPr>
          <w:rFonts w:ascii="Gisha" w:eastAsiaTheme="minorEastAsia" w:hAnsi="Gisha" w:cs="Gisha"/>
          <w:color w:val="000000" w:themeColor="text1"/>
          <w:sz w:val="20"/>
          <w:szCs w:val="20"/>
          <w:lang w:val="en-CA"/>
        </w:rPr>
        <w:t>MRP + CRP</w:t>
      </w:r>
      <w:r w:rsidR="00F6603F" w:rsidRPr="00DE52E4">
        <w:rPr>
          <w:rFonts w:ascii="Gisha" w:eastAsiaTheme="minorEastAsia" w:hAnsi="Gisha" w:cs="Gisha" w:hint="cs"/>
          <w:color w:val="000000" w:themeColor="text1"/>
          <w:sz w:val="20"/>
          <w:szCs w:val="20"/>
          <w:lang w:val="en-CA"/>
        </w:rPr>
        <w:t>)</w:t>
      </w:r>
      <w:bookmarkEnd w:id="3"/>
    </w:p>
    <w:p w14:paraId="1476A951" w14:textId="274A427F" w:rsidR="00C06635" w:rsidRDefault="00C06635" w:rsidP="00426BD3">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pPr>
    </w:p>
    <w:p w14:paraId="0C689139" w14:textId="659DDA35" w:rsidR="002530B9" w:rsidRPr="008214E3" w:rsidRDefault="00C06635" w:rsidP="00426BD3">
      <w:pPr>
        <w:pStyle w:val="NormalWeb"/>
        <w:widowControl w:val="0"/>
        <w:spacing w:before="0" w:beforeAutospacing="0" w:after="0" w:afterAutospacing="0"/>
        <w:ind w:left="360"/>
        <w:jc w:val="center"/>
        <w:textAlignment w:val="baseline"/>
        <w:rPr>
          <w:rFonts w:ascii="Gisha" w:eastAsiaTheme="minorEastAsia" w:hAnsi="Gisha" w:cs="Gisha"/>
          <w:color w:val="000000" w:themeColor="text1"/>
          <w:sz w:val="20"/>
          <w:szCs w:val="20"/>
          <w:lang w:val="en-CA"/>
        </w:rPr>
        <w:sectPr w:rsidR="002530B9" w:rsidRPr="008214E3" w:rsidSect="001F4B60">
          <w:type w:val="continuous"/>
          <w:pgSz w:w="12240" w:h="15840"/>
          <w:pgMar w:top="1440" w:right="1440" w:bottom="1440" w:left="1440" w:header="720" w:footer="720" w:gutter="0"/>
          <w:cols w:space="720"/>
          <w:docGrid w:linePitch="360"/>
        </w:sectPr>
      </w:pPr>
      <w:r>
        <w:rPr>
          <w:rFonts w:ascii="Gisha" w:eastAsiaTheme="minorEastAsia" w:hAnsi="Gisha" w:cs="Gisha"/>
          <w:color w:val="000000" w:themeColor="text1"/>
          <w:sz w:val="20"/>
          <w:szCs w:val="20"/>
          <w:lang w:val="en-CA"/>
        </w:rPr>
        <w:lastRenderedPageBreak/>
        <w:t xml:space="preserve">Alternative 2   </w:t>
      </w:r>
      <w:r w:rsidRPr="00DE52E4">
        <w:rPr>
          <w:rFonts w:ascii="Gisha" w:eastAsiaTheme="minorEastAsia" w:hAnsi="Gisha" w:cs="Gisha" w:hint="cs"/>
          <w:color w:val="000000" w:themeColor="text1"/>
          <w:sz w:val="20"/>
          <w:szCs w:val="20"/>
          <w:lang w:val="en-CA"/>
        </w:rPr>
        <w:t>k</w:t>
      </w:r>
      <w:r w:rsidRPr="00DE52E4">
        <w:rPr>
          <w:rFonts w:ascii="Gisha" w:eastAsiaTheme="minorEastAsia" w:hAnsi="Gisha" w:cs="Gisha" w:hint="cs"/>
          <w:color w:val="000000" w:themeColor="text1"/>
          <w:position w:val="-7"/>
          <w:sz w:val="20"/>
          <w:szCs w:val="20"/>
          <w:vertAlign w:val="subscript"/>
          <w:lang w:val="en-CA"/>
        </w:rPr>
        <w:t>c</w:t>
      </w:r>
      <w:r w:rsidRPr="00DE52E4">
        <w:rPr>
          <w:rFonts w:ascii="Gisha" w:eastAsiaTheme="minorEastAsia" w:hAnsi="Gisha" w:cs="Gisha" w:hint="cs"/>
          <w:color w:val="000000" w:themeColor="text1"/>
          <w:sz w:val="20"/>
          <w:szCs w:val="20"/>
          <w:lang w:val="en-CA"/>
        </w:rPr>
        <w:t xml:space="preserve"> = k</w:t>
      </w:r>
      <w:r w:rsidRPr="00DE52E4">
        <w:rPr>
          <w:rFonts w:ascii="Gisha" w:eastAsiaTheme="minorEastAsia" w:hAnsi="Gisha" w:cs="Gisha" w:hint="cs"/>
          <w:color w:val="000000" w:themeColor="text1"/>
          <w:position w:val="-7"/>
          <w:sz w:val="20"/>
          <w:szCs w:val="20"/>
          <w:vertAlign w:val="subscript"/>
          <w:lang w:val="en-CA"/>
        </w:rPr>
        <w:t>f</w:t>
      </w:r>
      <w:r w:rsidRPr="00DE52E4">
        <w:rPr>
          <w:rFonts w:ascii="Gisha" w:eastAsiaTheme="minorEastAsia" w:hAnsi="Gisha" w:cs="Gisha" w:hint="cs"/>
          <w:color w:val="000000" w:themeColor="text1"/>
          <w:sz w:val="20"/>
          <w:szCs w:val="20"/>
          <w:lang w:val="en-CA"/>
        </w:rPr>
        <w:t xml:space="preserve"> + B</w:t>
      </w:r>
      <w:r w:rsidRPr="00DE52E4">
        <w:rPr>
          <w:rFonts w:ascii="Gisha" w:eastAsiaTheme="minorEastAsia" w:hAnsi="Gisha" w:cs="Gisha" w:hint="cs"/>
          <w:color w:val="000000" w:themeColor="text1"/>
          <w:position w:val="-7"/>
          <w:sz w:val="20"/>
          <w:szCs w:val="20"/>
          <w:vertAlign w:val="subscript"/>
          <w:lang w:val="en-CA"/>
        </w:rPr>
        <w:t>c</w:t>
      </w:r>
      <w:r w:rsidRPr="00DE52E4">
        <w:rPr>
          <w:rFonts w:ascii="Gisha" w:eastAsiaTheme="minorEastAsia" w:hAnsi="Gisha" w:cs="Gisha" w:hint="cs"/>
          <w:color w:val="000000" w:themeColor="text1"/>
          <w:sz w:val="20"/>
          <w:szCs w:val="20"/>
          <w:lang w:val="en-CA"/>
        </w:rPr>
        <w:t xml:space="preserve"> </w:t>
      </w:r>
      <w:r>
        <w:rPr>
          <w:rFonts w:ascii="Gisha" w:eastAsiaTheme="minorEastAsia" w:hAnsi="Gisha" w:cs="Gisha"/>
          <w:color w:val="000000" w:themeColor="text1"/>
          <w:sz w:val="20"/>
          <w:szCs w:val="20"/>
          <w:lang w:val="en-CA"/>
        </w:rPr>
        <w:t>MRP + CR</w:t>
      </w:r>
      <w:r w:rsidR="008214E3">
        <w:rPr>
          <w:rFonts w:ascii="Gisha" w:eastAsiaTheme="minorEastAsia" w:hAnsi="Gisha" w:cs="Gisha"/>
          <w:color w:val="000000" w:themeColor="text1"/>
          <w:sz w:val="20"/>
          <w:szCs w:val="20"/>
          <w:lang w:val="en-CA"/>
        </w:rPr>
        <w:t>P</w:t>
      </w:r>
    </w:p>
    <w:p w14:paraId="328D78CA" w14:textId="77777777" w:rsidR="001F4B60" w:rsidRDefault="001F4B60" w:rsidP="00426BD3">
      <w:pPr>
        <w:widowControl w:val="0"/>
        <w:spacing w:after="0" w:line="240" w:lineRule="auto"/>
        <w:ind w:left="360"/>
        <w:rPr>
          <w:rFonts w:ascii="Gisha" w:eastAsiaTheme="minorEastAsia" w:hAnsi="Gisha" w:cs="Gisha"/>
          <w:color w:val="000000" w:themeColor="text1"/>
          <w:kern w:val="24"/>
          <w:sz w:val="20"/>
          <w:szCs w:val="20"/>
          <w:lang w:val="en-CA"/>
        </w:rPr>
        <w:sectPr w:rsidR="001F4B60" w:rsidSect="001F4B60">
          <w:type w:val="continuous"/>
          <w:pgSz w:w="12240" w:h="15840"/>
          <w:pgMar w:top="1440" w:right="1440" w:bottom="1440" w:left="1440" w:header="720" w:footer="720" w:gutter="0"/>
          <w:cols w:num="2" w:space="720"/>
          <w:docGrid w:linePitch="360"/>
        </w:sectPr>
      </w:pPr>
    </w:p>
    <w:p w14:paraId="5D4AC6F9" w14:textId="41568B2B" w:rsidR="001F4B60" w:rsidRDefault="001F4B60" w:rsidP="00426BD3">
      <w:pPr>
        <w:widowControl w:val="0"/>
        <w:spacing w:after="0" w:line="240" w:lineRule="auto"/>
        <w:ind w:left="360" w:firstLine="360"/>
        <w:jc w:val="both"/>
        <w:rPr>
          <w:rFonts w:ascii="Gisha" w:eastAsiaTheme="minorEastAsia" w:hAnsi="Gisha" w:cs="Gisha"/>
          <w:color w:val="000000" w:themeColor="text1"/>
          <w:kern w:val="24"/>
          <w:sz w:val="24"/>
          <w:szCs w:val="24"/>
          <w:lang w:val="en-CA"/>
        </w:rPr>
      </w:pPr>
      <w:r w:rsidRPr="001F4B60">
        <w:rPr>
          <w:rFonts w:ascii="Gisha" w:eastAsiaTheme="minorEastAsia" w:hAnsi="Gisha" w:cs="Gisha"/>
          <w:color w:val="000000" w:themeColor="text1"/>
          <w:kern w:val="24"/>
          <w:sz w:val="24"/>
          <w:szCs w:val="24"/>
          <w:lang w:val="en-CA"/>
        </w:rPr>
        <w:t xml:space="preserve">The </w:t>
      </w:r>
      <w:r w:rsidR="009F569A">
        <w:rPr>
          <w:rFonts w:ascii="Gisha" w:eastAsiaTheme="minorEastAsia" w:hAnsi="Gisha" w:cs="Gisha"/>
          <w:color w:val="000000" w:themeColor="text1"/>
          <w:kern w:val="24"/>
          <w:sz w:val="24"/>
          <w:szCs w:val="24"/>
          <w:lang w:val="en-CA"/>
        </w:rPr>
        <w:t>CRP</w:t>
      </w:r>
      <w:r>
        <w:rPr>
          <w:rFonts w:ascii="Gisha" w:eastAsiaTheme="minorEastAsia" w:hAnsi="Gisha" w:cs="Gisha"/>
          <w:color w:val="000000" w:themeColor="text1"/>
          <w:kern w:val="24"/>
          <w:sz w:val="24"/>
          <w:szCs w:val="24"/>
          <w:lang w:val="en-CA"/>
        </w:rPr>
        <w:t xml:space="preserve"> </w:t>
      </w:r>
      <w:r w:rsidR="002530B9">
        <w:rPr>
          <w:rFonts w:ascii="Gisha" w:eastAsiaTheme="minorEastAsia" w:hAnsi="Gisha" w:cs="Gisha"/>
          <w:color w:val="000000" w:themeColor="text1"/>
          <w:kern w:val="24"/>
          <w:sz w:val="24"/>
          <w:szCs w:val="24"/>
          <w:lang w:val="en-CA"/>
        </w:rPr>
        <w:t>is calculated as:</w:t>
      </w:r>
    </w:p>
    <w:p w14:paraId="2937D5F7" w14:textId="5E181EF3" w:rsidR="002530B9" w:rsidRDefault="002530B9" w:rsidP="00426BD3">
      <w:pPr>
        <w:widowControl w:val="0"/>
        <w:spacing w:after="0" w:line="240" w:lineRule="auto"/>
        <w:ind w:left="360"/>
        <w:jc w:val="both"/>
        <w:rPr>
          <w:rFonts w:ascii="Gisha" w:eastAsiaTheme="minorEastAsia" w:hAnsi="Gisha" w:cs="Gisha"/>
          <w:color w:val="000000" w:themeColor="text1"/>
          <w:kern w:val="24"/>
          <w:sz w:val="24"/>
          <w:szCs w:val="24"/>
          <w:lang w:val="en-CA"/>
        </w:rPr>
      </w:pPr>
    </w:p>
    <w:p w14:paraId="5E682F49" w14:textId="2F5CA966" w:rsidR="002530B9" w:rsidRPr="002530B9" w:rsidRDefault="002530B9" w:rsidP="00426BD3">
      <w:pPr>
        <w:widowControl w:val="0"/>
        <w:spacing w:after="0" w:line="240" w:lineRule="auto"/>
        <w:ind w:left="360"/>
        <w:jc w:val="center"/>
        <w:rPr>
          <w:rFonts w:ascii="Gisha" w:eastAsiaTheme="minorEastAsia" w:hAnsi="Gisha" w:cs="Gisha"/>
          <w:color w:val="000000" w:themeColor="text1"/>
          <w:kern w:val="24"/>
          <w:sz w:val="20"/>
          <w:szCs w:val="20"/>
          <w:lang w:val="en-CA"/>
        </w:rPr>
      </w:pPr>
      <w:r w:rsidRPr="002530B9">
        <w:rPr>
          <w:rFonts w:ascii="Gisha" w:eastAsiaTheme="minorEastAsia" w:hAnsi="Gisha" w:cs="Gisha"/>
          <w:color w:val="000000" w:themeColor="text1"/>
          <w:kern w:val="24"/>
          <w:sz w:val="20"/>
          <w:szCs w:val="20"/>
          <w:lang w:val="en-CA"/>
        </w:rPr>
        <w:t xml:space="preserve">CRP = Sovereign </w:t>
      </w:r>
      <w:r w:rsidR="009F569A">
        <w:rPr>
          <w:rFonts w:ascii="Gisha" w:eastAsiaTheme="minorEastAsia" w:hAnsi="Gisha" w:cs="Gisha"/>
          <w:color w:val="000000" w:themeColor="text1"/>
          <w:kern w:val="24"/>
          <w:sz w:val="20"/>
          <w:szCs w:val="20"/>
          <w:lang w:val="en-CA"/>
        </w:rPr>
        <w:t>y</w:t>
      </w:r>
      <w:r w:rsidRPr="002530B9">
        <w:rPr>
          <w:rFonts w:ascii="Gisha" w:eastAsiaTheme="minorEastAsia" w:hAnsi="Gisha" w:cs="Gisha"/>
          <w:color w:val="000000" w:themeColor="text1"/>
          <w:kern w:val="24"/>
          <w:sz w:val="20"/>
          <w:szCs w:val="20"/>
          <w:lang w:val="en-CA"/>
        </w:rPr>
        <w:t xml:space="preserve">ield </w:t>
      </w:r>
      <w:r w:rsidR="009F569A">
        <w:rPr>
          <w:rFonts w:ascii="Gisha" w:eastAsiaTheme="minorEastAsia" w:hAnsi="Gisha" w:cs="Gisha"/>
          <w:color w:val="000000" w:themeColor="text1"/>
          <w:kern w:val="24"/>
          <w:sz w:val="20"/>
          <w:szCs w:val="20"/>
          <w:lang w:val="en-CA"/>
        </w:rPr>
        <w:t>s</w:t>
      </w:r>
      <w:r w:rsidRPr="002530B9">
        <w:rPr>
          <w:rFonts w:ascii="Gisha" w:eastAsiaTheme="minorEastAsia" w:hAnsi="Gisha" w:cs="Gisha"/>
          <w:color w:val="000000" w:themeColor="text1"/>
          <w:kern w:val="24"/>
          <w:sz w:val="20"/>
          <w:szCs w:val="20"/>
          <w:lang w:val="en-CA"/>
        </w:rPr>
        <w:t>pread (</w:t>
      </w:r>
      <m:oMath>
        <m:f>
          <m:fPr>
            <m:ctrlPr>
              <w:rPr>
                <w:rFonts w:ascii="Cambria Math" w:eastAsiaTheme="minorEastAsia" w:hAnsi="Cambria Math" w:cs="Gisha"/>
                <w:color w:val="000000" w:themeColor="text1"/>
                <w:kern w:val="24"/>
                <w:sz w:val="20"/>
                <w:szCs w:val="20"/>
                <w:lang w:val="en-CA"/>
              </w:rPr>
            </m:ctrlPr>
          </m:fPr>
          <m:num>
            <m:r>
              <m:rPr>
                <m:sty m:val="p"/>
              </m:rPr>
              <w:rPr>
                <w:rFonts w:ascii="Cambria Math" w:eastAsiaTheme="minorEastAsia" w:hAnsi="Cambria Math" w:cs="Gisha"/>
                <w:color w:val="000000" w:themeColor="text1"/>
                <w:kern w:val="24"/>
                <w:sz w:val="20"/>
                <w:szCs w:val="20"/>
                <w:lang w:val="en-CA"/>
              </w:rPr>
              <m:t xml:space="preserve">Annual standard deviation of equity index in </m:t>
            </m:r>
            <m:r>
              <m:rPr>
                <m:sty m:val="p"/>
              </m:rPr>
              <w:rPr>
                <w:rFonts w:ascii="Cambria Math" w:eastAsiaTheme="minorEastAsia" w:hAnsi="Cambria Math" w:cs="Gisha"/>
                <w:color w:val="000000" w:themeColor="text1"/>
                <w:kern w:val="24"/>
                <w:sz w:val="20"/>
                <w:szCs w:val="20"/>
                <w:lang w:val="en-CA"/>
              </w:rPr>
              <m:t xml:space="preserve">the </m:t>
            </m:r>
            <m:r>
              <m:rPr>
                <m:sty m:val="p"/>
              </m:rPr>
              <w:rPr>
                <w:rFonts w:ascii="Cambria Math" w:eastAsiaTheme="minorEastAsia" w:hAnsi="Cambria Math" w:cs="Gisha"/>
                <w:color w:val="000000" w:themeColor="text1"/>
                <w:kern w:val="24"/>
                <w:sz w:val="20"/>
                <w:szCs w:val="20"/>
                <w:lang w:val="en-CA"/>
              </w:rPr>
              <m:t>developing country</m:t>
            </m:r>
          </m:num>
          <m:den>
            <m:eqArr>
              <m:eqArrPr>
                <m:ctrlPr>
                  <w:rPr>
                    <w:rFonts w:ascii="Cambria Math" w:eastAsiaTheme="minorEastAsia" w:hAnsi="Cambria Math" w:cs="Gisha"/>
                    <w:color w:val="000000" w:themeColor="text1"/>
                    <w:kern w:val="24"/>
                    <w:sz w:val="20"/>
                    <w:szCs w:val="20"/>
                    <w:lang w:val="en-CA"/>
                  </w:rPr>
                </m:ctrlPr>
              </m:eqArrPr>
              <m:e>
                <m:r>
                  <m:rPr>
                    <m:sty m:val="p"/>
                  </m:rPr>
                  <w:rPr>
                    <w:rFonts w:ascii="Cambria Math" w:eastAsiaTheme="minorEastAsia" w:hAnsi="Cambria Math" w:cs="Gisha"/>
                    <w:color w:val="000000" w:themeColor="text1"/>
                    <w:kern w:val="24"/>
                    <w:sz w:val="20"/>
                    <w:szCs w:val="20"/>
                    <w:lang w:val="en-CA"/>
                  </w:rPr>
                  <m:t xml:space="preserve">Annual standard deviation of the government bond market </m:t>
                </m:r>
              </m:e>
              <m:e>
                <m:r>
                  <m:rPr>
                    <m:sty m:val="p"/>
                  </m:rPr>
                  <w:rPr>
                    <w:rFonts w:ascii="Cambria Math" w:eastAsiaTheme="minorEastAsia" w:hAnsi="Cambria Math" w:cs="Gisha"/>
                    <w:color w:val="000000" w:themeColor="text1"/>
                    <w:kern w:val="24"/>
                    <w:sz w:val="20"/>
                    <w:szCs w:val="20"/>
                    <w:lang w:val="en-CA"/>
                  </w:rPr>
                  <m:t>in the developed</m:t>
                </m:r>
                <m:r>
                  <m:rPr>
                    <m:sty m:val="p"/>
                  </m:rPr>
                  <w:rPr>
                    <w:rFonts w:ascii="Cambria Math" w:eastAsiaTheme="minorEastAsia" w:hAnsi="Cambria Math" w:cs="Gisha"/>
                    <w:color w:val="000000" w:themeColor="text1"/>
                    <w:kern w:val="24"/>
                    <w:sz w:val="20"/>
                    <w:szCs w:val="20"/>
                    <w:lang w:val="en-CA"/>
                  </w:rPr>
                  <m:t xml:space="preserve"> </m:t>
                </m:r>
                <m:sSup>
                  <m:sSupPr>
                    <m:ctrlPr>
                      <w:rPr>
                        <w:rFonts w:ascii="Cambria Math" w:eastAsiaTheme="minorEastAsia" w:hAnsi="Cambria Math" w:cs="Gisha"/>
                        <w:color w:val="000000" w:themeColor="text1"/>
                        <w:kern w:val="24"/>
                        <w:sz w:val="20"/>
                        <w:szCs w:val="20"/>
                        <w:lang w:val="en-CA"/>
                      </w:rPr>
                    </m:ctrlPr>
                  </m:sSupPr>
                  <m:e>
                    <m:r>
                      <m:rPr>
                        <m:sty m:val="p"/>
                      </m:rPr>
                      <w:rPr>
                        <w:rFonts w:ascii="Cambria Math" w:eastAsiaTheme="minorEastAsia" w:hAnsi="Cambria Math" w:cs="Gisha"/>
                        <w:color w:val="000000" w:themeColor="text1"/>
                        <w:kern w:val="24"/>
                        <w:sz w:val="20"/>
                        <w:szCs w:val="20"/>
                        <w:lang w:val="en-CA"/>
                      </w:rPr>
                      <m:t>country</m:t>
                    </m:r>
                  </m:e>
                  <m:sup>
                    <m:r>
                      <m:rPr>
                        <m:sty m:val="p"/>
                      </m:rPr>
                      <w:rPr>
                        <w:rFonts w:ascii="Cambria Math" w:eastAsiaTheme="minorEastAsia" w:hAnsi="Cambria Math" w:cs="Gisha"/>
                        <w:color w:val="000000" w:themeColor="text1"/>
                        <w:kern w:val="24"/>
                        <w:sz w:val="20"/>
                        <w:szCs w:val="20"/>
                        <w:lang w:val="en-CA"/>
                      </w:rPr>
                      <m:t>'</m:t>
                    </m:r>
                  </m:sup>
                </m:sSup>
                <m:r>
                  <m:rPr>
                    <m:sty m:val="p"/>
                  </m:rPr>
                  <w:rPr>
                    <w:rFonts w:ascii="Cambria Math" w:eastAsiaTheme="minorEastAsia" w:hAnsi="Cambria Math" w:cs="Gisha"/>
                    <w:color w:val="000000" w:themeColor="text1"/>
                    <w:kern w:val="24"/>
                    <w:sz w:val="20"/>
                    <w:szCs w:val="20"/>
                    <w:lang w:val="en-CA"/>
                  </w:rPr>
                  <m:t>s</m:t>
                </m:r>
                <m:r>
                  <m:rPr>
                    <m:sty m:val="p"/>
                  </m:rPr>
                  <w:rPr>
                    <w:rFonts w:ascii="Cambria Math" w:eastAsiaTheme="minorEastAsia" w:hAnsi="Cambria Math" w:cs="Gisha"/>
                    <w:color w:val="000000" w:themeColor="text1"/>
                    <w:kern w:val="24"/>
                    <w:sz w:val="20"/>
                    <w:szCs w:val="20"/>
                    <w:lang w:val="en-CA"/>
                  </w:rPr>
                  <m:t xml:space="preserve"> currency</m:t>
                </m:r>
              </m:e>
            </m:eqArr>
          </m:den>
        </m:f>
        <m:r>
          <w:rPr>
            <w:rFonts w:ascii="Cambria Math" w:eastAsiaTheme="minorEastAsia" w:hAnsi="Cambria Math" w:cs="Gisha"/>
            <w:color w:val="000000" w:themeColor="text1"/>
            <w:kern w:val="24"/>
            <w:sz w:val="20"/>
            <w:szCs w:val="20"/>
            <w:lang w:val="en-CA"/>
          </w:rPr>
          <m:t>)</m:t>
        </m:r>
      </m:oMath>
    </w:p>
    <w:p w14:paraId="6DAEBF42" w14:textId="406D4D50" w:rsidR="00F6603F" w:rsidRDefault="00F6603F" w:rsidP="00426BD3">
      <w:pPr>
        <w:widowControl w:val="0"/>
        <w:spacing w:after="0" w:line="240" w:lineRule="auto"/>
        <w:ind w:left="360"/>
        <w:rPr>
          <w:rFonts w:ascii="Gisha" w:eastAsiaTheme="minorEastAsia" w:hAnsi="Gisha" w:cs="Gisha"/>
          <w:color w:val="000000" w:themeColor="text1"/>
          <w:kern w:val="24"/>
          <w:sz w:val="24"/>
          <w:szCs w:val="24"/>
          <w:lang w:val="en-CA"/>
        </w:rPr>
      </w:pPr>
    </w:p>
    <w:p w14:paraId="3C3BBAEC" w14:textId="0F5F147F" w:rsidR="00967DFE" w:rsidRDefault="00967DFE" w:rsidP="00426BD3">
      <w:pPr>
        <w:widowControl w:val="0"/>
        <w:spacing w:after="0" w:line="240" w:lineRule="auto"/>
        <w:ind w:left="720"/>
        <w:rPr>
          <w:rFonts w:ascii="Gisha" w:eastAsiaTheme="minorEastAsia" w:hAnsi="Gisha" w:cs="Gisha"/>
          <w:color w:val="000000" w:themeColor="text1"/>
          <w:kern w:val="24"/>
          <w:sz w:val="24"/>
          <w:szCs w:val="24"/>
          <w:lang w:val="en-CA"/>
        </w:rPr>
      </w:pPr>
      <w:r>
        <w:rPr>
          <w:rFonts w:ascii="Gisha" w:eastAsiaTheme="minorEastAsia" w:hAnsi="Gisha" w:cs="Gisha"/>
          <w:color w:val="000000" w:themeColor="text1"/>
          <w:kern w:val="24"/>
          <w:sz w:val="24"/>
          <w:szCs w:val="24"/>
          <w:lang w:val="en-CA"/>
        </w:rPr>
        <w:t xml:space="preserve">The sovereign yield spread is the difference between </w:t>
      </w:r>
      <w:r w:rsidR="00C66078">
        <w:rPr>
          <w:rFonts w:ascii="Gisha" w:eastAsiaTheme="minorEastAsia" w:hAnsi="Gisha" w:cs="Gisha"/>
          <w:color w:val="000000" w:themeColor="text1"/>
          <w:kern w:val="24"/>
          <w:sz w:val="24"/>
          <w:szCs w:val="24"/>
          <w:lang w:val="en-CA"/>
        </w:rPr>
        <w:t>the</w:t>
      </w:r>
      <w:r>
        <w:rPr>
          <w:rFonts w:ascii="Gisha" w:eastAsiaTheme="minorEastAsia" w:hAnsi="Gisha" w:cs="Gisha"/>
          <w:color w:val="000000" w:themeColor="text1"/>
          <w:kern w:val="24"/>
          <w:sz w:val="24"/>
          <w:szCs w:val="24"/>
          <w:lang w:val="en-CA"/>
        </w:rPr>
        <w:t xml:space="preserve"> government bond yield in </w:t>
      </w:r>
      <w:r w:rsidR="003405F9">
        <w:rPr>
          <w:rFonts w:ascii="Gisha" w:eastAsiaTheme="minorEastAsia" w:hAnsi="Gisha" w:cs="Gisha"/>
          <w:color w:val="000000" w:themeColor="text1"/>
          <w:kern w:val="24"/>
          <w:sz w:val="24"/>
          <w:szCs w:val="24"/>
          <w:lang w:val="en-CA"/>
        </w:rPr>
        <w:t>the</w:t>
      </w:r>
      <w:r>
        <w:rPr>
          <w:rFonts w:ascii="Gisha" w:eastAsiaTheme="minorEastAsia" w:hAnsi="Gisha" w:cs="Gisha"/>
          <w:color w:val="000000" w:themeColor="text1"/>
          <w:kern w:val="24"/>
          <w:sz w:val="24"/>
          <w:szCs w:val="24"/>
          <w:lang w:val="en-CA"/>
        </w:rPr>
        <w:t xml:space="preserve"> developing country</w:t>
      </w:r>
      <w:r w:rsidR="00BA5B69">
        <w:rPr>
          <w:rFonts w:ascii="Gisha" w:eastAsiaTheme="minorEastAsia" w:hAnsi="Gisha" w:cs="Gisha"/>
          <w:color w:val="000000" w:themeColor="text1"/>
          <w:kern w:val="24"/>
          <w:sz w:val="24"/>
          <w:szCs w:val="24"/>
          <w:lang w:val="en-CA"/>
        </w:rPr>
        <w:t>, denominated in the currency of the developed country,</w:t>
      </w:r>
      <w:r>
        <w:rPr>
          <w:rFonts w:ascii="Gisha" w:eastAsiaTheme="minorEastAsia" w:hAnsi="Gisha" w:cs="Gisha"/>
          <w:color w:val="000000" w:themeColor="text1"/>
          <w:kern w:val="24"/>
          <w:sz w:val="24"/>
          <w:szCs w:val="24"/>
          <w:lang w:val="en-CA"/>
        </w:rPr>
        <w:t xml:space="preserve"> and the government bond yield</w:t>
      </w:r>
      <w:r w:rsidR="00F64CEA">
        <w:rPr>
          <w:rFonts w:ascii="Gisha" w:eastAsiaTheme="minorEastAsia" w:hAnsi="Gisha" w:cs="Gisha"/>
          <w:color w:val="000000" w:themeColor="text1"/>
          <w:kern w:val="24"/>
          <w:sz w:val="24"/>
          <w:szCs w:val="24"/>
          <w:lang w:val="en-CA"/>
        </w:rPr>
        <w:t xml:space="preserve"> with</w:t>
      </w:r>
      <w:r w:rsidR="005A20CC">
        <w:rPr>
          <w:rFonts w:ascii="Gisha" w:eastAsiaTheme="minorEastAsia" w:hAnsi="Gisha" w:cs="Gisha"/>
          <w:color w:val="000000" w:themeColor="text1"/>
          <w:kern w:val="24"/>
          <w:sz w:val="24"/>
          <w:szCs w:val="24"/>
          <w:lang w:val="en-CA"/>
        </w:rPr>
        <w:t xml:space="preserve"> </w:t>
      </w:r>
      <w:r w:rsidR="009F569A">
        <w:rPr>
          <w:rFonts w:ascii="Gisha" w:eastAsiaTheme="minorEastAsia" w:hAnsi="Gisha" w:cs="Gisha"/>
          <w:color w:val="000000" w:themeColor="text1"/>
          <w:kern w:val="24"/>
          <w:sz w:val="24"/>
          <w:szCs w:val="24"/>
          <w:lang w:val="en-CA"/>
        </w:rPr>
        <w:t xml:space="preserve">a </w:t>
      </w:r>
      <w:r w:rsidR="00F64CEA">
        <w:rPr>
          <w:rFonts w:ascii="Gisha" w:eastAsiaTheme="minorEastAsia" w:hAnsi="Gisha" w:cs="Gisha"/>
          <w:color w:val="000000" w:themeColor="text1"/>
          <w:kern w:val="24"/>
          <w:sz w:val="24"/>
          <w:szCs w:val="24"/>
          <w:lang w:val="en-CA"/>
        </w:rPr>
        <w:t>similar maturity</w:t>
      </w:r>
      <w:r>
        <w:rPr>
          <w:rFonts w:ascii="Gisha" w:eastAsiaTheme="minorEastAsia" w:hAnsi="Gisha" w:cs="Gisha"/>
          <w:color w:val="000000" w:themeColor="text1"/>
          <w:kern w:val="24"/>
          <w:sz w:val="24"/>
          <w:szCs w:val="24"/>
          <w:lang w:val="en-CA"/>
        </w:rPr>
        <w:t xml:space="preserve"> in </w:t>
      </w:r>
      <w:r w:rsidR="00C66078">
        <w:rPr>
          <w:rFonts w:ascii="Gisha" w:eastAsiaTheme="minorEastAsia" w:hAnsi="Gisha" w:cs="Gisha"/>
          <w:color w:val="000000" w:themeColor="text1"/>
          <w:kern w:val="24"/>
          <w:sz w:val="24"/>
          <w:szCs w:val="24"/>
          <w:lang w:val="en-CA"/>
        </w:rPr>
        <w:t>the</w:t>
      </w:r>
      <w:r>
        <w:rPr>
          <w:rFonts w:ascii="Gisha" w:eastAsiaTheme="minorEastAsia" w:hAnsi="Gisha" w:cs="Gisha"/>
          <w:color w:val="000000" w:themeColor="text1"/>
          <w:kern w:val="24"/>
          <w:sz w:val="24"/>
          <w:szCs w:val="24"/>
          <w:lang w:val="en-CA"/>
        </w:rPr>
        <w:t xml:space="preserve"> developed country.</w:t>
      </w:r>
      <w:r w:rsidR="00C66078">
        <w:rPr>
          <w:rFonts w:ascii="Gisha" w:eastAsiaTheme="minorEastAsia" w:hAnsi="Gisha" w:cs="Gisha"/>
          <w:color w:val="000000" w:themeColor="text1"/>
          <w:kern w:val="24"/>
          <w:sz w:val="24"/>
          <w:szCs w:val="24"/>
          <w:lang w:val="en-CA"/>
        </w:rPr>
        <w:t xml:space="preserve">  This spread measures the </w:t>
      </w:r>
      <w:r w:rsidR="0099478F">
        <w:rPr>
          <w:rFonts w:ascii="Gisha" w:eastAsiaTheme="minorEastAsia" w:hAnsi="Gisha" w:cs="Gisha"/>
          <w:color w:val="000000" w:themeColor="text1"/>
          <w:kern w:val="24"/>
          <w:sz w:val="24"/>
          <w:szCs w:val="24"/>
          <w:lang w:val="en-CA"/>
        </w:rPr>
        <w:t xml:space="preserve">default </w:t>
      </w:r>
      <w:r w:rsidR="00C66078">
        <w:rPr>
          <w:rFonts w:ascii="Gisha" w:eastAsiaTheme="minorEastAsia" w:hAnsi="Gisha" w:cs="Gisha"/>
          <w:color w:val="000000" w:themeColor="text1"/>
          <w:kern w:val="24"/>
          <w:sz w:val="24"/>
          <w:szCs w:val="24"/>
          <w:lang w:val="en-CA"/>
        </w:rPr>
        <w:t xml:space="preserve">risk differential </w:t>
      </w:r>
      <w:r w:rsidR="007F0C89">
        <w:rPr>
          <w:rFonts w:ascii="Gisha" w:eastAsiaTheme="minorEastAsia" w:hAnsi="Gisha" w:cs="Gisha"/>
          <w:color w:val="000000" w:themeColor="text1"/>
          <w:kern w:val="24"/>
          <w:sz w:val="24"/>
          <w:szCs w:val="24"/>
          <w:lang w:val="en-CA"/>
        </w:rPr>
        <w:t>for gov</w:t>
      </w:r>
      <w:r w:rsidR="006C75E9">
        <w:rPr>
          <w:rFonts w:ascii="Gisha" w:eastAsiaTheme="minorEastAsia" w:hAnsi="Gisha" w:cs="Gisha"/>
          <w:color w:val="000000" w:themeColor="text1"/>
          <w:kern w:val="24"/>
          <w:sz w:val="24"/>
          <w:szCs w:val="24"/>
          <w:lang w:val="en-CA"/>
        </w:rPr>
        <w:t>ernment bonds</w:t>
      </w:r>
      <w:r w:rsidR="007F0C89">
        <w:rPr>
          <w:rFonts w:ascii="Gisha" w:eastAsiaTheme="minorEastAsia" w:hAnsi="Gisha" w:cs="Gisha"/>
          <w:color w:val="000000" w:themeColor="text1"/>
          <w:kern w:val="24"/>
          <w:sz w:val="24"/>
          <w:szCs w:val="24"/>
          <w:lang w:val="en-CA"/>
        </w:rPr>
        <w:t xml:space="preserve"> </w:t>
      </w:r>
      <w:r w:rsidR="00C66078">
        <w:rPr>
          <w:rFonts w:ascii="Gisha" w:eastAsiaTheme="minorEastAsia" w:hAnsi="Gisha" w:cs="Gisha"/>
          <w:color w:val="000000" w:themeColor="text1"/>
          <w:kern w:val="24"/>
          <w:sz w:val="24"/>
          <w:szCs w:val="24"/>
          <w:lang w:val="en-CA"/>
        </w:rPr>
        <w:t>between the developing and developed countries</w:t>
      </w:r>
      <w:r w:rsidR="00C06635">
        <w:rPr>
          <w:rFonts w:ascii="Gisha" w:eastAsiaTheme="minorEastAsia" w:hAnsi="Gisha" w:cs="Gisha"/>
          <w:color w:val="000000" w:themeColor="text1"/>
          <w:kern w:val="24"/>
          <w:sz w:val="24"/>
          <w:szCs w:val="24"/>
          <w:lang w:val="en-CA"/>
        </w:rPr>
        <w:t xml:space="preserve">.  </w:t>
      </w:r>
      <w:r w:rsidR="00633C0F">
        <w:rPr>
          <w:rFonts w:ascii="Gisha" w:eastAsiaTheme="minorEastAsia" w:hAnsi="Gisha" w:cs="Gisha"/>
          <w:color w:val="000000" w:themeColor="text1"/>
          <w:kern w:val="24"/>
          <w:sz w:val="24"/>
          <w:szCs w:val="24"/>
          <w:lang w:val="en-CA"/>
        </w:rPr>
        <w:t>It is then adjusted by the ratio of the volatility of the developing country’s equity market to the volatility of the developing country’s bond market</w:t>
      </w:r>
      <w:r w:rsidR="007F0C89">
        <w:rPr>
          <w:rFonts w:ascii="Gisha" w:eastAsiaTheme="minorEastAsia" w:hAnsi="Gisha" w:cs="Gisha"/>
          <w:color w:val="000000" w:themeColor="text1"/>
          <w:kern w:val="24"/>
          <w:sz w:val="24"/>
          <w:szCs w:val="24"/>
          <w:lang w:val="en-CA"/>
        </w:rPr>
        <w:t xml:space="preserve">, denominated in the currency of the developed country, to determine the </w:t>
      </w:r>
      <w:r w:rsidR="00090D46">
        <w:rPr>
          <w:rFonts w:ascii="Gisha" w:eastAsiaTheme="minorEastAsia" w:hAnsi="Gisha" w:cs="Gisha"/>
          <w:color w:val="000000" w:themeColor="text1"/>
          <w:kern w:val="24"/>
          <w:sz w:val="24"/>
          <w:szCs w:val="24"/>
          <w:lang w:val="en-CA"/>
        </w:rPr>
        <w:t xml:space="preserve">default </w:t>
      </w:r>
      <w:r w:rsidR="007F0C89">
        <w:rPr>
          <w:rFonts w:ascii="Gisha" w:eastAsiaTheme="minorEastAsia" w:hAnsi="Gisha" w:cs="Gisha"/>
          <w:color w:val="000000" w:themeColor="text1"/>
          <w:kern w:val="24"/>
          <w:sz w:val="24"/>
          <w:szCs w:val="24"/>
          <w:lang w:val="en-CA"/>
        </w:rPr>
        <w:t>risk differential for equity securities.</w:t>
      </w:r>
      <w:r w:rsidR="004D573B">
        <w:rPr>
          <w:rFonts w:ascii="Gisha" w:eastAsiaTheme="minorEastAsia" w:hAnsi="Gisha" w:cs="Gisha"/>
          <w:color w:val="000000" w:themeColor="text1"/>
          <w:kern w:val="24"/>
          <w:sz w:val="24"/>
          <w:szCs w:val="24"/>
          <w:lang w:val="en-CA"/>
        </w:rPr>
        <w:t xml:space="preserve">  Bonds that are denominated in the currency of the developed </w:t>
      </w:r>
      <w:r w:rsidR="00E1334A">
        <w:rPr>
          <w:rFonts w:ascii="Gisha" w:eastAsiaTheme="minorEastAsia" w:hAnsi="Gisha" w:cs="Gisha"/>
          <w:color w:val="000000" w:themeColor="text1"/>
          <w:kern w:val="24"/>
          <w:sz w:val="24"/>
          <w:szCs w:val="24"/>
          <w:lang w:val="en-CA"/>
        </w:rPr>
        <w:t xml:space="preserve">country </w:t>
      </w:r>
      <w:r w:rsidR="004D573B">
        <w:rPr>
          <w:rFonts w:ascii="Gisha" w:eastAsiaTheme="minorEastAsia" w:hAnsi="Gisha" w:cs="Gisha"/>
          <w:color w:val="000000" w:themeColor="text1"/>
          <w:kern w:val="24"/>
          <w:sz w:val="24"/>
          <w:szCs w:val="24"/>
          <w:lang w:val="en-CA"/>
        </w:rPr>
        <w:t>are Eurobonds that are issued and repaid in the developed country’s currency.</w:t>
      </w:r>
      <w:r w:rsidR="00090D46">
        <w:rPr>
          <w:rFonts w:ascii="Gisha" w:eastAsiaTheme="minorEastAsia" w:hAnsi="Gisha" w:cs="Gisha"/>
          <w:color w:val="000000" w:themeColor="text1"/>
          <w:kern w:val="24"/>
          <w:sz w:val="24"/>
          <w:szCs w:val="24"/>
          <w:lang w:val="en-CA"/>
        </w:rPr>
        <w:t xml:space="preserve"> They are used to eliminate the effect </w:t>
      </w:r>
      <w:r w:rsidR="00F75040">
        <w:rPr>
          <w:rFonts w:ascii="Gisha" w:eastAsiaTheme="minorEastAsia" w:hAnsi="Gisha" w:cs="Gisha"/>
          <w:color w:val="000000" w:themeColor="text1"/>
          <w:kern w:val="24"/>
          <w:sz w:val="24"/>
          <w:szCs w:val="24"/>
          <w:lang w:val="en-CA"/>
        </w:rPr>
        <w:t>of</w:t>
      </w:r>
      <w:r w:rsidR="00090D46">
        <w:rPr>
          <w:rFonts w:ascii="Gisha" w:eastAsiaTheme="minorEastAsia" w:hAnsi="Gisha" w:cs="Gisha"/>
          <w:color w:val="000000" w:themeColor="text1"/>
          <w:kern w:val="24"/>
          <w:sz w:val="24"/>
          <w:szCs w:val="24"/>
          <w:lang w:val="en-CA"/>
        </w:rPr>
        <w:t xml:space="preserve"> currency risk.</w:t>
      </w:r>
    </w:p>
    <w:p w14:paraId="41ACD649" w14:textId="1EA58E94" w:rsidR="00A97CE0" w:rsidRDefault="00A97CE0" w:rsidP="00426BD3">
      <w:pPr>
        <w:widowControl w:val="0"/>
        <w:spacing w:after="0" w:line="240" w:lineRule="auto"/>
        <w:ind w:left="720"/>
        <w:rPr>
          <w:rFonts w:ascii="Gisha" w:eastAsiaTheme="minorEastAsia" w:hAnsi="Gisha" w:cs="Gisha"/>
          <w:color w:val="000000" w:themeColor="text1"/>
          <w:kern w:val="24"/>
          <w:sz w:val="24"/>
          <w:szCs w:val="24"/>
          <w:lang w:val="en-CA"/>
        </w:rPr>
      </w:pPr>
    </w:p>
    <w:p w14:paraId="735842AF" w14:textId="5E14E6E8" w:rsidR="00397145" w:rsidRDefault="00A97CE0" w:rsidP="00426BD3">
      <w:pPr>
        <w:widowControl w:val="0"/>
        <w:spacing w:after="0" w:line="240" w:lineRule="auto"/>
        <w:ind w:left="720"/>
        <w:rPr>
          <w:rFonts w:ascii="Gisha" w:eastAsiaTheme="minorEastAsia" w:hAnsi="Gisha" w:cs="Gisha"/>
          <w:color w:val="000000" w:themeColor="text1"/>
          <w:kern w:val="24"/>
          <w:sz w:val="24"/>
          <w:szCs w:val="24"/>
          <w:lang w:val="en-CA"/>
        </w:rPr>
      </w:pPr>
      <w:r>
        <w:rPr>
          <w:rFonts w:ascii="Gisha" w:eastAsiaTheme="minorEastAsia" w:hAnsi="Gisha" w:cs="Gisha"/>
          <w:color w:val="000000" w:themeColor="text1"/>
          <w:kern w:val="24"/>
          <w:sz w:val="24"/>
          <w:szCs w:val="24"/>
          <w:lang w:val="en-CA"/>
        </w:rPr>
        <w:t xml:space="preserve">CRP is </w:t>
      </w:r>
      <w:r w:rsidR="005A20CC">
        <w:rPr>
          <w:rFonts w:ascii="Gisha" w:eastAsiaTheme="minorEastAsia" w:hAnsi="Gisha" w:cs="Gisha"/>
          <w:color w:val="000000" w:themeColor="text1"/>
          <w:kern w:val="24"/>
          <w:sz w:val="24"/>
          <w:szCs w:val="24"/>
          <w:lang w:val="en-CA"/>
        </w:rPr>
        <w:t xml:space="preserve">a </w:t>
      </w:r>
      <w:r w:rsidR="00BA4E00">
        <w:rPr>
          <w:rFonts w:ascii="Gisha" w:eastAsiaTheme="minorEastAsia" w:hAnsi="Gisha" w:cs="Gisha"/>
          <w:color w:val="000000" w:themeColor="text1"/>
          <w:kern w:val="24"/>
          <w:sz w:val="24"/>
          <w:szCs w:val="24"/>
          <w:lang w:val="en-CA"/>
        </w:rPr>
        <w:t xml:space="preserve">popular method for incorporating the added risk of investing in developing countries, but there are </w:t>
      </w:r>
      <w:r w:rsidR="00460DE1">
        <w:rPr>
          <w:rFonts w:ascii="Gisha" w:eastAsiaTheme="minorEastAsia" w:hAnsi="Gisha" w:cs="Gisha"/>
          <w:color w:val="000000" w:themeColor="text1"/>
          <w:kern w:val="24"/>
          <w:sz w:val="24"/>
          <w:szCs w:val="24"/>
          <w:lang w:val="en-CA"/>
        </w:rPr>
        <w:t xml:space="preserve">potential </w:t>
      </w:r>
      <w:r w:rsidR="00BA4E00">
        <w:rPr>
          <w:rFonts w:ascii="Gisha" w:eastAsiaTheme="minorEastAsia" w:hAnsi="Gisha" w:cs="Gisha"/>
          <w:color w:val="000000" w:themeColor="text1"/>
          <w:kern w:val="24"/>
          <w:sz w:val="24"/>
          <w:szCs w:val="24"/>
          <w:lang w:val="en-CA"/>
        </w:rPr>
        <w:t xml:space="preserve">problems.  If a developing country is perceived to have </w:t>
      </w:r>
      <w:r w:rsidR="006F023A">
        <w:rPr>
          <w:rFonts w:ascii="Gisha" w:eastAsiaTheme="minorEastAsia" w:hAnsi="Gisha" w:cs="Gisha"/>
          <w:color w:val="000000" w:themeColor="text1"/>
          <w:kern w:val="24"/>
          <w:sz w:val="24"/>
          <w:szCs w:val="24"/>
          <w:lang w:val="en-CA"/>
        </w:rPr>
        <w:t xml:space="preserve">a </w:t>
      </w:r>
      <w:r w:rsidR="00BA4E00">
        <w:rPr>
          <w:rFonts w:ascii="Gisha" w:eastAsiaTheme="minorEastAsia" w:hAnsi="Gisha" w:cs="Gisha"/>
          <w:color w:val="000000" w:themeColor="text1"/>
          <w:kern w:val="24"/>
          <w:sz w:val="24"/>
          <w:szCs w:val="24"/>
          <w:lang w:val="en-CA"/>
        </w:rPr>
        <w:t xml:space="preserve">greater chance of defaulting on its </w:t>
      </w:r>
      <w:r w:rsidR="006F023A">
        <w:rPr>
          <w:rFonts w:ascii="Gisha" w:eastAsiaTheme="minorEastAsia" w:hAnsi="Gisha" w:cs="Gisha"/>
          <w:color w:val="000000" w:themeColor="text1"/>
          <w:kern w:val="24"/>
          <w:sz w:val="24"/>
          <w:szCs w:val="24"/>
          <w:lang w:val="en-CA"/>
        </w:rPr>
        <w:t xml:space="preserve">government bonds, the sovereign yield spread may soar and it will </w:t>
      </w:r>
      <w:r w:rsidR="009F569A">
        <w:rPr>
          <w:rFonts w:ascii="Gisha" w:eastAsiaTheme="minorEastAsia" w:hAnsi="Gisha" w:cs="Gisha"/>
          <w:color w:val="000000" w:themeColor="text1"/>
          <w:kern w:val="24"/>
          <w:sz w:val="24"/>
          <w:szCs w:val="24"/>
          <w:lang w:val="en-CA"/>
        </w:rPr>
        <w:t xml:space="preserve">become a less reliable </w:t>
      </w:r>
      <w:r w:rsidR="006F023A">
        <w:rPr>
          <w:rFonts w:ascii="Gisha" w:eastAsiaTheme="minorEastAsia" w:hAnsi="Gisha" w:cs="Gisha"/>
          <w:color w:val="000000" w:themeColor="text1"/>
          <w:kern w:val="24"/>
          <w:sz w:val="24"/>
          <w:szCs w:val="24"/>
          <w:lang w:val="en-CA"/>
        </w:rPr>
        <w:t>measure of the additional risk faced by investors in the developing country.</w:t>
      </w:r>
      <w:r w:rsidR="00460DE1">
        <w:rPr>
          <w:rFonts w:ascii="Gisha" w:eastAsiaTheme="minorEastAsia" w:hAnsi="Gisha" w:cs="Gisha"/>
          <w:color w:val="000000" w:themeColor="text1"/>
          <w:kern w:val="24"/>
          <w:sz w:val="24"/>
          <w:szCs w:val="24"/>
          <w:lang w:val="en-CA"/>
        </w:rPr>
        <w:t xml:space="preserve">  </w:t>
      </w:r>
      <w:r w:rsidR="008214E3">
        <w:rPr>
          <w:rFonts w:ascii="Gisha" w:eastAsiaTheme="minorEastAsia" w:hAnsi="Gisha" w:cs="Gisha"/>
          <w:color w:val="000000" w:themeColor="text1"/>
          <w:kern w:val="24"/>
          <w:sz w:val="24"/>
          <w:szCs w:val="24"/>
          <w:lang w:val="en-CA"/>
        </w:rPr>
        <w:t>D</w:t>
      </w:r>
      <w:r w:rsidR="006F023A">
        <w:rPr>
          <w:rFonts w:ascii="Gisha" w:eastAsiaTheme="minorEastAsia" w:hAnsi="Gisha" w:cs="Gisha"/>
          <w:color w:val="000000" w:themeColor="text1"/>
          <w:kern w:val="24"/>
          <w:sz w:val="24"/>
          <w:szCs w:val="24"/>
          <w:lang w:val="en-CA"/>
        </w:rPr>
        <w:t>eveloping countries</w:t>
      </w:r>
      <w:r w:rsidR="008214E3">
        <w:rPr>
          <w:rFonts w:ascii="Gisha" w:eastAsiaTheme="minorEastAsia" w:hAnsi="Gisha" w:cs="Gisha"/>
          <w:color w:val="000000" w:themeColor="text1"/>
          <w:kern w:val="24"/>
          <w:sz w:val="24"/>
          <w:szCs w:val="24"/>
          <w:lang w:val="en-CA"/>
        </w:rPr>
        <w:t xml:space="preserve"> may have no active stock market or</w:t>
      </w:r>
      <w:r w:rsidR="006F023A">
        <w:rPr>
          <w:rFonts w:ascii="Gisha" w:eastAsiaTheme="minorEastAsia" w:hAnsi="Gisha" w:cs="Gisha"/>
          <w:color w:val="000000" w:themeColor="text1"/>
          <w:kern w:val="24"/>
          <w:sz w:val="24"/>
          <w:szCs w:val="24"/>
          <w:lang w:val="en-CA"/>
        </w:rPr>
        <w:t xml:space="preserve"> </w:t>
      </w:r>
      <w:r w:rsidR="00BE2FBB">
        <w:rPr>
          <w:rFonts w:ascii="Gisha" w:eastAsiaTheme="minorEastAsia" w:hAnsi="Gisha" w:cs="Gisha"/>
          <w:color w:val="000000" w:themeColor="text1"/>
          <w:kern w:val="24"/>
          <w:sz w:val="24"/>
          <w:szCs w:val="24"/>
          <w:lang w:val="en-CA"/>
        </w:rPr>
        <w:t>an</w:t>
      </w:r>
      <w:r w:rsidR="006F023A">
        <w:rPr>
          <w:rFonts w:ascii="Gisha" w:eastAsiaTheme="minorEastAsia" w:hAnsi="Gisha" w:cs="Gisha"/>
          <w:color w:val="000000" w:themeColor="text1"/>
          <w:kern w:val="24"/>
          <w:sz w:val="24"/>
          <w:szCs w:val="24"/>
          <w:lang w:val="en-CA"/>
        </w:rPr>
        <w:t xml:space="preserve"> illiquid </w:t>
      </w:r>
      <w:r w:rsidR="008214E3">
        <w:rPr>
          <w:rFonts w:ascii="Gisha" w:eastAsiaTheme="minorEastAsia" w:hAnsi="Gisha" w:cs="Gisha"/>
          <w:color w:val="000000" w:themeColor="text1"/>
          <w:kern w:val="24"/>
          <w:sz w:val="24"/>
          <w:szCs w:val="24"/>
          <w:lang w:val="en-CA"/>
        </w:rPr>
        <w:t xml:space="preserve">stock </w:t>
      </w:r>
      <w:r w:rsidR="006F023A">
        <w:rPr>
          <w:rFonts w:ascii="Gisha" w:eastAsiaTheme="minorEastAsia" w:hAnsi="Gisha" w:cs="Gisha"/>
          <w:color w:val="000000" w:themeColor="text1"/>
          <w:kern w:val="24"/>
          <w:sz w:val="24"/>
          <w:szCs w:val="24"/>
          <w:lang w:val="en-CA"/>
        </w:rPr>
        <w:t>market w</w:t>
      </w:r>
      <w:r w:rsidR="005A20CC">
        <w:rPr>
          <w:rFonts w:ascii="Gisha" w:eastAsiaTheme="minorEastAsia" w:hAnsi="Gisha" w:cs="Gisha"/>
          <w:color w:val="000000" w:themeColor="text1"/>
          <w:kern w:val="24"/>
          <w:sz w:val="24"/>
          <w:szCs w:val="24"/>
          <w:lang w:val="en-CA"/>
        </w:rPr>
        <w:t>h</w:t>
      </w:r>
      <w:r w:rsidR="006F023A">
        <w:rPr>
          <w:rFonts w:ascii="Gisha" w:eastAsiaTheme="minorEastAsia" w:hAnsi="Gisha" w:cs="Gisha"/>
          <w:color w:val="000000" w:themeColor="text1"/>
          <w:kern w:val="24"/>
          <w:sz w:val="24"/>
          <w:szCs w:val="24"/>
          <w:lang w:val="en-CA"/>
        </w:rPr>
        <w:t xml:space="preserve">ere shares trade infrequently which </w:t>
      </w:r>
      <w:r w:rsidR="009F569A">
        <w:rPr>
          <w:rFonts w:ascii="Gisha" w:eastAsiaTheme="minorEastAsia" w:hAnsi="Gisha" w:cs="Gisha"/>
          <w:color w:val="000000" w:themeColor="text1"/>
          <w:kern w:val="24"/>
          <w:sz w:val="24"/>
          <w:szCs w:val="24"/>
          <w:lang w:val="en-CA"/>
        </w:rPr>
        <w:t xml:space="preserve">will </w:t>
      </w:r>
      <w:r w:rsidR="00BE2FBB">
        <w:rPr>
          <w:rFonts w:ascii="Gisha" w:eastAsiaTheme="minorEastAsia" w:hAnsi="Gisha" w:cs="Gisha"/>
          <w:color w:val="000000" w:themeColor="text1"/>
          <w:kern w:val="24"/>
          <w:sz w:val="24"/>
          <w:szCs w:val="24"/>
          <w:lang w:val="en-CA"/>
        </w:rPr>
        <w:t xml:space="preserve">understate </w:t>
      </w:r>
      <w:r w:rsidR="006F023A">
        <w:rPr>
          <w:rFonts w:ascii="Gisha" w:eastAsiaTheme="minorEastAsia" w:hAnsi="Gisha" w:cs="Gisha"/>
          <w:color w:val="000000" w:themeColor="text1"/>
          <w:kern w:val="24"/>
          <w:sz w:val="24"/>
          <w:szCs w:val="24"/>
          <w:lang w:val="en-CA"/>
        </w:rPr>
        <w:t>the annual standard deviation of the equity index</w:t>
      </w:r>
      <w:r w:rsidR="008214E3">
        <w:rPr>
          <w:rFonts w:ascii="Gisha" w:eastAsiaTheme="minorEastAsia" w:hAnsi="Gisha" w:cs="Gisha"/>
          <w:color w:val="000000" w:themeColor="text1"/>
          <w:kern w:val="24"/>
          <w:sz w:val="24"/>
          <w:szCs w:val="24"/>
          <w:lang w:val="en-CA"/>
        </w:rPr>
        <w:t xml:space="preserve"> lowering the</w:t>
      </w:r>
      <w:r w:rsidR="006F023A">
        <w:rPr>
          <w:rFonts w:ascii="Gisha" w:eastAsiaTheme="minorEastAsia" w:hAnsi="Gisha" w:cs="Gisha"/>
          <w:color w:val="000000" w:themeColor="text1"/>
          <w:kern w:val="24"/>
          <w:sz w:val="24"/>
          <w:szCs w:val="24"/>
          <w:lang w:val="en-CA"/>
        </w:rPr>
        <w:t xml:space="preserve"> CRP.</w:t>
      </w:r>
    </w:p>
    <w:p w14:paraId="773EFDAB" w14:textId="2702BB5E" w:rsidR="00174DA6" w:rsidRDefault="00174DA6" w:rsidP="00426BD3">
      <w:pPr>
        <w:widowControl w:val="0"/>
        <w:spacing w:after="0" w:line="240" w:lineRule="auto"/>
        <w:rPr>
          <w:rFonts w:ascii="Gisha" w:hAnsi="Gisha" w:cs="Gisha"/>
          <w:sz w:val="24"/>
          <w:szCs w:val="24"/>
        </w:rPr>
      </w:pPr>
    </w:p>
    <w:p w14:paraId="6DF3816E" w14:textId="3592B7D7" w:rsidR="00F3251B" w:rsidRPr="00F3251B" w:rsidRDefault="00F3251B" w:rsidP="00426BD3">
      <w:pPr>
        <w:widowControl w:val="0"/>
        <w:spacing w:after="0" w:line="240" w:lineRule="auto"/>
        <w:rPr>
          <w:rFonts w:ascii="Gisha" w:hAnsi="Gisha" w:cs="Gisha"/>
          <w:b/>
          <w:sz w:val="24"/>
          <w:szCs w:val="24"/>
        </w:rPr>
      </w:pPr>
      <w:r w:rsidRPr="00F3251B">
        <w:rPr>
          <w:rFonts w:ascii="Gisha" w:hAnsi="Gisha" w:cs="Gisha"/>
          <w:b/>
          <w:sz w:val="24"/>
          <w:szCs w:val="24"/>
        </w:rPr>
        <w:t>International Capital Budgeting</w:t>
      </w:r>
    </w:p>
    <w:p w14:paraId="2AF55C2B" w14:textId="77777777" w:rsidR="00F3251B" w:rsidRDefault="00F3251B" w:rsidP="00426BD3">
      <w:pPr>
        <w:widowControl w:val="0"/>
        <w:spacing w:after="0" w:line="240" w:lineRule="auto"/>
        <w:rPr>
          <w:rFonts w:ascii="Gisha" w:hAnsi="Gisha" w:cs="Gisha"/>
          <w:sz w:val="24"/>
          <w:szCs w:val="24"/>
        </w:rPr>
      </w:pPr>
    </w:p>
    <w:p w14:paraId="788581B7" w14:textId="57D6C593" w:rsidR="00016E91" w:rsidRDefault="002D03F9" w:rsidP="00E83D8B">
      <w:pPr>
        <w:widowControl w:val="0"/>
        <w:tabs>
          <w:tab w:val="left" w:pos="10260"/>
        </w:tabs>
        <w:spacing w:after="0" w:line="240" w:lineRule="auto"/>
        <w:ind w:right="72"/>
        <w:rPr>
          <w:rFonts w:ascii="Gisha" w:hAnsi="Gisha" w:cs="Gisha"/>
          <w:sz w:val="24"/>
          <w:szCs w:val="24"/>
        </w:rPr>
      </w:pPr>
      <w:r>
        <w:rPr>
          <w:rFonts w:ascii="Gisha" w:hAnsi="Gisha" w:cs="Gisha"/>
          <w:sz w:val="24"/>
          <w:szCs w:val="24"/>
        </w:rPr>
        <w:t>International c</w:t>
      </w:r>
      <w:r w:rsidR="00C44AA7">
        <w:rPr>
          <w:rFonts w:ascii="Gisha" w:hAnsi="Gisha" w:cs="Gisha"/>
          <w:sz w:val="24"/>
          <w:szCs w:val="24"/>
        </w:rPr>
        <w:t xml:space="preserve">apital projects are evaluated the same way </w:t>
      </w:r>
      <w:r>
        <w:rPr>
          <w:rFonts w:ascii="Gisha" w:hAnsi="Gisha" w:cs="Gisha"/>
          <w:sz w:val="24"/>
          <w:szCs w:val="24"/>
        </w:rPr>
        <w:t>as domestic projects</w:t>
      </w:r>
      <w:r w:rsidR="009D5126">
        <w:rPr>
          <w:rFonts w:ascii="Gisha" w:hAnsi="Gisha" w:cs="Gisha"/>
          <w:sz w:val="24"/>
          <w:szCs w:val="24"/>
        </w:rPr>
        <w:t xml:space="preserve"> with a few </w:t>
      </w:r>
      <w:r w:rsidR="00B106D9">
        <w:rPr>
          <w:rFonts w:ascii="Gisha" w:hAnsi="Gisha" w:cs="Gisha"/>
          <w:sz w:val="24"/>
          <w:szCs w:val="24"/>
        </w:rPr>
        <w:t>additional considerations</w:t>
      </w:r>
      <w:r w:rsidR="00C44AA7">
        <w:rPr>
          <w:rFonts w:ascii="Gisha" w:hAnsi="Gisha" w:cs="Gisha"/>
          <w:sz w:val="24"/>
          <w:szCs w:val="24"/>
        </w:rPr>
        <w:t>.</w:t>
      </w:r>
      <w:r>
        <w:rPr>
          <w:rFonts w:ascii="Gisha" w:hAnsi="Gisha" w:cs="Gisha"/>
          <w:sz w:val="24"/>
          <w:szCs w:val="24"/>
        </w:rPr>
        <w:t xml:space="preserve"> </w:t>
      </w:r>
      <w:r w:rsidR="00B106D9">
        <w:rPr>
          <w:rFonts w:ascii="Gisha" w:hAnsi="Gisha" w:cs="Gisha"/>
          <w:sz w:val="24"/>
          <w:szCs w:val="24"/>
        </w:rPr>
        <w:t>Special t</w:t>
      </w:r>
      <w:r w:rsidR="003C5E9C">
        <w:rPr>
          <w:rFonts w:ascii="Gisha" w:hAnsi="Gisha" w:cs="Gisha"/>
          <w:sz w:val="24"/>
          <w:szCs w:val="24"/>
        </w:rPr>
        <w:t xml:space="preserve">ax rules </w:t>
      </w:r>
      <w:r w:rsidR="00B106D9">
        <w:rPr>
          <w:rFonts w:ascii="Gisha" w:hAnsi="Gisha" w:cs="Gisha"/>
          <w:sz w:val="24"/>
          <w:szCs w:val="24"/>
        </w:rPr>
        <w:t xml:space="preserve">for </w:t>
      </w:r>
      <w:r w:rsidR="003C5E9C">
        <w:rPr>
          <w:rFonts w:ascii="Gisha" w:hAnsi="Gisha" w:cs="Gisha"/>
          <w:sz w:val="24"/>
          <w:szCs w:val="24"/>
        </w:rPr>
        <w:t>foreign income and co</w:t>
      </w:r>
      <w:r w:rsidR="00B106D9">
        <w:rPr>
          <w:rFonts w:ascii="Gisha" w:hAnsi="Gisha" w:cs="Gisha"/>
          <w:sz w:val="24"/>
          <w:szCs w:val="24"/>
        </w:rPr>
        <w:t>mpany</w:t>
      </w:r>
      <w:r w:rsidR="003C5E9C">
        <w:rPr>
          <w:rFonts w:ascii="Gisha" w:hAnsi="Gisha" w:cs="Gisha"/>
          <w:sz w:val="24"/>
          <w:szCs w:val="24"/>
        </w:rPr>
        <w:t xml:space="preserve"> practices relating to profit repatriation and transfer pricing </w:t>
      </w:r>
      <w:r w:rsidR="00B106D9">
        <w:rPr>
          <w:rFonts w:ascii="Gisha" w:hAnsi="Gisha" w:cs="Gisha"/>
          <w:sz w:val="24"/>
          <w:szCs w:val="24"/>
        </w:rPr>
        <w:t xml:space="preserve">can </w:t>
      </w:r>
      <w:r w:rsidR="003C5E9C">
        <w:rPr>
          <w:rFonts w:ascii="Gisha" w:hAnsi="Gisha" w:cs="Gisha"/>
          <w:sz w:val="24"/>
          <w:szCs w:val="24"/>
        </w:rPr>
        <w:t>make estimat</w:t>
      </w:r>
      <w:r w:rsidR="00B106D9">
        <w:rPr>
          <w:rFonts w:ascii="Gisha" w:hAnsi="Gisha" w:cs="Gisha"/>
          <w:sz w:val="24"/>
          <w:szCs w:val="24"/>
        </w:rPr>
        <w:t>ing</w:t>
      </w:r>
      <w:r w:rsidR="003C5E9C">
        <w:rPr>
          <w:rFonts w:ascii="Gisha" w:hAnsi="Gisha" w:cs="Gisha"/>
          <w:sz w:val="24"/>
          <w:szCs w:val="24"/>
        </w:rPr>
        <w:t xml:space="preserve"> </w:t>
      </w:r>
      <w:r w:rsidR="00B106D9">
        <w:rPr>
          <w:rFonts w:ascii="Gisha" w:hAnsi="Gisha" w:cs="Gisha"/>
          <w:sz w:val="24"/>
          <w:szCs w:val="24"/>
        </w:rPr>
        <w:t>a</w:t>
      </w:r>
      <w:r w:rsidR="003C5E9C">
        <w:rPr>
          <w:rFonts w:ascii="Gisha" w:hAnsi="Gisha" w:cs="Gisha"/>
          <w:sz w:val="24"/>
          <w:szCs w:val="24"/>
        </w:rPr>
        <w:t xml:space="preserve"> project’s future cash flows difficult. </w:t>
      </w:r>
      <w:r w:rsidR="009D5126">
        <w:rPr>
          <w:rFonts w:ascii="Gisha" w:hAnsi="Gisha" w:cs="Gisha"/>
          <w:sz w:val="24"/>
          <w:szCs w:val="24"/>
        </w:rPr>
        <w:t xml:space="preserve">Once the future cash flows are estimated, they must be converted into the parent company’s currency before determining the project’s net present value. </w:t>
      </w:r>
      <w:r w:rsidR="00B52BE7">
        <w:rPr>
          <w:rFonts w:ascii="Gisha" w:hAnsi="Gisha" w:cs="Gisha"/>
          <w:sz w:val="24"/>
          <w:szCs w:val="24"/>
        </w:rPr>
        <w:t xml:space="preserve"> </w:t>
      </w:r>
      <w:r>
        <w:rPr>
          <w:rFonts w:ascii="Gisha" w:hAnsi="Gisha" w:cs="Gisha"/>
          <w:sz w:val="24"/>
          <w:szCs w:val="24"/>
        </w:rPr>
        <w:t xml:space="preserve">As discussed, the parent company’s cost of capital must be adjusted </w:t>
      </w:r>
      <w:r w:rsidR="00BA298D">
        <w:rPr>
          <w:rFonts w:ascii="Gisha" w:hAnsi="Gisha" w:cs="Gisha"/>
          <w:sz w:val="24"/>
          <w:szCs w:val="24"/>
        </w:rPr>
        <w:t xml:space="preserve">upward </w:t>
      </w:r>
      <w:r>
        <w:rPr>
          <w:rFonts w:ascii="Gisha" w:hAnsi="Gisha" w:cs="Gisha"/>
          <w:sz w:val="24"/>
          <w:szCs w:val="24"/>
        </w:rPr>
        <w:t>if the project is in a developing</w:t>
      </w:r>
      <w:r w:rsidR="00BA298D">
        <w:rPr>
          <w:rFonts w:ascii="Gisha" w:hAnsi="Gisha" w:cs="Gisha"/>
          <w:sz w:val="24"/>
          <w:szCs w:val="24"/>
        </w:rPr>
        <w:t xml:space="preserve"> country</w:t>
      </w:r>
      <w:r>
        <w:rPr>
          <w:rFonts w:ascii="Gisha" w:hAnsi="Gisha" w:cs="Gisha"/>
          <w:sz w:val="24"/>
          <w:szCs w:val="24"/>
        </w:rPr>
        <w:t>.</w:t>
      </w:r>
    </w:p>
    <w:p w14:paraId="2DD7B25F" w14:textId="77777777" w:rsidR="00016E91" w:rsidRDefault="00016E91" w:rsidP="00426BD3">
      <w:pPr>
        <w:widowControl w:val="0"/>
        <w:spacing w:after="0" w:line="240" w:lineRule="auto"/>
        <w:rPr>
          <w:rFonts w:ascii="Gisha" w:hAnsi="Gisha" w:cs="Gisha"/>
          <w:sz w:val="24"/>
          <w:szCs w:val="24"/>
        </w:rPr>
      </w:pPr>
    </w:p>
    <w:p w14:paraId="7B099182" w14:textId="71733A7C" w:rsidR="00C84D91" w:rsidRDefault="002D03F9" w:rsidP="001A0147">
      <w:pPr>
        <w:widowControl w:val="0"/>
        <w:spacing w:after="0" w:line="240" w:lineRule="auto"/>
        <w:ind w:left="360" w:right="-18"/>
        <w:rPr>
          <w:rFonts w:ascii="Gisha" w:hAnsi="Gisha" w:cs="Gisha"/>
          <w:sz w:val="24"/>
          <w:szCs w:val="24"/>
        </w:rPr>
      </w:pPr>
      <w:r>
        <w:rPr>
          <w:rFonts w:ascii="Gisha" w:hAnsi="Gisha" w:cs="Gisha"/>
          <w:b/>
          <w:sz w:val="24"/>
          <w:szCs w:val="24"/>
        </w:rPr>
        <w:t xml:space="preserve">Income tax.  </w:t>
      </w:r>
      <w:r w:rsidR="00C70B36">
        <w:rPr>
          <w:rFonts w:ascii="Gisha" w:hAnsi="Gisha" w:cs="Gisha"/>
          <w:sz w:val="24"/>
          <w:szCs w:val="24"/>
        </w:rPr>
        <w:t>In Canada, a</w:t>
      </w:r>
      <w:r w:rsidR="0005780F">
        <w:rPr>
          <w:rFonts w:ascii="Gisha" w:hAnsi="Gisha" w:cs="Gisha"/>
          <w:sz w:val="24"/>
          <w:szCs w:val="24"/>
        </w:rPr>
        <w:t xml:space="preserve"> </w:t>
      </w:r>
      <w:r w:rsidR="00896717">
        <w:rPr>
          <w:rFonts w:ascii="Gisha" w:hAnsi="Gisha" w:cs="Gisha"/>
          <w:sz w:val="24"/>
          <w:szCs w:val="24"/>
        </w:rPr>
        <w:t xml:space="preserve">foreign </w:t>
      </w:r>
      <w:r w:rsidR="00CB7D22">
        <w:rPr>
          <w:rFonts w:ascii="Gisha" w:hAnsi="Gisha" w:cs="Gisha"/>
          <w:sz w:val="24"/>
          <w:szCs w:val="24"/>
        </w:rPr>
        <w:t xml:space="preserve">subsidiary’s profits are </w:t>
      </w:r>
      <w:r w:rsidR="007503E4">
        <w:rPr>
          <w:rFonts w:ascii="Gisha" w:hAnsi="Gisha" w:cs="Gisha"/>
          <w:sz w:val="24"/>
          <w:szCs w:val="24"/>
        </w:rPr>
        <w:t xml:space="preserve">first </w:t>
      </w:r>
      <w:r w:rsidR="00CB7D22">
        <w:rPr>
          <w:rFonts w:ascii="Gisha" w:hAnsi="Gisha" w:cs="Gisha"/>
          <w:sz w:val="24"/>
          <w:szCs w:val="24"/>
        </w:rPr>
        <w:t xml:space="preserve">taxed </w:t>
      </w:r>
      <w:r w:rsidR="0005780F">
        <w:rPr>
          <w:rFonts w:ascii="Gisha" w:hAnsi="Gisha" w:cs="Gisha"/>
          <w:sz w:val="24"/>
          <w:szCs w:val="24"/>
        </w:rPr>
        <w:t xml:space="preserve">in </w:t>
      </w:r>
      <w:r w:rsidR="00CB7D22">
        <w:rPr>
          <w:rFonts w:ascii="Gisha" w:hAnsi="Gisha" w:cs="Gisha"/>
          <w:sz w:val="24"/>
          <w:szCs w:val="24"/>
        </w:rPr>
        <w:t xml:space="preserve">the </w:t>
      </w:r>
      <w:r w:rsidR="0005780F">
        <w:rPr>
          <w:rFonts w:ascii="Gisha" w:hAnsi="Gisha" w:cs="Gisha"/>
          <w:sz w:val="24"/>
          <w:szCs w:val="24"/>
        </w:rPr>
        <w:t xml:space="preserve">host </w:t>
      </w:r>
      <w:r w:rsidR="00E04A2E">
        <w:rPr>
          <w:rFonts w:ascii="Gisha" w:hAnsi="Gisha" w:cs="Gisha"/>
          <w:sz w:val="24"/>
          <w:szCs w:val="24"/>
        </w:rPr>
        <w:t xml:space="preserve">country where </w:t>
      </w:r>
      <w:r w:rsidR="00C84D91">
        <w:rPr>
          <w:rFonts w:ascii="Gisha" w:hAnsi="Gisha" w:cs="Gisha"/>
          <w:sz w:val="24"/>
          <w:szCs w:val="24"/>
        </w:rPr>
        <w:t xml:space="preserve">it is </w:t>
      </w:r>
      <w:r w:rsidR="00E04A2E">
        <w:rPr>
          <w:rFonts w:ascii="Gisha" w:hAnsi="Gisha" w:cs="Gisha"/>
          <w:sz w:val="24"/>
          <w:szCs w:val="24"/>
        </w:rPr>
        <w:t>located</w:t>
      </w:r>
      <w:r w:rsidR="00CB7D22">
        <w:rPr>
          <w:rFonts w:ascii="Gisha" w:hAnsi="Gisha" w:cs="Gisha"/>
          <w:sz w:val="24"/>
          <w:szCs w:val="24"/>
        </w:rPr>
        <w:t xml:space="preserve"> </w:t>
      </w:r>
      <w:r w:rsidR="00C70B36">
        <w:rPr>
          <w:rFonts w:ascii="Gisha" w:hAnsi="Gisha" w:cs="Gisha"/>
          <w:sz w:val="24"/>
          <w:szCs w:val="24"/>
        </w:rPr>
        <w:t>and then again in the parent company’s home country when the profits</w:t>
      </w:r>
      <w:r w:rsidR="00E04A2E">
        <w:rPr>
          <w:rFonts w:ascii="Gisha" w:hAnsi="Gisha" w:cs="Gisha"/>
          <w:sz w:val="24"/>
          <w:szCs w:val="24"/>
        </w:rPr>
        <w:t xml:space="preserve"> are </w:t>
      </w:r>
      <w:r w:rsidR="00CB7D22">
        <w:rPr>
          <w:rFonts w:ascii="Gisha" w:hAnsi="Gisha" w:cs="Gisha"/>
          <w:sz w:val="24"/>
          <w:szCs w:val="24"/>
        </w:rPr>
        <w:t>re</w:t>
      </w:r>
      <w:r w:rsidR="00016E91">
        <w:rPr>
          <w:rFonts w:ascii="Gisha" w:hAnsi="Gisha" w:cs="Gisha"/>
          <w:sz w:val="24"/>
          <w:szCs w:val="24"/>
        </w:rPr>
        <w:t>patriated</w:t>
      </w:r>
      <w:r w:rsidR="00C70B36">
        <w:rPr>
          <w:rFonts w:ascii="Gisha" w:hAnsi="Gisha" w:cs="Gisha"/>
          <w:sz w:val="24"/>
          <w:szCs w:val="24"/>
        </w:rPr>
        <w:t>.</w:t>
      </w:r>
      <w:r w:rsidR="00BC1564">
        <w:rPr>
          <w:rFonts w:ascii="Gisha" w:hAnsi="Gisha" w:cs="Gisha"/>
          <w:sz w:val="24"/>
          <w:szCs w:val="24"/>
        </w:rPr>
        <w:t xml:space="preserve">  </w:t>
      </w:r>
      <w:r w:rsidR="00C70B36">
        <w:rPr>
          <w:rFonts w:ascii="Gisha" w:hAnsi="Gisha" w:cs="Gisha"/>
          <w:sz w:val="24"/>
          <w:szCs w:val="24"/>
        </w:rPr>
        <w:t xml:space="preserve">The parent company </w:t>
      </w:r>
      <w:r w:rsidR="00E04A2E">
        <w:rPr>
          <w:rFonts w:ascii="Gisha" w:hAnsi="Gisha" w:cs="Gisha"/>
          <w:sz w:val="24"/>
          <w:szCs w:val="24"/>
        </w:rPr>
        <w:t>receive</w:t>
      </w:r>
      <w:r w:rsidR="00C70B36">
        <w:rPr>
          <w:rFonts w:ascii="Gisha" w:hAnsi="Gisha" w:cs="Gisha"/>
          <w:sz w:val="24"/>
          <w:szCs w:val="24"/>
        </w:rPr>
        <w:t>s</w:t>
      </w:r>
      <w:r w:rsidR="00E04A2E">
        <w:rPr>
          <w:rFonts w:ascii="Gisha" w:hAnsi="Gisha" w:cs="Gisha"/>
          <w:sz w:val="24"/>
          <w:szCs w:val="24"/>
        </w:rPr>
        <w:t xml:space="preserve"> a </w:t>
      </w:r>
      <w:r w:rsidR="00C84D91">
        <w:rPr>
          <w:rFonts w:ascii="Gisha" w:hAnsi="Gisha" w:cs="Gisha"/>
          <w:sz w:val="24"/>
          <w:szCs w:val="24"/>
        </w:rPr>
        <w:t xml:space="preserve">foreign </w:t>
      </w:r>
      <w:r w:rsidR="00E04A2E">
        <w:rPr>
          <w:rFonts w:ascii="Gisha" w:hAnsi="Gisha" w:cs="Gisha"/>
          <w:sz w:val="24"/>
          <w:szCs w:val="24"/>
        </w:rPr>
        <w:t>tax credit for any taxes paid</w:t>
      </w:r>
      <w:r w:rsidR="00C70B36">
        <w:rPr>
          <w:rFonts w:ascii="Gisha" w:hAnsi="Gisha" w:cs="Gisha"/>
          <w:sz w:val="24"/>
          <w:szCs w:val="24"/>
        </w:rPr>
        <w:t xml:space="preserve"> to the host country</w:t>
      </w:r>
      <w:r w:rsidR="00E04A2E">
        <w:rPr>
          <w:rFonts w:ascii="Gisha" w:hAnsi="Gisha" w:cs="Gisha"/>
          <w:sz w:val="24"/>
          <w:szCs w:val="24"/>
        </w:rPr>
        <w:t xml:space="preserve"> to avoid double taxatio</w:t>
      </w:r>
      <w:r w:rsidR="00C70B36">
        <w:rPr>
          <w:rFonts w:ascii="Gisha" w:hAnsi="Gisha" w:cs="Gisha"/>
          <w:sz w:val="24"/>
          <w:szCs w:val="24"/>
        </w:rPr>
        <w:t>n</w:t>
      </w:r>
      <w:r w:rsidR="00097954">
        <w:rPr>
          <w:rFonts w:ascii="Gisha" w:hAnsi="Gisha" w:cs="Gisha"/>
          <w:sz w:val="24"/>
          <w:szCs w:val="24"/>
        </w:rPr>
        <w:t xml:space="preserve"> but only</w:t>
      </w:r>
      <w:r w:rsidR="00C70B36">
        <w:rPr>
          <w:rFonts w:ascii="Gisha" w:hAnsi="Gisha" w:cs="Gisha"/>
          <w:sz w:val="24"/>
          <w:szCs w:val="24"/>
        </w:rPr>
        <w:t xml:space="preserve"> if the two countries have negotiated </w:t>
      </w:r>
      <w:r w:rsidR="00C84D91">
        <w:rPr>
          <w:rFonts w:ascii="Gisha" w:hAnsi="Gisha" w:cs="Gisha"/>
          <w:sz w:val="24"/>
          <w:szCs w:val="24"/>
        </w:rPr>
        <w:t>a tax treaty</w:t>
      </w:r>
      <w:r w:rsidR="00E04A2E">
        <w:rPr>
          <w:rFonts w:ascii="Gisha" w:hAnsi="Gisha" w:cs="Gisha"/>
          <w:sz w:val="24"/>
          <w:szCs w:val="24"/>
        </w:rPr>
        <w:t>.</w:t>
      </w:r>
      <w:r w:rsidR="00C70B36">
        <w:rPr>
          <w:rFonts w:ascii="Gisha" w:hAnsi="Gisha" w:cs="Gisha"/>
          <w:sz w:val="24"/>
          <w:szCs w:val="24"/>
        </w:rPr>
        <w:t xml:space="preserve">  The tax credit is equal to the foreign taxes paid up to the amount of the Canadian tax liability</w:t>
      </w:r>
      <w:r w:rsidR="00C35953">
        <w:rPr>
          <w:rFonts w:ascii="Gisha" w:hAnsi="Gisha" w:cs="Gisha"/>
          <w:sz w:val="24"/>
          <w:szCs w:val="24"/>
        </w:rPr>
        <w:t>.  I</w:t>
      </w:r>
      <w:r w:rsidR="00097954">
        <w:rPr>
          <w:rFonts w:ascii="Gisha" w:hAnsi="Gisha" w:cs="Gisha"/>
          <w:sz w:val="24"/>
          <w:szCs w:val="24"/>
        </w:rPr>
        <w:t>f the foreign tax rate is less than the Canadian tax rate, the parent company will pay taxes on the repatriated profits at the higher Canadian rate</w:t>
      </w:r>
      <w:r w:rsidR="00C35953">
        <w:rPr>
          <w:rFonts w:ascii="Gisha" w:hAnsi="Gisha" w:cs="Gisha"/>
          <w:sz w:val="24"/>
          <w:szCs w:val="24"/>
        </w:rPr>
        <w:t xml:space="preserve"> and receive a tax credit for the foreign taxes paid at the lower rate.</w:t>
      </w:r>
      <w:r w:rsidR="001D13B2">
        <w:rPr>
          <w:rFonts w:ascii="Gisha" w:hAnsi="Gisha" w:cs="Gisha"/>
          <w:sz w:val="24"/>
          <w:szCs w:val="24"/>
        </w:rPr>
        <w:t xml:space="preserve">  In this scenario, the parent company pays taxes at the Canadian rate on its repatriated profits.</w:t>
      </w:r>
      <w:r w:rsidR="00C35953">
        <w:rPr>
          <w:rFonts w:ascii="Gisha" w:hAnsi="Gisha" w:cs="Gisha"/>
          <w:sz w:val="24"/>
          <w:szCs w:val="24"/>
        </w:rPr>
        <w:t xml:space="preserve"> </w:t>
      </w:r>
      <w:r w:rsidR="00097954">
        <w:rPr>
          <w:rFonts w:ascii="Gisha" w:hAnsi="Gisha" w:cs="Gisha"/>
          <w:sz w:val="24"/>
          <w:szCs w:val="24"/>
        </w:rPr>
        <w:t xml:space="preserve"> If the foreign tax rate is higher than the Canadian tax rate,</w:t>
      </w:r>
      <w:r w:rsidR="00C35953">
        <w:rPr>
          <w:rFonts w:ascii="Gisha" w:hAnsi="Gisha" w:cs="Gisha"/>
          <w:sz w:val="24"/>
          <w:szCs w:val="24"/>
        </w:rPr>
        <w:t xml:space="preserve"> the parent company will pay taxes on the repatriate</w:t>
      </w:r>
      <w:r w:rsidR="005A20CC">
        <w:rPr>
          <w:rFonts w:ascii="Gisha" w:hAnsi="Gisha" w:cs="Gisha"/>
          <w:sz w:val="24"/>
          <w:szCs w:val="24"/>
        </w:rPr>
        <w:t>d</w:t>
      </w:r>
      <w:r w:rsidR="00C35953">
        <w:rPr>
          <w:rFonts w:ascii="Gisha" w:hAnsi="Gisha" w:cs="Gisha"/>
          <w:sz w:val="24"/>
          <w:szCs w:val="24"/>
        </w:rPr>
        <w:t xml:space="preserve"> profits at the </w:t>
      </w:r>
      <w:r w:rsidR="001D13B2">
        <w:rPr>
          <w:rFonts w:ascii="Gisha" w:hAnsi="Gisha" w:cs="Gisha"/>
          <w:sz w:val="24"/>
          <w:szCs w:val="24"/>
        </w:rPr>
        <w:t xml:space="preserve">lower </w:t>
      </w:r>
      <w:r w:rsidR="00C35953">
        <w:rPr>
          <w:rFonts w:ascii="Gisha" w:hAnsi="Gisha" w:cs="Gisha"/>
          <w:sz w:val="24"/>
          <w:szCs w:val="24"/>
        </w:rPr>
        <w:t xml:space="preserve">Canadian rate, but the </w:t>
      </w:r>
      <w:r w:rsidR="00C35953">
        <w:rPr>
          <w:rFonts w:ascii="Gisha" w:hAnsi="Gisha" w:cs="Gisha"/>
          <w:sz w:val="24"/>
          <w:szCs w:val="24"/>
        </w:rPr>
        <w:lastRenderedPageBreak/>
        <w:t>tax credit is limited to the Canadian tax liability</w:t>
      </w:r>
      <w:r w:rsidR="001D13B2">
        <w:rPr>
          <w:rFonts w:ascii="Gisha" w:hAnsi="Gisha" w:cs="Gisha"/>
          <w:sz w:val="24"/>
          <w:szCs w:val="24"/>
        </w:rPr>
        <w:t>.  In this scenario, the parent company pays more than the Canadian tax rate on its repatriated profits.  To</w:t>
      </w:r>
      <w:r w:rsidR="007503E4">
        <w:rPr>
          <w:rFonts w:ascii="Gisha" w:hAnsi="Gisha" w:cs="Gisha"/>
          <w:sz w:val="24"/>
          <w:szCs w:val="24"/>
        </w:rPr>
        <w:t xml:space="preserve"> </w:t>
      </w:r>
      <w:r w:rsidR="001D13B2">
        <w:rPr>
          <w:rFonts w:ascii="Gisha" w:hAnsi="Gisha" w:cs="Gisha"/>
          <w:sz w:val="24"/>
          <w:szCs w:val="24"/>
        </w:rPr>
        <w:t>avoid this problem, Canadian compan</w:t>
      </w:r>
      <w:r w:rsidR="00EB29C5">
        <w:rPr>
          <w:rFonts w:ascii="Gisha" w:hAnsi="Gisha" w:cs="Gisha"/>
          <w:sz w:val="24"/>
          <w:szCs w:val="24"/>
        </w:rPr>
        <w:t>ies</w:t>
      </w:r>
      <w:r w:rsidR="001D13B2">
        <w:rPr>
          <w:rFonts w:ascii="Gisha" w:hAnsi="Gisha" w:cs="Gisha"/>
          <w:sz w:val="24"/>
          <w:szCs w:val="24"/>
        </w:rPr>
        <w:t xml:space="preserve"> are allowed </w:t>
      </w:r>
      <w:r w:rsidR="00EB29C5">
        <w:rPr>
          <w:rFonts w:ascii="Gisha" w:hAnsi="Gisha" w:cs="Gisha"/>
          <w:sz w:val="24"/>
          <w:szCs w:val="24"/>
        </w:rPr>
        <w:t xml:space="preserve">to pool their </w:t>
      </w:r>
      <w:r w:rsidR="001A0147">
        <w:rPr>
          <w:rFonts w:ascii="Gisha" w:hAnsi="Gisha" w:cs="Gisha"/>
          <w:sz w:val="24"/>
          <w:szCs w:val="24"/>
        </w:rPr>
        <w:t xml:space="preserve">foreign </w:t>
      </w:r>
      <w:r w:rsidR="00EB29C5">
        <w:rPr>
          <w:rFonts w:ascii="Gisha" w:hAnsi="Gisha" w:cs="Gisha"/>
          <w:sz w:val="24"/>
          <w:szCs w:val="24"/>
        </w:rPr>
        <w:t>earnings from high-tax and low-tax countries</w:t>
      </w:r>
      <w:r w:rsidR="004B03C5">
        <w:rPr>
          <w:rFonts w:ascii="Gisha" w:hAnsi="Gisha" w:cs="Gisha"/>
          <w:sz w:val="24"/>
          <w:szCs w:val="24"/>
        </w:rPr>
        <w:t xml:space="preserve"> to u</w:t>
      </w:r>
      <w:r w:rsidR="00B85A14">
        <w:rPr>
          <w:rFonts w:ascii="Gisha" w:hAnsi="Gisha" w:cs="Gisha"/>
          <w:sz w:val="24"/>
          <w:szCs w:val="24"/>
        </w:rPr>
        <w:t>tilize</w:t>
      </w:r>
      <w:r w:rsidR="004B03C5">
        <w:rPr>
          <w:rFonts w:ascii="Gisha" w:hAnsi="Gisha" w:cs="Gisha"/>
          <w:sz w:val="24"/>
          <w:szCs w:val="24"/>
        </w:rPr>
        <w:t xml:space="preserve"> any excess tax credits from high-tax countries, but if they cannot the tax credits </w:t>
      </w:r>
      <w:r w:rsidR="00E56A2F">
        <w:rPr>
          <w:rFonts w:ascii="Gisha" w:hAnsi="Gisha" w:cs="Gisha"/>
          <w:sz w:val="24"/>
          <w:szCs w:val="24"/>
        </w:rPr>
        <w:t>are lost</w:t>
      </w:r>
      <w:r w:rsidR="00B85A14">
        <w:rPr>
          <w:rFonts w:ascii="Gisha" w:hAnsi="Gisha" w:cs="Gisha"/>
          <w:sz w:val="24"/>
          <w:szCs w:val="24"/>
        </w:rPr>
        <w:t>.</w:t>
      </w:r>
    </w:p>
    <w:p w14:paraId="36B0AF9F" w14:textId="334E2627" w:rsidR="00E15B7A" w:rsidRDefault="00E15B7A" w:rsidP="00426BD3">
      <w:pPr>
        <w:widowControl w:val="0"/>
        <w:spacing w:after="0" w:line="240" w:lineRule="auto"/>
        <w:ind w:left="360"/>
        <w:rPr>
          <w:rFonts w:ascii="Gisha" w:hAnsi="Gisha" w:cs="Gisha"/>
          <w:sz w:val="24"/>
          <w:szCs w:val="24"/>
        </w:rPr>
      </w:pPr>
    </w:p>
    <w:p w14:paraId="581A7345" w14:textId="46517E8C" w:rsidR="00E15B7A" w:rsidRPr="00E15B7A" w:rsidRDefault="009D5126" w:rsidP="00426BD3">
      <w:pPr>
        <w:widowControl w:val="0"/>
        <w:spacing w:after="0" w:line="240" w:lineRule="auto"/>
        <w:ind w:left="360"/>
        <w:rPr>
          <w:rFonts w:ascii="Gisha" w:hAnsi="Gisha" w:cs="Gisha"/>
          <w:b/>
          <w:sz w:val="24"/>
          <w:szCs w:val="24"/>
        </w:rPr>
      </w:pPr>
      <w:r w:rsidRPr="009D5126">
        <w:rPr>
          <w:rFonts w:ascii="Gisha" w:hAnsi="Gisha" w:cs="Gisha"/>
          <w:b/>
          <w:sz w:val="24"/>
          <w:szCs w:val="24"/>
        </w:rPr>
        <w:t>Profit repatriation.</w:t>
      </w:r>
      <w:r>
        <w:rPr>
          <w:rFonts w:ascii="Gisha" w:hAnsi="Gisha" w:cs="Gisha"/>
          <w:sz w:val="24"/>
          <w:szCs w:val="24"/>
        </w:rPr>
        <w:t xml:space="preserve">  </w:t>
      </w:r>
      <w:r w:rsidR="00B10933">
        <w:rPr>
          <w:rFonts w:ascii="Gisha" w:hAnsi="Gisha" w:cs="Gisha"/>
          <w:sz w:val="24"/>
          <w:szCs w:val="24"/>
        </w:rPr>
        <w:t xml:space="preserve">A </w:t>
      </w:r>
      <w:r w:rsidR="00E15B7A" w:rsidRPr="009974C1">
        <w:rPr>
          <w:rFonts w:ascii="Gisha" w:hAnsi="Gisha" w:cs="Gisha"/>
          <w:sz w:val="24"/>
          <w:szCs w:val="24"/>
        </w:rPr>
        <w:t xml:space="preserve">parent company does not incur a tax liability </w:t>
      </w:r>
      <w:r w:rsidR="009974C1">
        <w:rPr>
          <w:rFonts w:ascii="Gisha" w:hAnsi="Gisha" w:cs="Gisha"/>
          <w:sz w:val="24"/>
          <w:szCs w:val="24"/>
        </w:rPr>
        <w:t xml:space="preserve">in </w:t>
      </w:r>
      <w:r w:rsidR="007503E4">
        <w:rPr>
          <w:rFonts w:ascii="Gisha" w:hAnsi="Gisha" w:cs="Gisha"/>
          <w:sz w:val="24"/>
          <w:szCs w:val="24"/>
        </w:rPr>
        <w:t>its</w:t>
      </w:r>
      <w:r w:rsidR="009974C1">
        <w:rPr>
          <w:rFonts w:ascii="Gisha" w:hAnsi="Gisha" w:cs="Gisha"/>
          <w:sz w:val="24"/>
          <w:szCs w:val="24"/>
        </w:rPr>
        <w:t xml:space="preserve"> home country </w:t>
      </w:r>
      <w:r w:rsidR="00E15B7A" w:rsidRPr="009974C1">
        <w:rPr>
          <w:rFonts w:ascii="Gisha" w:hAnsi="Gisha" w:cs="Gisha"/>
          <w:sz w:val="24"/>
          <w:szCs w:val="24"/>
        </w:rPr>
        <w:t xml:space="preserve">until </w:t>
      </w:r>
      <w:r w:rsidR="00B10933">
        <w:rPr>
          <w:rFonts w:ascii="Gisha" w:hAnsi="Gisha" w:cs="Gisha"/>
          <w:sz w:val="24"/>
          <w:szCs w:val="24"/>
        </w:rPr>
        <w:t>its</w:t>
      </w:r>
      <w:r w:rsidR="007503E4">
        <w:rPr>
          <w:rFonts w:ascii="Gisha" w:hAnsi="Gisha" w:cs="Gisha"/>
          <w:sz w:val="24"/>
          <w:szCs w:val="24"/>
        </w:rPr>
        <w:t xml:space="preserve"> subsidiary’s profits are repatriated</w:t>
      </w:r>
      <w:r w:rsidR="009974C1" w:rsidRPr="009974C1">
        <w:rPr>
          <w:rFonts w:ascii="Gisha" w:hAnsi="Gisha" w:cs="Gisha"/>
          <w:sz w:val="24"/>
          <w:szCs w:val="24"/>
        </w:rPr>
        <w:t>.</w:t>
      </w:r>
      <w:r w:rsidR="009974C1">
        <w:rPr>
          <w:rFonts w:ascii="Gisha" w:hAnsi="Gisha" w:cs="Gisha"/>
          <w:sz w:val="24"/>
          <w:szCs w:val="24"/>
        </w:rPr>
        <w:t xml:space="preserve">  If the subsidiary has a lower tax rate than its parent, the parent </w:t>
      </w:r>
      <w:r w:rsidR="009B6CD6">
        <w:rPr>
          <w:rFonts w:ascii="Gisha" w:hAnsi="Gisha" w:cs="Gisha"/>
          <w:sz w:val="24"/>
          <w:szCs w:val="24"/>
        </w:rPr>
        <w:t xml:space="preserve">may defer paying taxes </w:t>
      </w:r>
      <w:r w:rsidR="00204209">
        <w:rPr>
          <w:rFonts w:ascii="Gisha" w:hAnsi="Gisha" w:cs="Gisha"/>
          <w:sz w:val="24"/>
          <w:szCs w:val="24"/>
        </w:rPr>
        <w:t>and earn extra income</w:t>
      </w:r>
      <w:r w:rsidR="00BC1564">
        <w:rPr>
          <w:rFonts w:ascii="Gisha" w:hAnsi="Gisha" w:cs="Gisha"/>
          <w:sz w:val="24"/>
          <w:szCs w:val="24"/>
        </w:rPr>
        <w:t xml:space="preserve"> until the </w:t>
      </w:r>
      <w:r w:rsidR="009B6CD6">
        <w:rPr>
          <w:rFonts w:ascii="Gisha" w:hAnsi="Gisha" w:cs="Gisha"/>
          <w:sz w:val="24"/>
          <w:szCs w:val="24"/>
        </w:rPr>
        <w:t>profit</w:t>
      </w:r>
      <w:r w:rsidR="00BC1564">
        <w:rPr>
          <w:rFonts w:ascii="Gisha" w:hAnsi="Gisha" w:cs="Gisha"/>
          <w:sz w:val="24"/>
          <w:szCs w:val="24"/>
        </w:rPr>
        <w:t>s are</w:t>
      </w:r>
      <w:r w:rsidR="009B6CD6">
        <w:rPr>
          <w:rFonts w:ascii="Gisha" w:hAnsi="Gisha" w:cs="Gisha"/>
          <w:sz w:val="24"/>
          <w:szCs w:val="24"/>
        </w:rPr>
        <w:t xml:space="preserve"> repatriat</w:t>
      </w:r>
      <w:r w:rsidR="00BC1564">
        <w:rPr>
          <w:rFonts w:ascii="Gisha" w:hAnsi="Gisha" w:cs="Gisha"/>
          <w:sz w:val="24"/>
          <w:szCs w:val="24"/>
        </w:rPr>
        <w:t>ed</w:t>
      </w:r>
      <w:r w:rsidR="009B6CD6">
        <w:rPr>
          <w:rFonts w:ascii="Gisha" w:hAnsi="Gisha" w:cs="Gisha"/>
          <w:sz w:val="24"/>
          <w:szCs w:val="24"/>
        </w:rPr>
        <w:t>.</w:t>
      </w:r>
      <w:r w:rsidR="00EC5B5B">
        <w:rPr>
          <w:rFonts w:ascii="Gisha" w:hAnsi="Gisha" w:cs="Gisha"/>
          <w:sz w:val="24"/>
          <w:szCs w:val="24"/>
        </w:rPr>
        <w:t xml:space="preserve">  If the subsidiary has a higher rate, profit repatriation may be delayed until the parent has </w:t>
      </w:r>
      <w:r w:rsidR="00B10933">
        <w:rPr>
          <w:rFonts w:ascii="Gisha" w:hAnsi="Gisha" w:cs="Gisha"/>
          <w:sz w:val="24"/>
          <w:szCs w:val="24"/>
        </w:rPr>
        <w:t xml:space="preserve">enough </w:t>
      </w:r>
      <w:r w:rsidR="00EC5B5B">
        <w:rPr>
          <w:rFonts w:ascii="Gisha" w:hAnsi="Gisha" w:cs="Gisha"/>
          <w:sz w:val="24"/>
          <w:szCs w:val="24"/>
        </w:rPr>
        <w:t xml:space="preserve">profits </w:t>
      </w:r>
      <w:r w:rsidR="00EC5B5B" w:rsidRPr="00A714B0">
        <w:rPr>
          <w:rFonts w:ascii="Gisha" w:hAnsi="Gisha" w:cs="Gisha" w:hint="cs"/>
          <w:sz w:val="24"/>
          <w:szCs w:val="24"/>
        </w:rPr>
        <w:t xml:space="preserve">from </w:t>
      </w:r>
      <w:r w:rsidR="00E56A2F">
        <w:rPr>
          <w:rFonts w:ascii="Gisha" w:hAnsi="Gisha" w:cs="Gisha"/>
          <w:sz w:val="24"/>
          <w:szCs w:val="24"/>
        </w:rPr>
        <w:t xml:space="preserve">its </w:t>
      </w:r>
      <w:r w:rsidR="00EC5B5B" w:rsidRPr="00A714B0">
        <w:rPr>
          <w:rFonts w:ascii="Gisha" w:hAnsi="Gisha" w:cs="Gisha" w:hint="cs"/>
          <w:sz w:val="24"/>
          <w:szCs w:val="24"/>
        </w:rPr>
        <w:t>low</w:t>
      </w:r>
      <w:r w:rsidR="00B10933">
        <w:rPr>
          <w:rFonts w:ascii="Gisha" w:hAnsi="Gisha" w:cs="Gisha"/>
          <w:sz w:val="24"/>
          <w:szCs w:val="24"/>
        </w:rPr>
        <w:t xml:space="preserve"> tax </w:t>
      </w:r>
      <w:r w:rsidR="00EC5B5B" w:rsidRPr="00A714B0">
        <w:rPr>
          <w:rFonts w:ascii="Gisha" w:hAnsi="Gisha" w:cs="Gisha" w:hint="cs"/>
          <w:sz w:val="24"/>
          <w:szCs w:val="24"/>
        </w:rPr>
        <w:t>rate subsidiaries to pool their earnings</w:t>
      </w:r>
      <w:r w:rsidR="00B10933">
        <w:rPr>
          <w:rFonts w:ascii="Gisha" w:hAnsi="Gisha" w:cs="Gisha"/>
          <w:sz w:val="24"/>
          <w:szCs w:val="24"/>
        </w:rPr>
        <w:t xml:space="preserve"> and use </w:t>
      </w:r>
      <w:r w:rsidR="00E56A2F">
        <w:rPr>
          <w:rFonts w:ascii="Gisha" w:hAnsi="Gisha" w:cs="Gisha"/>
          <w:sz w:val="24"/>
          <w:szCs w:val="24"/>
        </w:rPr>
        <w:t xml:space="preserve">any </w:t>
      </w:r>
      <w:r w:rsidR="00B10933">
        <w:rPr>
          <w:rFonts w:ascii="Gisha" w:hAnsi="Gisha" w:cs="Gisha"/>
          <w:sz w:val="24"/>
          <w:szCs w:val="24"/>
        </w:rPr>
        <w:t>excess tax credits</w:t>
      </w:r>
      <w:r w:rsidR="00EC5B5B" w:rsidRPr="00A714B0">
        <w:rPr>
          <w:rFonts w:ascii="Gisha" w:hAnsi="Gisha" w:cs="Gisha" w:hint="cs"/>
          <w:sz w:val="24"/>
          <w:szCs w:val="24"/>
        </w:rPr>
        <w:t xml:space="preserve">. </w:t>
      </w:r>
      <w:r w:rsidR="00E56A2F">
        <w:rPr>
          <w:rFonts w:ascii="Gisha" w:hAnsi="Gisha" w:cs="Gisha"/>
          <w:sz w:val="24"/>
          <w:szCs w:val="24"/>
        </w:rPr>
        <w:t xml:space="preserve"> </w:t>
      </w:r>
      <w:r w:rsidR="00A714B0" w:rsidRPr="00A714B0">
        <w:rPr>
          <w:rFonts w:ascii="Gisha" w:hAnsi="Gisha" w:cs="Gisha" w:hint="cs"/>
          <w:sz w:val="24"/>
          <w:szCs w:val="24"/>
        </w:rPr>
        <w:t xml:space="preserve">To encourage repatriation, some countries have cut the </w:t>
      </w:r>
      <w:r w:rsidR="001A0147">
        <w:rPr>
          <w:rFonts w:ascii="Gisha" w:hAnsi="Gisha" w:cs="Gisha"/>
          <w:sz w:val="24"/>
          <w:szCs w:val="24"/>
        </w:rPr>
        <w:t xml:space="preserve">domestic </w:t>
      </w:r>
      <w:r w:rsidR="00A714B0" w:rsidRPr="00A714B0">
        <w:rPr>
          <w:rFonts w:ascii="Gisha" w:hAnsi="Gisha" w:cs="Gisha" w:hint="cs"/>
          <w:sz w:val="24"/>
          <w:szCs w:val="24"/>
        </w:rPr>
        <w:t xml:space="preserve">tax rate on foreign earnings.  </w:t>
      </w:r>
      <w:r w:rsidR="00A714B0">
        <w:rPr>
          <w:rFonts w:ascii="Gisha" w:hAnsi="Gisha" w:cs="Gisha"/>
          <w:color w:val="111111"/>
          <w:sz w:val="24"/>
          <w:szCs w:val="24"/>
          <w:shd w:val="clear" w:color="auto" w:fill="FFFFFF"/>
        </w:rPr>
        <w:t xml:space="preserve">In 2017, </w:t>
      </w:r>
      <w:r w:rsidR="00B10933">
        <w:rPr>
          <w:rFonts w:ascii="Gisha" w:hAnsi="Gisha" w:cs="Gisha"/>
          <w:color w:val="111111"/>
          <w:sz w:val="24"/>
          <w:szCs w:val="24"/>
          <w:shd w:val="clear" w:color="auto" w:fill="FFFFFF"/>
        </w:rPr>
        <w:t xml:space="preserve">the </w:t>
      </w:r>
      <w:r w:rsidR="00A714B0">
        <w:rPr>
          <w:rFonts w:ascii="Gisha" w:hAnsi="Gisha" w:cs="Gisha"/>
          <w:color w:val="111111"/>
          <w:sz w:val="24"/>
          <w:szCs w:val="24"/>
          <w:shd w:val="clear" w:color="auto" w:fill="FFFFFF"/>
        </w:rPr>
        <w:t xml:space="preserve">U.S. </w:t>
      </w:r>
      <w:r w:rsidR="00A714B0" w:rsidRPr="00A714B0">
        <w:rPr>
          <w:rFonts w:ascii="Gisha" w:hAnsi="Gisha" w:cs="Gisha" w:hint="cs"/>
          <w:color w:val="111111"/>
          <w:sz w:val="24"/>
          <w:szCs w:val="24"/>
          <w:shd w:val="clear" w:color="auto" w:fill="FFFFFF"/>
        </w:rPr>
        <w:t>Tax Cuts and Jobs Ac</w:t>
      </w:r>
      <w:r w:rsidR="00B10933">
        <w:rPr>
          <w:rFonts w:ascii="Gisha" w:hAnsi="Gisha" w:cs="Gisha"/>
          <w:color w:val="111111"/>
          <w:sz w:val="24"/>
          <w:szCs w:val="24"/>
          <w:shd w:val="clear" w:color="auto" w:fill="FFFFFF"/>
        </w:rPr>
        <w:t>t reduced</w:t>
      </w:r>
      <w:r w:rsidR="00A714B0" w:rsidRPr="00A714B0">
        <w:rPr>
          <w:rFonts w:ascii="Gisha" w:hAnsi="Gisha" w:cs="Gisha" w:hint="cs"/>
          <w:color w:val="111111"/>
          <w:sz w:val="24"/>
          <w:szCs w:val="24"/>
          <w:shd w:val="clear" w:color="auto" w:fill="FFFFFF"/>
        </w:rPr>
        <w:t xml:space="preserve"> the </w:t>
      </w:r>
      <w:r w:rsidR="00A714B0">
        <w:rPr>
          <w:rFonts w:ascii="Gisha" w:hAnsi="Gisha" w:cs="Gisha"/>
          <w:color w:val="111111"/>
          <w:sz w:val="24"/>
          <w:szCs w:val="24"/>
          <w:shd w:val="clear" w:color="auto" w:fill="FFFFFF"/>
        </w:rPr>
        <w:t xml:space="preserve">corporate </w:t>
      </w:r>
      <w:r w:rsidR="00A714B0" w:rsidRPr="00A714B0">
        <w:rPr>
          <w:rFonts w:ascii="Gisha" w:hAnsi="Gisha" w:cs="Gisha" w:hint="cs"/>
          <w:color w:val="111111"/>
          <w:sz w:val="24"/>
          <w:szCs w:val="24"/>
          <w:shd w:val="clear" w:color="auto" w:fill="FFFFFF"/>
        </w:rPr>
        <w:t xml:space="preserve">tax from 35% to as low as 8% </w:t>
      </w:r>
      <w:r w:rsidR="00A714B0">
        <w:rPr>
          <w:rFonts w:ascii="Gisha" w:hAnsi="Gisha" w:cs="Gisha"/>
          <w:color w:val="111111"/>
          <w:sz w:val="24"/>
          <w:szCs w:val="24"/>
          <w:shd w:val="clear" w:color="auto" w:fill="FFFFFF"/>
        </w:rPr>
        <w:t xml:space="preserve">on repatriated profits </w:t>
      </w:r>
      <w:r w:rsidR="00A714B0" w:rsidRPr="00A714B0">
        <w:rPr>
          <w:rFonts w:ascii="Gisha" w:hAnsi="Gisha" w:cs="Gisha" w:hint="cs"/>
          <w:color w:val="111111"/>
          <w:sz w:val="24"/>
          <w:szCs w:val="24"/>
          <w:shd w:val="clear" w:color="auto" w:fill="FFFFFF"/>
        </w:rPr>
        <w:t>for a limited period.</w:t>
      </w:r>
      <w:r w:rsidR="00D07FD8">
        <w:rPr>
          <w:rFonts w:ascii="Gisha" w:hAnsi="Gisha" w:cs="Gisha"/>
          <w:color w:val="111111"/>
          <w:sz w:val="24"/>
          <w:szCs w:val="24"/>
          <w:shd w:val="clear" w:color="auto" w:fill="FFFFFF"/>
        </w:rPr>
        <w:t xml:space="preserve">  A group of 130 countries making up over 90% of the world’s GDP have agreed to a 15% minimum corporate tax to prevent multinational corporations from “hiding” profits in low tax rate countries beginning in 2023.  Tax haven countries do not have to raise their tax rates, but the countries where profits are earned are able to levy additional income taxes to bring the tax rate up to the 15% level.</w:t>
      </w:r>
    </w:p>
    <w:p w14:paraId="1EB3B8A1" w14:textId="50101262" w:rsidR="00C84D91" w:rsidRDefault="00C84D91" w:rsidP="00426BD3">
      <w:pPr>
        <w:widowControl w:val="0"/>
        <w:spacing w:after="0" w:line="240" w:lineRule="auto"/>
        <w:ind w:left="360"/>
        <w:rPr>
          <w:rFonts w:ascii="Gisha" w:hAnsi="Gisha" w:cs="Gisha"/>
          <w:sz w:val="24"/>
          <w:szCs w:val="24"/>
        </w:rPr>
      </w:pPr>
    </w:p>
    <w:p w14:paraId="0B043C34" w14:textId="2AB7B3B8" w:rsidR="004B03C5" w:rsidRDefault="00B52BE7" w:rsidP="00BE0341">
      <w:pPr>
        <w:widowControl w:val="0"/>
        <w:spacing w:after="0" w:line="240" w:lineRule="auto"/>
        <w:ind w:left="360" w:right="-108"/>
        <w:rPr>
          <w:rFonts w:ascii="Gisha" w:hAnsi="Gisha" w:cs="Gisha"/>
          <w:sz w:val="24"/>
          <w:szCs w:val="24"/>
        </w:rPr>
      </w:pPr>
      <w:r w:rsidRPr="00B52BE7">
        <w:rPr>
          <w:rFonts w:ascii="Gisha" w:hAnsi="Gisha" w:cs="Gisha"/>
          <w:b/>
          <w:sz w:val="24"/>
          <w:szCs w:val="24"/>
        </w:rPr>
        <w:t>Transfer pricing.</w:t>
      </w:r>
      <w:r>
        <w:rPr>
          <w:rFonts w:ascii="Gisha" w:hAnsi="Gisha" w:cs="Gisha"/>
          <w:sz w:val="24"/>
          <w:szCs w:val="24"/>
        </w:rPr>
        <w:t xml:space="preserve">  </w:t>
      </w:r>
      <w:r w:rsidR="004B03C5">
        <w:rPr>
          <w:rFonts w:ascii="Gisha" w:hAnsi="Gisha" w:cs="Gisha"/>
          <w:sz w:val="24"/>
          <w:szCs w:val="24"/>
        </w:rPr>
        <w:t xml:space="preserve">If a </w:t>
      </w:r>
      <w:r w:rsidR="00E04A2E">
        <w:rPr>
          <w:rFonts w:ascii="Gisha" w:hAnsi="Gisha" w:cs="Gisha"/>
          <w:sz w:val="24"/>
          <w:szCs w:val="24"/>
        </w:rPr>
        <w:t>foreign subsidiary</w:t>
      </w:r>
      <w:r w:rsidR="004B03C5">
        <w:rPr>
          <w:rFonts w:ascii="Gisha" w:hAnsi="Gisha" w:cs="Gisha"/>
          <w:sz w:val="24"/>
          <w:szCs w:val="24"/>
        </w:rPr>
        <w:t xml:space="preserve"> has a higher tax rate than its parent company, </w:t>
      </w:r>
      <w:r w:rsidR="00CB7D22">
        <w:rPr>
          <w:rFonts w:ascii="Gisha" w:hAnsi="Gisha" w:cs="Gisha"/>
          <w:sz w:val="24"/>
          <w:szCs w:val="24"/>
        </w:rPr>
        <w:t xml:space="preserve">the </w:t>
      </w:r>
      <w:r w:rsidR="00750173">
        <w:rPr>
          <w:rFonts w:ascii="Gisha" w:hAnsi="Gisha" w:cs="Gisha"/>
          <w:sz w:val="24"/>
          <w:szCs w:val="24"/>
        </w:rPr>
        <w:t xml:space="preserve">parent </w:t>
      </w:r>
      <w:r w:rsidR="004874AA">
        <w:rPr>
          <w:rFonts w:ascii="Gisha" w:hAnsi="Gisha" w:cs="Gisha"/>
          <w:sz w:val="24"/>
          <w:szCs w:val="24"/>
        </w:rPr>
        <w:t>may intentional</w:t>
      </w:r>
      <w:r w:rsidR="001E3126">
        <w:rPr>
          <w:rFonts w:ascii="Gisha" w:hAnsi="Gisha" w:cs="Gisha"/>
          <w:sz w:val="24"/>
          <w:szCs w:val="24"/>
        </w:rPr>
        <w:t>ly</w:t>
      </w:r>
      <w:r w:rsidR="004874AA">
        <w:rPr>
          <w:rFonts w:ascii="Gisha" w:hAnsi="Gisha" w:cs="Gisha"/>
          <w:sz w:val="24"/>
          <w:szCs w:val="24"/>
        </w:rPr>
        <w:t xml:space="preserve"> increase transfer prices for raw materials</w:t>
      </w:r>
      <w:r w:rsidR="00750173">
        <w:rPr>
          <w:rFonts w:ascii="Gisha" w:hAnsi="Gisha" w:cs="Gisha"/>
          <w:sz w:val="24"/>
          <w:szCs w:val="24"/>
        </w:rPr>
        <w:t xml:space="preserve"> </w:t>
      </w:r>
      <w:r w:rsidR="001E3126">
        <w:rPr>
          <w:rFonts w:ascii="Gisha" w:hAnsi="Gisha" w:cs="Gisha"/>
          <w:sz w:val="24"/>
          <w:szCs w:val="24"/>
        </w:rPr>
        <w:t xml:space="preserve">sold </w:t>
      </w:r>
      <w:r w:rsidR="00750173">
        <w:rPr>
          <w:rFonts w:ascii="Gisha" w:hAnsi="Gisha" w:cs="Gisha"/>
          <w:sz w:val="24"/>
          <w:szCs w:val="24"/>
        </w:rPr>
        <w:t xml:space="preserve">to the </w:t>
      </w:r>
      <w:r w:rsidR="00CB7D22">
        <w:rPr>
          <w:rFonts w:ascii="Gisha" w:hAnsi="Gisha" w:cs="Gisha"/>
          <w:sz w:val="24"/>
          <w:szCs w:val="24"/>
        </w:rPr>
        <w:t>subsidiary</w:t>
      </w:r>
      <w:r w:rsidR="004874AA">
        <w:rPr>
          <w:rFonts w:ascii="Gisha" w:hAnsi="Gisha" w:cs="Gisha"/>
          <w:sz w:val="24"/>
          <w:szCs w:val="24"/>
        </w:rPr>
        <w:t xml:space="preserve"> or lower transfer prices for </w:t>
      </w:r>
      <w:r w:rsidR="00750173">
        <w:rPr>
          <w:rFonts w:ascii="Gisha" w:hAnsi="Gisha" w:cs="Gisha"/>
          <w:sz w:val="24"/>
          <w:szCs w:val="24"/>
        </w:rPr>
        <w:t xml:space="preserve">products </w:t>
      </w:r>
      <w:r w:rsidR="00204209">
        <w:rPr>
          <w:rFonts w:ascii="Gisha" w:hAnsi="Gisha" w:cs="Gisha"/>
          <w:sz w:val="24"/>
          <w:szCs w:val="24"/>
        </w:rPr>
        <w:t xml:space="preserve">sold </w:t>
      </w:r>
      <w:r w:rsidR="001E3126">
        <w:rPr>
          <w:rFonts w:ascii="Gisha" w:hAnsi="Gisha" w:cs="Gisha"/>
          <w:sz w:val="24"/>
          <w:szCs w:val="24"/>
        </w:rPr>
        <w:t xml:space="preserve">by the subsidiary </w:t>
      </w:r>
      <w:r>
        <w:rPr>
          <w:rFonts w:ascii="Gisha" w:hAnsi="Gisha" w:cs="Gisha"/>
          <w:sz w:val="24"/>
          <w:szCs w:val="24"/>
        </w:rPr>
        <w:t xml:space="preserve">to the </w:t>
      </w:r>
      <w:r w:rsidR="001E3126">
        <w:rPr>
          <w:rFonts w:ascii="Gisha" w:hAnsi="Gisha" w:cs="Gisha"/>
          <w:sz w:val="24"/>
          <w:szCs w:val="24"/>
        </w:rPr>
        <w:t xml:space="preserve">parent </w:t>
      </w:r>
      <w:r w:rsidR="00750173">
        <w:rPr>
          <w:rFonts w:ascii="Gisha" w:hAnsi="Gisha" w:cs="Gisha"/>
          <w:sz w:val="24"/>
          <w:szCs w:val="24"/>
        </w:rPr>
        <w:t xml:space="preserve">to minimize taxable income </w:t>
      </w:r>
      <w:r w:rsidR="00E04A2E">
        <w:rPr>
          <w:rFonts w:ascii="Gisha" w:hAnsi="Gisha" w:cs="Gisha"/>
          <w:sz w:val="24"/>
          <w:szCs w:val="24"/>
        </w:rPr>
        <w:t>in the high</w:t>
      </w:r>
      <w:r w:rsidR="001E3126">
        <w:rPr>
          <w:rFonts w:ascii="Gisha" w:hAnsi="Gisha" w:cs="Gisha"/>
          <w:sz w:val="24"/>
          <w:szCs w:val="24"/>
        </w:rPr>
        <w:t>-</w:t>
      </w:r>
      <w:r w:rsidR="00E04A2E">
        <w:rPr>
          <w:rFonts w:ascii="Gisha" w:hAnsi="Gisha" w:cs="Gisha"/>
          <w:sz w:val="24"/>
          <w:szCs w:val="24"/>
        </w:rPr>
        <w:t>tax jurisdiction</w:t>
      </w:r>
      <w:r w:rsidR="004B03C5">
        <w:rPr>
          <w:rFonts w:ascii="Gisha" w:hAnsi="Gisha" w:cs="Gisha"/>
          <w:sz w:val="24"/>
          <w:szCs w:val="24"/>
        </w:rPr>
        <w:t>.</w:t>
      </w:r>
      <w:r w:rsidR="00750173">
        <w:rPr>
          <w:rFonts w:ascii="Gisha" w:hAnsi="Gisha" w:cs="Gisha"/>
          <w:sz w:val="24"/>
          <w:szCs w:val="24"/>
        </w:rPr>
        <w:t xml:space="preserve">  Most </w:t>
      </w:r>
      <w:r w:rsidR="001E3126">
        <w:rPr>
          <w:rFonts w:ascii="Gisha" w:hAnsi="Gisha" w:cs="Gisha"/>
          <w:sz w:val="24"/>
          <w:szCs w:val="24"/>
        </w:rPr>
        <w:t xml:space="preserve">host country </w:t>
      </w:r>
      <w:r w:rsidR="00750173">
        <w:rPr>
          <w:rFonts w:ascii="Gisha" w:hAnsi="Gisha" w:cs="Gisha"/>
          <w:sz w:val="24"/>
          <w:szCs w:val="24"/>
        </w:rPr>
        <w:t>government</w:t>
      </w:r>
      <w:r w:rsidR="00E04A2E">
        <w:rPr>
          <w:rFonts w:ascii="Gisha" w:hAnsi="Gisha" w:cs="Gisha"/>
          <w:sz w:val="24"/>
          <w:szCs w:val="24"/>
        </w:rPr>
        <w:t>s</w:t>
      </w:r>
      <w:r w:rsidR="00750173">
        <w:rPr>
          <w:rFonts w:ascii="Gisha" w:hAnsi="Gisha" w:cs="Gisha"/>
          <w:sz w:val="24"/>
          <w:szCs w:val="24"/>
        </w:rPr>
        <w:t xml:space="preserve"> monitor these practices</w:t>
      </w:r>
      <w:r w:rsidR="001E3126">
        <w:rPr>
          <w:rFonts w:ascii="Gisha" w:hAnsi="Gisha" w:cs="Gisha"/>
          <w:sz w:val="24"/>
          <w:szCs w:val="24"/>
        </w:rPr>
        <w:t xml:space="preserve"> </w:t>
      </w:r>
      <w:r w:rsidR="00750173">
        <w:rPr>
          <w:rFonts w:ascii="Gisha" w:hAnsi="Gisha" w:cs="Gisha"/>
          <w:sz w:val="24"/>
          <w:szCs w:val="24"/>
        </w:rPr>
        <w:t>to</w:t>
      </w:r>
      <w:r w:rsidR="00BF254A">
        <w:rPr>
          <w:rFonts w:ascii="Gisha" w:hAnsi="Gisha" w:cs="Gisha"/>
          <w:sz w:val="24"/>
          <w:szCs w:val="24"/>
        </w:rPr>
        <w:t xml:space="preserve"> </w:t>
      </w:r>
      <w:r w:rsidR="00750173">
        <w:rPr>
          <w:rFonts w:ascii="Gisha" w:hAnsi="Gisha" w:cs="Gisha"/>
          <w:sz w:val="24"/>
          <w:szCs w:val="24"/>
        </w:rPr>
        <w:t xml:space="preserve">ensure they receive a fair share of </w:t>
      </w:r>
      <w:r w:rsidR="00CB7D22">
        <w:rPr>
          <w:rFonts w:ascii="Gisha" w:hAnsi="Gisha" w:cs="Gisha"/>
          <w:sz w:val="24"/>
          <w:szCs w:val="24"/>
        </w:rPr>
        <w:t>tax revenue</w:t>
      </w:r>
      <w:r w:rsidR="00581370">
        <w:rPr>
          <w:rFonts w:ascii="Gisha" w:hAnsi="Gisha" w:cs="Gisha"/>
          <w:sz w:val="24"/>
          <w:szCs w:val="24"/>
        </w:rPr>
        <w:t>s</w:t>
      </w:r>
      <w:r w:rsidR="00BF254A">
        <w:rPr>
          <w:rFonts w:ascii="Gisha" w:hAnsi="Gisha" w:cs="Gisha"/>
          <w:sz w:val="24"/>
          <w:szCs w:val="24"/>
        </w:rPr>
        <w:t xml:space="preserve">. </w:t>
      </w:r>
      <w:r w:rsidR="00CB7D22">
        <w:rPr>
          <w:rFonts w:ascii="Gisha" w:hAnsi="Gisha" w:cs="Gisha"/>
          <w:sz w:val="24"/>
          <w:szCs w:val="24"/>
        </w:rPr>
        <w:t xml:space="preserve"> </w:t>
      </w:r>
      <w:r w:rsidR="00BF254A">
        <w:rPr>
          <w:rFonts w:ascii="Gisha" w:hAnsi="Gisha" w:cs="Gisha"/>
          <w:sz w:val="24"/>
          <w:szCs w:val="24"/>
        </w:rPr>
        <w:t>Host</w:t>
      </w:r>
      <w:r w:rsidR="00CB7D22">
        <w:rPr>
          <w:rFonts w:ascii="Gisha" w:hAnsi="Gisha" w:cs="Gisha"/>
          <w:sz w:val="24"/>
          <w:szCs w:val="24"/>
        </w:rPr>
        <w:t xml:space="preserve"> countries</w:t>
      </w:r>
      <w:r w:rsidR="001E3126">
        <w:rPr>
          <w:rFonts w:ascii="Gisha" w:hAnsi="Gisha" w:cs="Gisha"/>
          <w:sz w:val="24"/>
          <w:szCs w:val="24"/>
        </w:rPr>
        <w:t xml:space="preserve"> </w:t>
      </w:r>
      <w:r w:rsidR="00CB7D22">
        <w:rPr>
          <w:rFonts w:ascii="Gisha" w:hAnsi="Gisha" w:cs="Gisha"/>
          <w:sz w:val="24"/>
          <w:szCs w:val="24"/>
        </w:rPr>
        <w:t xml:space="preserve">also limit the </w:t>
      </w:r>
      <w:r w:rsidR="00E04A2E">
        <w:rPr>
          <w:rFonts w:ascii="Gisha" w:hAnsi="Gisha" w:cs="Gisha"/>
          <w:sz w:val="24"/>
          <w:szCs w:val="24"/>
        </w:rPr>
        <w:t>profits that</w:t>
      </w:r>
      <w:r w:rsidR="001E3126">
        <w:rPr>
          <w:rFonts w:ascii="Gisha" w:hAnsi="Gisha" w:cs="Gisha"/>
          <w:sz w:val="24"/>
          <w:szCs w:val="24"/>
        </w:rPr>
        <w:t xml:space="preserve"> parent </w:t>
      </w:r>
      <w:r w:rsidR="005A20CC">
        <w:rPr>
          <w:rFonts w:ascii="Gisha" w:hAnsi="Gisha" w:cs="Gisha"/>
          <w:sz w:val="24"/>
          <w:szCs w:val="24"/>
        </w:rPr>
        <w:t xml:space="preserve">companies </w:t>
      </w:r>
      <w:r w:rsidR="00E04A2E">
        <w:rPr>
          <w:rFonts w:ascii="Gisha" w:hAnsi="Gisha" w:cs="Gisha"/>
          <w:sz w:val="24"/>
          <w:szCs w:val="24"/>
        </w:rPr>
        <w:t>can</w:t>
      </w:r>
      <w:r w:rsidR="001E3126">
        <w:rPr>
          <w:rFonts w:ascii="Gisha" w:hAnsi="Gisha" w:cs="Gisha"/>
          <w:sz w:val="24"/>
          <w:szCs w:val="24"/>
        </w:rPr>
        <w:t xml:space="preserve"> </w:t>
      </w:r>
      <w:r w:rsidR="00E04A2E">
        <w:rPr>
          <w:rFonts w:ascii="Gisha" w:hAnsi="Gisha" w:cs="Gisha"/>
          <w:sz w:val="24"/>
          <w:szCs w:val="24"/>
        </w:rPr>
        <w:t xml:space="preserve">repatriate </w:t>
      </w:r>
      <w:r w:rsidR="00C9053C">
        <w:rPr>
          <w:rFonts w:ascii="Gisha" w:hAnsi="Gisha" w:cs="Gisha"/>
          <w:sz w:val="24"/>
          <w:szCs w:val="24"/>
        </w:rPr>
        <w:t xml:space="preserve">to </w:t>
      </w:r>
      <w:r w:rsidR="00E04A2E">
        <w:rPr>
          <w:rFonts w:ascii="Gisha" w:hAnsi="Gisha" w:cs="Gisha"/>
          <w:sz w:val="24"/>
          <w:szCs w:val="24"/>
        </w:rPr>
        <w:t xml:space="preserve">increase </w:t>
      </w:r>
      <w:r w:rsidR="00BF254A">
        <w:rPr>
          <w:rFonts w:ascii="Gisha" w:hAnsi="Gisha" w:cs="Gisha"/>
          <w:sz w:val="24"/>
          <w:szCs w:val="24"/>
        </w:rPr>
        <w:t xml:space="preserve">domestic </w:t>
      </w:r>
      <w:r w:rsidR="00E04A2E">
        <w:rPr>
          <w:rFonts w:ascii="Gisha" w:hAnsi="Gisha" w:cs="Gisha"/>
          <w:sz w:val="24"/>
          <w:szCs w:val="24"/>
        </w:rPr>
        <w:t xml:space="preserve">investment and support </w:t>
      </w:r>
      <w:r w:rsidR="001E3126">
        <w:rPr>
          <w:rFonts w:ascii="Gisha" w:hAnsi="Gisha" w:cs="Gisha"/>
          <w:sz w:val="24"/>
          <w:szCs w:val="24"/>
        </w:rPr>
        <w:t>th</w:t>
      </w:r>
      <w:r w:rsidR="00BF254A">
        <w:rPr>
          <w:rFonts w:ascii="Gisha" w:hAnsi="Gisha" w:cs="Gisha"/>
          <w:sz w:val="24"/>
          <w:szCs w:val="24"/>
        </w:rPr>
        <w:t>e</w:t>
      </w:r>
      <w:r w:rsidR="001E3126">
        <w:rPr>
          <w:rFonts w:ascii="Gisha" w:hAnsi="Gisha" w:cs="Gisha"/>
          <w:sz w:val="24"/>
          <w:szCs w:val="24"/>
        </w:rPr>
        <w:t xml:space="preserve"> country’s </w:t>
      </w:r>
      <w:r w:rsidR="00E04A2E">
        <w:rPr>
          <w:rFonts w:ascii="Gisha" w:hAnsi="Gisha" w:cs="Gisha"/>
          <w:sz w:val="24"/>
          <w:szCs w:val="24"/>
        </w:rPr>
        <w:t>exchange rate by limiting</w:t>
      </w:r>
      <w:r w:rsidR="00896717">
        <w:rPr>
          <w:rFonts w:ascii="Gisha" w:hAnsi="Gisha" w:cs="Gisha"/>
          <w:sz w:val="24"/>
          <w:szCs w:val="24"/>
        </w:rPr>
        <w:t xml:space="preserve"> </w:t>
      </w:r>
      <w:r w:rsidR="00204209">
        <w:rPr>
          <w:rFonts w:ascii="Gisha" w:hAnsi="Gisha" w:cs="Gisha"/>
          <w:sz w:val="24"/>
          <w:szCs w:val="24"/>
        </w:rPr>
        <w:t xml:space="preserve">the </w:t>
      </w:r>
      <w:r w:rsidR="00896717">
        <w:rPr>
          <w:rFonts w:ascii="Gisha" w:hAnsi="Gisha" w:cs="Gisha"/>
          <w:sz w:val="24"/>
          <w:szCs w:val="24"/>
        </w:rPr>
        <w:t xml:space="preserve">sale of </w:t>
      </w:r>
      <w:r w:rsidR="005A20CC">
        <w:rPr>
          <w:rFonts w:ascii="Gisha" w:hAnsi="Gisha" w:cs="Gisha"/>
          <w:sz w:val="24"/>
          <w:szCs w:val="24"/>
        </w:rPr>
        <w:t xml:space="preserve">its </w:t>
      </w:r>
      <w:r w:rsidR="00896717">
        <w:rPr>
          <w:rFonts w:ascii="Gisha" w:hAnsi="Gisha" w:cs="Gisha"/>
          <w:sz w:val="24"/>
          <w:szCs w:val="24"/>
        </w:rPr>
        <w:t>domestic currency</w:t>
      </w:r>
      <w:r w:rsidR="00E04A2E">
        <w:rPr>
          <w:rFonts w:ascii="Gisha" w:hAnsi="Gisha" w:cs="Gisha"/>
          <w:sz w:val="24"/>
          <w:szCs w:val="24"/>
        </w:rPr>
        <w:t>.</w:t>
      </w:r>
      <w:r w:rsidR="00750173">
        <w:rPr>
          <w:rFonts w:ascii="Gisha" w:hAnsi="Gisha" w:cs="Gisha"/>
          <w:sz w:val="24"/>
          <w:szCs w:val="24"/>
        </w:rPr>
        <w:t xml:space="preserve"> </w:t>
      </w:r>
      <w:r w:rsidR="004874AA">
        <w:rPr>
          <w:rFonts w:ascii="Gisha" w:hAnsi="Gisha" w:cs="Gisha"/>
          <w:sz w:val="24"/>
          <w:szCs w:val="24"/>
        </w:rPr>
        <w:t xml:space="preserve"> </w:t>
      </w:r>
      <w:r w:rsidR="00E04A2E">
        <w:rPr>
          <w:rFonts w:ascii="Gisha" w:hAnsi="Gisha" w:cs="Gisha"/>
          <w:sz w:val="24"/>
          <w:szCs w:val="24"/>
        </w:rPr>
        <w:t xml:space="preserve">To circumvent these </w:t>
      </w:r>
      <w:r w:rsidR="001E3126">
        <w:rPr>
          <w:rFonts w:ascii="Gisha" w:hAnsi="Gisha" w:cs="Gisha"/>
          <w:sz w:val="24"/>
          <w:szCs w:val="24"/>
        </w:rPr>
        <w:t>controls</w:t>
      </w:r>
      <w:r w:rsidR="00E04A2E">
        <w:rPr>
          <w:rFonts w:ascii="Gisha" w:hAnsi="Gisha" w:cs="Gisha"/>
          <w:sz w:val="24"/>
          <w:szCs w:val="24"/>
        </w:rPr>
        <w:t xml:space="preserve">, the parent </w:t>
      </w:r>
      <w:r w:rsidR="00C9053C">
        <w:rPr>
          <w:rFonts w:ascii="Gisha" w:hAnsi="Gisha" w:cs="Gisha"/>
          <w:sz w:val="24"/>
          <w:szCs w:val="24"/>
        </w:rPr>
        <w:t xml:space="preserve">may </w:t>
      </w:r>
      <w:r w:rsidR="00BF254A">
        <w:rPr>
          <w:rFonts w:ascii="Gisha" w:hAnsi="Gisha" w:cs="Gisha"/>
          <w:sz w:val="24"/>
          <w:szCs w:val="24"/>
        </w:rPr>
        <w:t xml:space="preserve">again increase </w:t>
      </w:r>
      <w:r w:rsidR="00896717">
        <w:rPr>
          <w:rFonts w:ascii="Gisha" w:hAnsi="Gisha" w:cs="Gisha"/>
          <w:sz w:val="24"/>
          <w:szCs w:val="24"/>
        </w:rPr>
        <w:t xml:space="preserve">transfer prices for inputs sold to the subsidiary and </w:t>
      </w:r>
      <w:r w:rsidR="00BF254A">
        <w:rPr>
          <w:rFonts w:ascii="Gisha" w:hAnsi="Gisha" w:cs="Gisha"/>
          <w:sz w:val="24"/>
          <w:szCs w:val="24"/>
        </w:rPr>
        <w:t>decrease</w:t>
      </w:r>
      <w:r w:rsidR="00896717">
        <w:rPr>
          <w:rFonts w:ascii="Gisha" w:hAnsi="Gisha" w:cs="Gisha"/>
          <w:sz w:val="24"/>
          <w:szCs w:val="24"/>
        </w:rPr>
        <w:t xml:space="preserve"> </w:t>
      </w:r>
      <w:r w:rsidR="00FC68A2">
        <w:rPr>
          <w:rFonts w:ascii="Gisha" w:hAnsi="Gisha" w:cs="Gisha"/>
          <w:sz w:val="24"/>
          <w:szCs w:val="24"/>
        </w:rPr>
        <w:t>transfer prices</w:t>
      </w:r>
      <w:r w:rsidR="00896717">
        <w:rPr>
          <w:rFonts w:ascii="Gisha" w:hAnsi="Gisha" w:cs="Gisha"/>
          <w:sz w:val="24"/>
          <w:szCs w:val="24"/>
        </w:rPr>
        <w:t xml:space="preserve"> for outputs</w:t>
      </w:r>
      <w:r w:rsidR="00FC68A2">
        <w:rPr>
          <w:rFonts w:ascii="Gisha" w:hAnsi="Gisha" w:cs="Gisha"/>
          <w:sz w:val="24"/>
          <w:szCs w:val="24"/>
        </w:rPr>
        <w:t xml:space="preserve"> purchased</w:t>
      </w:r>
      <w:r w:rsidR="00F61849">
        <w:rPr>
          <w:rFonts w:ascii="Gisha" w:hAnsi="Gisha" w:cs="Gisha"/>
          <w:sz w:val="24"/>
          <w:szCs w:val="24"/>
        </w:rPr>
        <w:t xml:space="preserve"> </w:t>
      </w:r>
      <w:r w:rsidR="00BF254A">
        <w:rPr>
          <w:rFonts w:ascii="Gisha" w:hAnsi="Gisha" w:cs="Gisha"/>
          <w:sz w:val="24"/>
          <w:szCs w:val="24"/>
        </w:rPr>
        <w:t>from the subsidiary</w:t>
      </w:r>
      <w:r w:rsidR="001E3126">
        <w:rPr>
          <w:rFonts w:ascii="Gisha" w:hAnsi="Gisha" w:cs="Gisha"/>
          <w:sz w:val="24"/>
          <w:szCs w:val="24"/>
        </w:rPr>
        <w:t xml:space="preserve"> </w:t>
      </w:r>
      <w:r w:rsidR="00F61849">
        <w:rPr>
          <w:rFonts w:ascii="Gisha" w:hAnsi="Gisha" w:cs="Gisha"/>
          <w:sz w:val="24"/>
          <w:szCs w:val="24"/>
        </w:rPr>
        <w:t>to</w:t>
      </w:r>
      <w:r w:rsidR="00BF254A">
        <w:rPr>
          <w:rFonts w:ascii="Gisha" w:hAnsi="Gisha" w:cs="Gisha"/>
          <w:sz w:val="24"/>
          <w:szCs w:val="24"/>
        </w:rPr>
        <w:t xml:space="preserve"> reduce the subsidiary’s profits</w:t>
      </w:r>
    </w:p>
    <w:p w14:paraId="1FB36D78" w14:textId="417B5A0D" w:rsidR="009C2AF2" w:rsidRDefault="009C2AF2" w:rsidP="00426BD3">
      <w:pPr>
        <w:widowControl w:val="0"/>
        <w:spacing w:after="0" w:line="240" w:lineRule="auto"/>
        <w:ind w:left="360"/>
        <w:rPr>
          <w:rFonts w:ascii="Gisha" w:hAnsi="Gisha" w:cs="Gisha"/>
          <w:sz w:val="24"/>
          <w:szCs w:val="24"/>
        </w:rPr>
      </w:pPr>
    </w:p>
    <w:p w14:paraId="33482BBA" w14:textId="08DE5BD3" w:rsidR="0061606E" w:rsidRDefault="00E97353" w:rsidP="00426BD3">
      <w:pPr>
        <w:widowControl w:val="0"/>
        <w:spacing w:after="0" w:line="240" w:lineRule="auto"/>
        <w:ind w:left="360"/>
        <w:rPr>
          <w:rFonts w:ascii="Gisha" w:hAnsi="Gisha" w:cs="Gisha"/>
          <w:sz w:val="24"/>
          <w:szCs w:val="24"/>
        </w:rPr>
      </w:pPr>
      <w:r>
        <w:rPr>
          <w:rFonts w:ascii="Gisha" w:hAnsi="Gisha" w:cs="Gisha"/>
          <w:b/>
          <w:sz w:val="24"/>
          <w:szCs w:val="24"/>
        </w:rPr>
        <w:t>Converting future cash flows</w:t>
      </w:r>
      <w:r w:rsidR="009C2AF2">
        <w:rPr>
          <w:rFonts w:ascii="Gisha" w:hAnsi="Gisha" w:cs="Gisha"/>
          <w:sz w:val="24"/>
          <w:szCs w:val="24"/>
        </w:rPr>
        <w:t>.</w:t>
      </w:r>
      <w:r>
        <w:rPr>
          <w:rFonts w:ascii="Gisha" w:hAnsi="Gisha" w:cs="Gisha"/>
          <w:sz w:val="24"/>
          <w:szCs w:val="24"/>
        </w:rPr>
        <w:t xml:space="preserve">  </w:t>
      </w:r>
      <w:r w:rsidR="001E7107">
        <w:rPr>
          <w:rFonts w:ascii="Gisha" w:hAnsi="Gisha" w:cs="Gisha"/>
          <w:sz w:val="24"/>
          <w:szCs w:val="24"/>
        </w:rPr>
        <w:t xml:space="preserve">Forward </w:t>
      </w:r>
      <w:r w:rsidR="002A57F6">
        <w:rPr>
          <w:rFonts w:ascii="Gisha" w:hAnsi="Gisha" w:cs="Gisha"/>
          <w:sz w:val="24"/>
          <w:szCs w:val="24"/>
        </w:rPr>
        <w:t xml:space="preserve">exchange </w:t>
      </w:r>
      <w:r w:rsidR="001E7107">
        <w:rPr>
          <w:rFonts w:ascii="Gisha" w:hAnsi="Gisha" w:cs="Gisha"/>
          <w:sz w:val="24"/>
          <w:szCs w:val="24"/>
        </w:rPr>
        <w:t xml:space="preserve">rates </w:t>
      </w:r>
      <w:r w:rsidR="005837F3">
        <w:rPr>
          <w:rFonts w:ascii="Gisha" w:hAnsi="Gisha" w:cs="Gisha"/>
          <w:sz w:val="24"/>
          <w:szCs w:val="24"/>
        </w:rPr>
        <w:t>involving</w:t>
      </w:r>
      <w:r w:rsidR="001E7107">
        <w:rPr>
          <w:rFonts w:ascii="Gisha" w:hAnsi="Gisha" w:cs="Gisha"/>
          <w:sz w:val="24"/>
          <w:szCs w:val="24"/>
        </w:rPr>
        <w:t xml:space="preserve"> major currency pairs are</w:t>
      </w:r>
      <w:r w:rsidR="00E84971">
        <w:rPr>
          <w:rFonts w:ascii="Gisha" w:hAnsi="Gisha" w:cs="Gisha"/>
          <w:sz w:val="24"/>
          <w:szCs w:val="24"/>
        </w:rPr>
        <w:t xml:space="preserve"> </w:t>
      </w:r>
      <w:r w:rsidR="005837F3">
        <w:rPr>
          <w:rFonts w:ascii="Gisha" w:hAnsi="Gisha" w:cs="Gisha"/>
          <w:sz w:val="24"/>
          <w:szCs w:val="24"/>
        </w:rPr>
        <w:t xml:space="preserve">normally </w:t>
      </w:r>
      <w:r w:rsidR="00E84971">
        <w:rPr>
          <w:rFonts w:ascii="Gisha" w:hAnsi="Gisha" w:cs="Gisha"/>
          <w:sz w:val="24"/>
          <w:szCs w:val="24"/>
        </w:rPr>
        <w:t xml:space="preserve">available </w:t>
      </w:r>
      <w:r w:rsidR="000C73A0">
        <w:rPr>
          <w:rFonts w:ascii="Gisha" w:hAnsi="Gisha" w:cs="Gisha"/>
          <w:sz w:val="24"/>
          <w:szCs w:val="24"/>
        </w:rPr>
        <w:t xml:space="preserve">from currency traders </w:t>
      </w:r>
      <w:r w:rsidR="00E84971">
        <w:rPr>
          <w:rFonts w:ascii="Gisha" w:hAnsi="Gisha" w:cs="Gisha"/>
          <w:sz w:val="24"/>
          <w:szCs w:val="24"/>
        </w:rPr>
        <w:t>for up to five years</w:t>
      </w:r>
      <w:r w:rsidR="005837F3">
        <w:rPr>
          <w:rFonts w:ascii="Gisha" w:hAnsi="Gisha" w:cs="Gisha"/>
          <w:sz w:val="24"/>
          <w:szCs w:val="24"/>
        </w:rPr>
        <w:t xml:space="preserve"> but this period falls if minor currencies are involved.</w:t>
      </w:r>
      <w:r>
        <w:rPr>
          <w:rFonts w:ascii="Gisha" w:hAnsi="Gisha" w:cs="Gisha"/>
          <w:sz w:val="24"/>
          <w:szCs w:val="24"/>
        </w:rPr>
        <w:t xml:space="preserve">  M</w:t>
      </w:r>
      <w:r w:rsidR="00E81295">
        <w:rPr>
          <w:rFonts w:ascii="Gisha" w:hAnsi="Gisha" w:cs="Gisha"/>
          <w:sz w:val="24"/>
          <w:szCs w:val="24"/>
        </w:rPr>
        <w:t xml:space="preserve">ost </w:t>
      </w:r>
      <w:r>
        <w:rPr>
          <w:rFonts w:ascii="Gisha" w:hAnsi="Gisha" w:cs="Gisha"/>
          <w:sz w:val="24"/>
          <w:szCs w:val="24"/>
        </w:rPr>
        <w:t xml:space="preserve">capital projects have </w:t>
      </w:r>
      <w:r w:rsidR="00E81295">
        <w:rPr>
          <w:rFonts w:ascii="Gisha" w:hAnsi="Gisha" w:cs="Gisha"/>
          <w:sz w:val="24"/>
          <w:szCs w:val="24"/>
        </w:rPr>
        <w:t xml:space="preserve">lives </w:t>
      </w:r>
      <w:r w:rsidR="00920B88">
        <w:rPr>
          <w:rFonts w:ascii="Gisha" w:hAnsi="Gisha" w:cs="Gisha"/>
          <w:sz w:val="24"/>
          <w:szCs w:val="24"/>
        </w:rPr>
        <w:t xml:space="preserve">that </w:t>
      </w:r>
      <w:r w:rsidR="002A57F6">
        <w:rPr>
          <w:rFonts w:ascii="Gisha" w:hAnsi="Gisha" w:cs="Gisha"/>
          <w:sz w:val="24"/>
          <w:szCs w:val="24"/>
        </w:rPr>
        <w:t xml:space="preserve">well </w:t>
      </w:r>
      <w:r>
        <w:rPr>
          <w:rFonts w:ascii="Gisha" w:hAnsi="Gisha" w:cs="Gisha"/>
          <w:sz w:val="24"/>
          <w:szCs w:val="24"/>
        </w:rPr>
        <w:t xml:space="preserve">exceed five years, so </w:t>
      </w:r>
      <w:r w:rsidR="00E81295">
        <w:rPr>
          <w:rFonts w:ascii="Gisha" w:hAnsi="Gisha" w:cs="Gisha"/>
          <w:sz w:val="24"/>
          <w:szCs w:val="24"/>
        </w:rPr>
        <w:t>forward</w:t>
      </w:r>
      <w:r>
        <w:rPr>
          <w:rFonts w:ascii="Gisha" w:hAnsi="Gisha" w:cs="Gisha"/>
          <w:sz w:val="24"/>
          <w:szCs w:val="24"/>
        </w:rPr>
        <w:t xml:space="preserve"> rate</w:t>
      </w:r>
      <w:r w:rsidR="00E81295">
        <w:rPr>
          <w:rFonts w:ascii="Gisha" w:hAnsi="Gisha" w:cs="Gisha"/>
          <w:sz w:val="24"/>
          <w:szCs w:val="24"/>
        </w:rPr>
        <w:t>s</w:t>
      </w:r>
      <w:r w:rsidR="002A57F6">
        <w:rPr>
          <w:rFonts w:ascii="Gisha" w:hAnsi="Gisha" w:cs="Gisha"/>
          <w:sz w:val="24"/>
          <w:szCs w:val="24"/>
        </w:rPr>
        <w:t xml:space="preserve"> </w:t>
      </w:r>
      <w:r w:rsidR="005B1012">
        <w:rPr>
          <w:rFonts w:ascii="Gisha" w:hAnsi="Gisha" w:cs="Gisha"/>
          <w:sz w:val="24"/>
          <w:szCs w:val="24"/>
        </w:rPr>
        <w:t xml:space="preserve">need to </w:t>
      </w:r>
      <w:r>
        <w:rPr>
          <w:rFonts w:ascii="Gisha" w:hAnsi="Gisha" w:cs="Gisha"/>
          <w:sz w:val="24"/>
          <w:szCs w:val="24"/>
        </w:rPr>
        <w:t>be estimated</w:t>
      </w:r>
      <w:r w:rsidR="00E81295">
        <w:rPr>
          <w:rFonts w:ascii="Gisha" w:hAnsi="Gisha" w:cs="Gisha"/>
          <w:sz w:val="24"/>
          <w:szCs w:val="24"/>
        </w:rPr>
        <w:t xml:space="preserve"> using the interest rate parity formula.  </w:t>
      </w:r>
      <w:r>
        <w:rPr>
          <w:rFonts w:ascii="Gisha" w:hAnsi="Gisha" w:cs="Gisha"/>
          <w:sz w:val="24"/>
          <w:szCs w:val="24"/>
        </w:rPr>
        <w:t xml:space="preserve">  </w:t>
      </w:r>
      <w:r w:rsidR="00E84971">
        <w:rPr>
          <w:rFonts w:ascii="Gisha" w:hAnsi="Gisha" w:cs="Gisha"/>
          <w:sz w:val="24"/>
          <w:szCs w:val="24"/>
        </w:rPr>
        <w:t xml:space="preserve"> </w:t>
      </w:r>
      <w:r w:rsidR="0061606E">
        <w:rPr>
          <w:rFonts w:ascii="Gisha" w:hAnsi="Gisha" w:cs="Gisha"/>
          <w:sz w:val="24"/>
          <w:szCs w:val="24"/>
        </w:rPr>
        <w:t xml:space="preserve"> </w:t>
      </w:r>
    </w:p>
    <w:p w14:paraId="21682C9E" w14:textId="77777777" w:rsidR="0061606E" w:rsidRDefault="0061606E" w:rsidP="00426BD3">
      <w:pPr>
        <w:widowControl w:val="0"/>
        <w:spacing w:after="0" w:line="240" w:lineRule="auto"/>
        <w:rPr>
          <w:rFonts w:ascii="Gisha" w:hAnsi="Gisha" w:cs="Gisha"/>
          <w:sz w:val="24"/>
          <w:szCs w:val="24"/>
        </w:rPr>
      </w:pPr>
    </w:p>
    <w:bookmarkStart w:id="4" w:name="_Hlk76392495"/>
    <w:p w14:paraId="713D6497" w14:textId="77777777" w:rsidR="00E81295" w:rsidRDefault="00A44B67" w:rsidP="00426BD3">
      <w:pPr>
        <w:widowControl w:val="0"/>
        <w:spacing w:after="0" w:line="240" w:lineRule="auto"/>
        <w:ind w:left="360"/>
        <w:jc w:val="center"/>
        <w:rPr>
          <w:rFonts w:ascii="Gisha" w:eastAsiaTheme="minorEastAsia" w:hAnsi="Gisha" w:cs="Gisha"/>
          <w:sz w:val="32"/>
          <w:szCs w:val="32"/>
        </w:rPr>
      </w:pPr>
      <m:oMath>
        <m:f>
          <m:fPr>
            <m:ctrlPr>
              <w:rPr>
                <w:rFonts w:ascii="Cambria Math" w:hAnsi="Cambria Math" w:cs="Gisha"/>
                <w:sz w:val="28"/>
                <w:szCs w:val="28"/>
              </w:rPr>
            </m:ctrlPr>
          </m:fPr>
          <m:num>
            <m:r>
              <m:rPr>
                <m:sty m:val="p"/>
              </m:rPr>
              <w:rPr>
                <w:rFonts w:ascii="Cambria Math" w:hAnsi="Cambria Math" w:cs="Gisha"/>
                <w:sz w:val="28"/>
                <w:szCs w:val="28"/>
              </w:rPr>
              <m:t>Forward exchange rate in t years</m:t>
            </m:r>
          </m:num>
          <m:den>
            <m:r>
              <m:rPr>
                <m:sty m:val="p"/>
              </m:rPr>
              <w:rPr>
                <w:rFonts w:ascii="Cambria Math" w:hAnsi="Cambria Math" w:cs="Gisha"/>
                <w:sz w:val="28"/>
                <w:szCs w:val="28"/>
              </w:rPr>
              <m:t>Spot exchange rate</m:t>
            </m:r>
          </m:den>
        </m:f>
      </m:oMath>
      <w:r w:rsidR="00E81295">
        <w:rPr>
          <w:rFonts w:ascii="Gisha" w:eastAsiaTheme="minorEastAsia" w:hAnsi="Gisha" w:cs="Gisha"/>
          <w:sz w:val="24"/>
          <w:szCs w:val="24"/>
        </w:rPr>
        <w:t xml:space="preserve"> = </w:t>
      </w:r>
      <w:r w:rsidR="00E81295" w:rsidRPr="001A18F2">
        <w:rPr>
          <w:rFonts w:ascii="Gisha" w:hAnsi="Gisha" w:cs="Gisha" w:hint="cs"/>
          <w:sz w:val="32"/>
          <w:szCs w:val="32"/>
        </w:rPr>
        <w:t>(</w:t>
      </w:r>
      <m:oMath>
        <m:f>
          <m:fPr>
            <m:ctrlPr>
              <w:rPr>
                <w:rFonts w:ascii="Cambria Math" w:hAnsi="Cambria Math" w:cs="Gisha" w:hint="cs"/>
                <w:i/>
                <w:sz w:val="32"/>
                <w:szCs w:val="32"/>
              </w:rPr>
            </m:ctrlPr>
          </m:fPr>
          <m:num>
            <m:r>
              <w:rPr>
                <w:rFonts w:ascii="Cambria Math" w:hAnsi="Cambria Math" w:cs="Gisha" w:hint="cs"/>
                <w:sz w:val="32"/>
                <w:szCs w:val="32"/>
              </w:rPr>
              <m:t>1+</m:t>
            </m:r>
            <m:sSub>
              <m:sSubPr>
                <m:ctrlPr>
                  <w:rPr>
                    <w:rFonts w:ascii="Cambria Math" w:hAnsi="Cambria Math" w:cs="Gisha" w:hint="cs"/>
                    <w:sz w:val="32"/>
                    <w:szCs w:val="32"/>
                  </w:rPr>
                </m:ctrlPr>
              </m:sSubPr>
              <m:e>
                <m:r>
                  <m:rPr>
                    <m:sty m:val="p"/>
                  </m:rPr>
                  <w:rPr>
                    <w:rFonts w:ascii="Cambria Math" w:hAnsi="Cambria Math" w:cs="Gisha"/>
                    <w:sz w:val="32"/>
                    <w:szCs w:val="32"/>
                  </w:rPr>
                  <m:t>r</m:t>
                </m:r>
              </m:e>
              <m:sub>
                <m:r>
                  <m:rPr>
                    <m:sty m:val="p"/>
                  </m:rPr>
                  <w:rPr>
                    <w:rFonts w:ascii="Cambria Math" w:hAnsi="Cambria Math" w:cs="Gisha" w:hint="cs"/>
                    <w:sz w:val="32"/>
                    <w:szCs w:val="32"/>
                  </w:rPr>
                  <m:t>h</m:t>
                </m:r>
              </m:sub>
            </m:sSub>
          </m:num>
          <m:den>
            <m:r>
              <w:rPr>
                <w:rFonts w:ascii="Cambria Math" w:hAnsi="Cambria Math" w:cs="Gisha" w:hint="cs"/>
                <w:sz w:val="32"/>
                <w:szCs w:val="32"/>
              </w:rPr>
              <m:t xml:space="preserve">1+ </m:t>
            </m:r>
            <m:sSub>
              <m:sSubPr>
                <m:ctrlPr>
                  <w:rPr>
                    <w:rFonts w:ascii="Cambria Math" w:hAnsi="Cambria Math" w:cs="Gisha" w:hint="cs"/>
                    <w:sz w:val="32"/>
                    <w:szCs w:val="32"/>
                  </w:rPr>
                </m:ctrlPr>
              </m:sSubPr>
              <m:e>
                <m:r>
                  <m:rPr>
                    <m:sty m:val="p"/>
                  </m:rPr>
                  <w:rPr>
                    <w:rFonts w:ascii="Cambria Math" w:hAnsi="Cambria Math" w:cs="Gisha"/>
                    <w:sz w:val="32"/>
                    <w:szCs w:val="32"/>
                  </w:rPr>
                  <m:t>r</m:t>
                </m:r>
              </m:e>
              <m:sub>
                <m:r>
                  <m:rPr>
                    <m:sty m:val="p"/>
                  </m:rPr>
                  <w:rPr>
                    <w:rFonts w:ascii="Cambria Math" w:hAnsi="Cambria Math" w:cs="Gisha" w:hint="cs"/>
                    <w:sz w:val="32"/>
                    <w:szCs w:val="32"/>
                  </w:rPr>
                  <m:t>f</m:t>
                </m:r>
              </m:sub>
            </m:sSub>
          </m:den>
        </m:f>
      </m:oMath>
      <w:r w:rsidR="00E81295" w:rsidRPr="001A18F2">
        <w:rPr>
          <w:rFonts w:ascii="Gisha" w:eastAsiaTheme="minorEastAsia" w:hAnsi="Gisha" w:cs="Gisha" w:hint="cs"/>
          <w:sz w:val="32"/>
          <w:szCs w:val="32"/>
        </w:rPr>
        <w:t>)</w:t>
      </w:r>
      <w:r w:rsidR="00E81295" w:rsidRPr="00253F45">
        <w:rPr>
          <w:rFonts w:ascii="Gisha" w:eastAsiaTheme="minorEastAsia" w:hAnsi="Gisha" w:cs="Gisha"/>
          <w:sz w:val="32"/>
          <w:szCs w:val="32"/>
          <w:vertAlign w:val="superscript"/>
        </w:rPr>
        <w:t>t</w:t>
      </w:r>
    </w:p>
    <w:bookmarkEnd w:id="4"/>
    <w:p w14:paraId="5B48EADE" w14:textId="77777777" w:rsidR="00E81295" w:rsidRDefault="00E81295" w:rsidP="00426BD3">
      <w:pPr>
        <w:widowControl w:val="0"/>
        <w:spacing w:after="0" w:line="240" w:lineRule="auto"/>
        <w:ind w:left="360"/>
        <w:jc w:val="center"/>
        <w:rPr>
          <w:rFonts w:ascii="Gisha" w:hAnsi="Gisha" w:cs="Gisha"/>
          <w:sz w:val="24"/>
          <w:szCs w:val="24"/>
        </w:rPr>
      </w:pPr>
    </w:p>
    <w:p w14:paraId="176723C9" w14:textId="77777777" w:rsidR="00E81295" w:rsidRPr="00830E54" w:rsidRDefault="00A44B67" w:rsidP="00426BD3">
      <w:pPr>
        <w:widowControl w:val="0"/>
        <w:spacing w:after="0" w:line="240" w:lineRule="auto"/>
        <w:ind w:left="360"/>
        <w:jc w:val="center"/>
        <w:rPr>
          <w:rFonts w:ascii="Gisha" w:hAnsi="Gisha" w:cs="Gisha"/>
          <w:sz w:val="20"/>
          <w:szCs w:val="20"/>
        </w:rPr>
      </w:pPr>
      <m:oMath>
        <m:sSub>
          <m:sSubPr>
            <m:ctrlPr>
              <w:rPr>
                <w:rFonts w:ascii="Cambria Math" w:hAnsi="Cambria Math" w:cs="Gisha" w:hint="cs"/>
                <w:sz w:val="20"/>
                <w:szCs w:val="20"/>
              </w:rPr>
            </m:ctrlPr>
          </m:sSubPr>
          <m:e>
            <m:r>
              <m:rPr>
                <m:sty m:val="p"/>
              </m:rPr>
              <w:rPr>
                <w:rFonts w:ascii="Cambria Math" w:hAnsi="Cambria Math" w:cs="Gisha"/>
                <w:sz w:val="20"/>
                <w:szCs w:val="20"/>
              </w:rPr>
              <m:t>r</m:t>
            </m:r>
          </m:e>
          <m:sub>
            <m:r>
              <m:rPr>
                <m:sty m:val="p"/>
              </m:rPr>
              <w:rPr>
                <w:rFonts w:ascii="Cambria Math" w:hAnsi="Cambria Math" w:cs="Gisha" w:hint="cs"/>
                <w:sz w:val="20"/>
                <w:szCs w:val="20"/>
              </w:rPr>
              <m:t>h</m:t>
            </m:r>
          </m:sub>
        </m:sSub>
      </m:oMath>
      <w:r w:rsidR="00E81295" w:rsidRPr="00830E54">
        <w:rPr>
          <w:rFonts w:ascii="Gisha" w:eastAsiaTheme="minorEastAsia" w:hAnsi="Gisha" w:cs="Gisha" w:hint="cs"/>
          <w:sz w:val="20"/>
          <w:szCs w:val="20"/>
        </w:rPr>
        <w:t xml:space="preserve"> - </w:t>
      </w:r>
      <w:r w:rsidR="00E81295" w:rsidRPr="00830E54">
        <w:rPr>
          <w:rFonts w:ascii="Gisha" w:eastAsiaTheme="minorEastAsia" w:hAnsi="Gisha" w:cs="Gisha"/>
          <w:sz w:val="20"/>
          <w:szCs w:val="20"/>
        </w:rPr>
        <w:t>Return</w:t>
      </w:r>
      <w:r w:rsidR="00E81295" w:rsidRPr="00830E54">
        <w:rPr>
          <w:rFonts w:ascii="Gisha" w:eastAsiaTheme="minorEastAsia" w:hAnsi="Gisha" w:cs="Gisha" w:hint="cs"/>
          <w:sz w:val="20"/>
          <w:szCs w:val="20"/>
        </w:rPr>
        <w:t xml:space="preserve"> </w:t>
      </w:r>
      <w:r w:rsidR="00E81295" w:rsidRPr="00830E54">
        <w:rPr>
          <w:rFonts w:ascii="Gisha" w:eastAsiaTheme="minorEastAsia" w:hAnsi="Gisha" w:cs="Gisha"/>
          <w:sz w:val="20"/>
          <w:szCs w:val="20"/>
        </w:rPr>
        <w:t>to</w:t>
      </w:r>
      <w:r w:rsidR="00E81295" w:rsidRPr="00830E54">
        <w:rPr>
          <w:rFonts w:ascii="Gisha" w:eastAsiaTheme="minorEastAsia" w:hAnsi="Gisha" w:cs="Gisha" w:hint="cs"/>
          <w:sz w:val="20"/>
          <w:szCs w:val="20"/>
        </w:rPr>
        <w:t xml:space="preserve"> </w:t>
      </w:r>
      <w:r w:rsidR="00E81295" w:rsidRPr="00830E54">
        <w:rPr>
          <w:rFonts w:ascii="Gisha" w:eastAsiaTheme="minorEastAsia" w:hAnsi="Gisha" w:cs="Gisha"/>
          <w:sz w:val="20"/>
          <w:szCs w:val="20"/>
        </w:rPr>
        <w:t xml:space="preserve">the </w:t>
      </w:r>
      <w:r w:rsidR="00E81295" w:rsidRPr="00830E54">
        <w:rPr>
          <w:rFonts w:ascii="Gisha" w:eastAsiaTheme="minorEastAsia" w:hAnsi="Gisha" w:cs="Gisha" w:hint="cs"/>
          <w:sz w:val="20"/>
          <w:szCs w:val="20"/>
        </w:rPr>
        <w:t>home country</w:t>
      </w:r>
    </w:p>
    <w:p w14:paraId="6AD4A764" w14:textId="56E64F33" w:rsidR="00E81295" w:rsidRPr="00830E54" w:rsidRDefault="00A44B67" w:rsidP="00426BD3">
      <w:pPr>
        <w:widowControl w:val="0"/>
        <w:spacing w:after="0" w:line="240" w:lineRule="auto"/>
        <w:ind w:left="360"/>
        <w:jc w:val="center"/>
        <w:rPr>
          <w:rFonts w:ascii="Gisha" w:eastAsiaTheme="minorEastAsia" w:hAnsi="Gisha" w:cs="Gisha"/>
          <w:sz w:val="20"/>
          <w:szCs w:val="20"/>
        </w:rPr>
      </w:pPr>
      <m:oMath>
        <m:sSub>
          <m:sSubPr>
            <m:ctrlPr>
              <w:rPr>
                <w:rFonts w:ascii="Cambria Math" w:hAnsi="Cambria Math" w:cs="Gisha" w:hint="cs"/>
                <w:sz w:val="20"/>
                <w:szCs w:val="20"/>
              </w:rPr>
            </m:ctrlPr>
          </m:sSubPr>
          <m:e>
            <m:r>
              <m:rPr>
                <m:sty m:val="p"/>
              </m:rPr>
              <w:rPr>
                <w:rFonts w:ascii="Cambria Math" w:hAnsi="Cambria Math" w:cs="Gisha"/>
                <w:sz w:val="20"/>
                <w:szCs w:val="20"/>
              </w:rPr>
              <m:t>r</m:t>
            </m:r>
          </m:e>
          <m:sub>
            <m:r>
              <m:rPr>
                <m:sty m:val="p"/>
              </m:rPr>
              <w:rPr>
                <w:rFonts w:ascii="Cambria Math" w:hAnsi="Cambria Math" w:cs="Gisha" w:hint="cs"/>
                <w:sz w:val="20"/>
                <w:szCs w:val="20"/>
              </w:rPr>
              <m:t>f</m:t>
            </m:r>
          </m:sub>
        </m:sSub>
      </m:oMath>
      <w:r w:rsidR="00E81295" w:rsidRPr="00830E54">
        <w:rPr>
          <w:rFonts w:ascii="Gisha" w:eastAsiaTheme="minorEastAsia" w:hAnsi="Gisha" w:cs="Gisha" w:hint="cs"/>
          <w:sz w:val="20"/>
          <w:szCs w:val="20"/>
        </w:rPr>
        <w:t xml:space="preserve"> – </w:t>
      </w:r>
      <w:r w:rsidR="00E81295" w:rsidRPr="00830E54">
        <w:rPr>
          <w:rFonts w:ascii="Gisha" w:eastAsiaTheme="minorEastAsia" w:hAnsi="Gisha" w:cs="Gisha"/>
          <w:sz w:val="20"/>
          <w:szCs w:val="20"/>
        </w:rPr>
        <w:t>Return</w:t>
      </w:r>
      <w:r w:rsidR="00E81295" w:rsidRPr="00830E54">
        <w:rPr>
          <w:rFonts w:ascii="Gisha" w:eastAsiaTheme="minorEastAsia" w:hAnsi="Gisha" w:cs="Gisha" w:hint="cs"/>
          <w:sz w:val="20"/>
          <w:szCs w:val="20"/>
        </w:rPr>
        <w:t xml:space="preserve"> </w:t>
      </w:r>
      <w:r w:rsidR="00E81295" w:rsidRPr="00830E54">
        <w:rPr>
          <w:rFonts w:ascii="Gisha" w:eastAsiaTheme="minorEastAsia" w:hAnsi="Gisha" w:cs="Gisha"/>
          <w:sz w:val="20"/>
          <w:szCs w:val="20"/>
        </w:rPr>
        <w:t>to</w:t>
      </w:r>
      <w:r w:rsidR="00E81295" w:rsidRPr="00830E54">
        <w:rPr>
          <w:rFonts w:ascii="Gisha" w:eastAsiaTheme="minorEastAsia" w:hAnsi="Gisha" w:cs="Gisha" w:hint="cs"/>
          <w:sz w:val="20"/>
          <w:szCs w:val="20"/>
        </w:rPr>
        <w:t xml:space="preserve"> </w:t>
      </w:r>
      <w:r w:rsidR="00E81295" w:rsidRPr="00830E54">
        <w:rPr>
          <w:rFonts w:ascii="Gisha" w:eastAsiaTheme="minorEastAsia" w:hAnsi="Gisha" w:cs="Gisha"/>
          <w:sz w:val="20"/>
          <w:szCs w:val="20"/>
        </w:rPr>
        <w:t xml:space="preserve">the </w:t>
      </w:r>
      <w:r w:rsidR="005B1012" w:rsidRPr="00830E54">
        <w:rPr>
          <w:rFonts w:ascii="Gisha" w:eastAsiaTheme="minorEastAsia" w:hAnsi="Gisha" w:cs="Gisha"/>
          <w:sz w:val="20"/>
          <w:szCs w:val="20"/>
        </w:rPr>
        <w:t>host</w:t>
      </w:r>
      <w:r w:rsidR="00E81295" w:rsidRPr="00830E54">
        <w:rPr>
          <w:rFonts w:ascii="Gisha" w:eastAsiaTheme="minorEastAsia" w:hAnsi="Gisha" w:cs="Gisha" w:hint="cs"/>
          <w:sz w:val="20"/>
          <w:szCs w:val="20"/>
        </w:rPr>
        <w:t xml:space="preserve"> country</w:t>
      </w:r>
    </w:p>
    <w:p w14:paraId="7B268B34" w14:textId="77777777" w:rsidR="00E81295" w:rsidRPr="00830E54" w:rsidRDefault="00E81295" w:rsidP="00426BD3">
      <w:pPr>
        <w:widowControl w:val="0"/>
        <w:spacing w:after="0" w:line="240" w:lineRule="auto"/>
        <w:ind w:left="360"/>
        <w:jc w:val="center"/>
        <w:rPr>
          <w:rFonts w:ascii="Gisha" w:hAnsi="Gisha" w:cs="Gisha"/>
          <w:sz w:val="20"/>
          <w:szCs w:val="20"/>
        </w:rPr>
      </w:pPr>
      <w:r w:rsidRPr="00830E54">
        <w:rPr>
          <w:rFonts w:ascii="Gisha" w:hAnsi="Gisha" w:cs="Gisha"/>
          <w:sz w:val="20"/>
          <w:szCs w:val="20"/>
        </w:rPr>
        <w:t>t – Number of years</w:t>
      </w:r>
    </w:p>
    <w:p w14:paraId="55FA0186" w14:textId="283942FE" w:rsidR="00882F89" w:rsidRDefault="00882F89" w:rsidP="00426BD3">
      <w:pPr>
        <w:widowControl w:val="0"/>
        <w:spacing w:after="0" w:line="240" w:lineRule="auto"/>
        <w:rPr>
          <w:rFonts w:ascii="Gisha" w:hAnsi="Gisha" w:cs="Gisha"/>
          <w:sz w:val="24"/>
          <w:szCs w:val="24"/>
        </w:rPr>
      </w:pPr>
    </w:p>
    <w:p w14:paraId="55867906" w14:textId="5670DC54" w:rsidR="00830E54" w:rsidRDefault="005B1012" w:rsidP="00426BD3">
      <w:pPr>
        <w:widowControl w:val="0"/>
        <w:spacing w:after="0" w:line="240" w:lineRule="auto"/>
        <w:ind w:left="360"/>
        <w:rPr>
          <w:rFonts w:ascii="Gisha" w:hAnsi="Gisha" w:cs="Gisha"/>
          <w:sz w:val="24"/>
          <w:szCs w:val="24"/>
        </w:rPr>
      </w:pPr>
      <w:r>
        <w:rPr>
          <w:rFonts w:ascii="Gisha" w:hAnsi="Gisha" w:cs="Gisha"/>
          <w:sz w:val="24"/>
          <w:szCs w:val="24"/>
        </w:rPr>
        <w:t>For example, i</w:t>
      </w:r>
      <w:r w:rsidR="00E81295">
        <w:rPr>
          <w:rFonts w:ascii="Gisha" w:hAnsi="Gisha" w:cs="Gisha"/>
          <w:sz w:val="24"/>
          <w:szCs w:val="24"/>
        </w:rPr>
        <w:t xml:space="preserve">f </w:t>
      </w:r>
      <w:r w:rsidR="002A57F6">
        <w:rPr>
          <w:rFonts w:ascii="Gisha" w:hAnsi="Gisha" w:cs="Gisha"/>
          <w:sz w:val="24"/>
          <w:szCs w:val="24"/>
        </w:rPr>
        <w:t xml:space="preserve">a </w:t>
      </w:r>
      <w:r w:rsidR="00E81295">
        <w:rPr>
          <w:rFonts w:ascii="Gisha" w:hAnsi="Gisha" w:cs="Gisha"/>
          <w:sz w:val="24"/>
          <w:szCs w:val="24"/>
        </w:rPr>
        <w:t>parent company want</w:t>
      </w:r>
      <w:r w:rsidR="002A57F6">
        <w:rPr>
          <w:rFonts w:ascii="Gisha" w:hAnsi="Gisha" w:cs="Gisha"/>
          <w:sz w:val="24"/>
          <w:szCs w:val="24"/>
        </w:rPr>
        <w:t>s</w:t>
      </w:r>
      <w:r w:rsidR="00E81295">
        <w:rPr>
          <w:rFonts w:ascii="Gisha" w:hAnsi="Gisha" w:cs="Gisha"/>
          <w:sz w:val="24"/>
          <w:szCs w:val="24"/>
        </w:rPr>
        <w:t xml:space="preserve"> to estimat</w:t>
      </w:r>
      <w:r w:rsidR="002A57F6">
        <w:rPr>
          <w:rFonts w:ascii="Gisha" w:hAnsi="Gisha" w:cs="Gisha"/>
          <w:sz w:val="24"/>
          <w:szCs w:val="24"/>
        </w:rPr>
        <w:t>e the</w:t>
      </w:r>
      <w:r w:rsidR="00E81295">
        <w:rPr>
          <w:rFonts w:ascii="Gisha" w:hAnsi="Gisha" w:cs="Gisha"/>
          <w:sz w:val="24"/>
          <w:szCs w:val="24"/>
        </w:rPr>
        <w:t xml:space="preserve"> 10-year forward </w:t>
      </w:r>
      <w:r>
        <w:rPr>
          <w:rFonts w:ascii="Gisha" w:hAnsi="Gisha" w:cs="Gisha"/>
          <w:sz w:val="24"/>
          <w:szCs w:val="24"/>
        </w:rPr>
        <w:t xml:space="preserve">exchange </w:t>
      </w:r>
      <w:r w:rsidR="002A57F6">
        <w:rPr>
          <w:rFonts w:ascii="Gisha" w:hAnsi="Gisha" w:cs="Gisha"/>
          <w:sz w:val="24"/>
          <w:szCs w:val="24"/>
        </w:rPr>
        <w:t xml:space="preserve">rate, they need the spot </w:t>
      </w:r>
      <w:r>
        <w:rPr>
          <w:rFonts w:ascii="Gisha" w:hAnsi="Gisha" w:cs="Gisha"/>
          <w:sz w:val="24"/>
          <w:szCs w:val="24"/>
        </w:rPr>
        <w:t xml:space="preserve">exchange </w:t>
      </w:r>
      <w:r w:rsidR="002A57F6">
        <w:rPr>
          <w:rFonts w:ascii="Gisha" w:hAnsi="Gisha" w:cs="Gisha"/>
          <w:sz w:val="24"/>
          <w:szCs w:val="24"/>
        </w:rPr>
        <w:t>rate</w:t>
      </w:r>
      <w:r>
        <w:rPr>
          <w:rFonts w:ascii="Gisha" w:hAnsi="Gisha" w:cs="Gisha"/>
          <w:sz w:val="24"/>
          <w:szCs w:val="24"/>
        </w:rPr>
        <w:t xml:space="preserve"> </w:t>
      </w:r>
      <w:r w:rsidR="00830E54">
        <w:rPr>
          <w:rFonts w:ascii="Gisha" w:hAnsi="Gisha" w:cs="Gisha"/>
          <w:sz w:val="24"/>
          <w:szCs w:val="24"/>
        </w:rPr>
        <w:t xml:space="preserve">(i.e. home currency/host currency) </w:t>
      </w:r>
      <w:r w:rsidR="002A57F6">
        <w:rPr>
          <w:rFonts w:ascii="Gisha" w:hAnsi="Gisha" w:cs="Gisha"/>
          <w:sz w:val="24"/>
          <w:szCs w:val="24"/>
        </w:rPr>
        <w:t>and returns on</w:t>
      </w:r>
      <w:r w:rsidR="00830E54">
        <w:rPr>
          <w:rFonts w:ascii="Gisha" w:hAnsi="Gisha" w:cs="Gisha"/>
          <w:sz w:val="24"/>
          <w:szCs w:val="24"/>
        </w:rPr>
        <w:t xml:space="preserve"> the</w:t>
      </w:r>
      <w:r w:rsidR="002A57F6">
        <w:rPr>
          <w:rFonts w:ascii="Gisha" w:hAnsi="Gisha" w:cs="Gisha"/>
          <w:sz w:val="24"/>
          <w:szCs w:val="24"/>
        </w:rPr>
        <w:t xml:space="preserve"> 10-year government bonds in the</w:t>
      </w:r>
      <w:r>
        <w:rPr>
          <w:rFonts w:ascii="Gisha" w:hAnsi="Gisha" w:cs="Gisha"/>
          <w:sz w:val="24"/>
          <w:szCs w:val="24"/>
        </w:rPr>
        <w:t xml:space="preserve"> home and host countries</w:t>
      </w:r>
      <w:r w:rsidR="002A57F6">
        <w:rPr>
          <w:rFonts w:ascii="Gisha" w:hAnsi="Gisha" w:cs="Gisha"/>
          <w:sz w:val="24"/>
          <w:szCs w:val="24"/>
        </w:rPr>
        <w:t xml:space="preserve"> which can</w:t>
      </w:r>
      <w:r w:rsidR="00830E54">
        <w:rPr>
          <w:rFonts w:ascii="Gisha" w:hAnsi="Gisha" w:cs="Gisha"/>
          <w:sz w:val="24"/>
          <w:szCs w:val="24"/>
        </w:rPr>
        <w:t xml:space="preserve"> be estimated from </w:t>
      </w:r>
      <w:r>
        <w:rPr>
          <w:rFonts w:ascii="Gisha" w:hAnsi="Gisha" w:cs="Gisha"/>
          <w:sz w:val="24"/>
          <w:szCs w:val="24"/>
        </w:rPr>
        <w:t xml:space="preserve">each country’s </w:t>
      </w:r>
      <w:r w:rsidR="002A57F6">
        <w:rPr>
          <w:rFonts w:ascii="Gisha" w:hAnsi="Gisha" w:cs="Gisha"/>
          <w:sz w:val="24"/>
          <w:szCs w:val="24"/>
        </w:rPr>
        <w:t>yield curve.</w:t>
      </w:r>
      <w:r>
        <w:rPr>
          <w:rFonts w:ascii="Gisha" w:hAnsi="Gisha" w:cs="Gisha"/>
          <w:sz w:val="24"/>
          <w:szCs w:val="24"/>
        </w:rPr>
        <w:t xml:space="preserve">  If these amounts were </w:t>
      </w:r>
      <w:r w:rsidR="00830E54">
        <w:rPr>
          <w:rFonts w:ascii="Gisha" w:hAnsi="Gisha" w:cs="Gisha"/>
          <w:sz w:val="24"/>
          <w:szCs w:val="24"/>
        </w:rPr>
        <w:t>1.2532, 2.45%, and 2.95%, the forward rate in 10 years is estimated to be 1.1936.</w:t>
      </w:r>
    </w:p>
    <w:p w14:paraId="30A11988" w14:textId="77777777" w:rsidR="00830E54" w:rsidRDefault="00830E54" w:rsidP="00426BD3">
      <w:pPr>
        <w:widowControl w:val="0"/>
        <w:spacing w:after="0" w:line="240" w:lineRule="auto"/>
        <w:ind w:left="360"/>
        <w:rPr>
          <w:rFonts w:ascii="Gisha" w:hAnsi="Gisha" w:cs="Gisha"/>
          <w:sz w:val="24"/>
          <w:szCs w:val="24"/>
        </w:rPr>
      </w:pPr>
    </w:p>
    <w:p w14:paraId="32CBF321" w14:textId="62E59CCD" w:rsidR="00830E54" w:rsidRDefault="002A57F6" w:rsidP="00426BD3">
      <w:pPr>
        <w:widowControl w:val="0"/>
        <w:spacing w:after="0" w:line="240" w:lineRule="auto"/>
        <w:ind w:left="360"/>
        <w:jc w:val="center"/>
        <w:rPr>
          <w:rFonts w:ascii="Gisha" w:eastAsiaTheme="minorEastAsia" w:hAnsi="Gisha" w:cs="Gisha"/>
          <w:sz w:val="32"/>
          <w:szCs w:val="32"/>
          <w:vertAlign w:val="superscript"/>
        </w:rPr>
      </w:pPr>
      <w:r>
        <w:rPr>
          <w:rFonts w:ascii="Gisha" w:hAnsi="Gisha" w:cs="Gisha"/>
          <w:sz w:val="24"/>
          <w:szCs w:val="24"/>
        </w:rPr>
        <w:lastRenderedPageBreak/>
        <w:t xml:space="preserve">  </w:t>
      </w:r>
      <m:oMath>
        <m:f>
          <m:fPr>
            <m:ctrlPr>
              <w:rPr>
                <w:rFonts w:ascii="Cambria Math" w:hAnsi="Cambria Math" w:cs="Gisha"/>
                <w:sz w:val="28"/>
                <w:szCs w:val="28"/>
              </w:rPr>
            </m:ctrlPr>
          </m:fPr>
          <m:num>
            <m:r>
              <m:rPr>
                <m:sty m:val="p"/>
              </m:rPr>
              <w:rPr>
                <w:rFonts w:ascii="Cambria Math" w:hAnsi="Cambria Math" w:cs="Gisha"/>
                <w:sz w:val="28"/>
                <w:szCs w:val="28"/>
              </w:rPr>
              <m:t>Forward exchange rate in 10 years</m:t>
            </m:r>
          </m:num>
          <m:den>
            <m:r>
              <m:rPr>
                <m:sty m:val="p"/>
              </m:rPr>
              <w:rPr>
                <w:rFonts w:ascii="Cambria Math" w:hAnsi="Cambria Math" w:cs="Gisha"/>
                <w:sz w:val="28"/>
                <w:szCs w:val="28"/>
              </w:rPr>
              <m:t>1.2532</m:t>
            </m:r>
          </m:den>
        </m:f>
      </m:oMath>
      <w:r w:rsidR="00830E54">
        <w:rPr>
          <w:rFonts w:ascii="Gisha" w:eastAsiaTheme="minorEastAsia" w:hAnsi="Gisha" w:cs="Gisha"/>
          <w:sz w:val="24"/>
          <w:szCs w:val="24"/>
        </w:rPr>
        <w:t xml:space="preserve"> = </w:t>
      </w:r>
      <w:r w:rsidR="00830E54" w:rsidRPr="001A18F2">
        <w:rPr>
          <w:rFonts w:ascii="Gisha" w:hAnsi="Gisha" w:cs="Gisha" w:hint="cs"/>
          <w:sz w:val="32"/>
          <w:szCs w:val="32"/>
        </w:rPr>
        <w:t>(</w:t>
      </w:r>
      <m:oMath>
        <m:f>
          <m:fPr>
            <m:ctrlPr>
              <w:rPr>
                <w:rFonts w:ascii="Cambria Math" w:hAnsi="Cambria Math" w:cs="Gisha" w:hint="cs"/>
                <w:i/>
                <w:sz w:val="32"/>
                <w:szCs w:val="32"/>
              </w:rPr>
            </m:ctrlPr>
          </m:fPr>
          <m:num>
            <m:r>
              <w:rPr>
                <w:rFonts w:ascii="Cambria Math" w:hAnsi="Cambria Math" w:cs="Gisha" w:hint="cs"/>
                <w:sz w:val="32"/>
                <w:szCs w:val="32"/>
              </w:rPr>
              <m:t>1+</m:t>
            </m:r>
            <m:r>
              <m:rPr>
                <m:sty m:val="p"/>
              </m:rPr>
              <w:rPr>
                <w:rFonts w:ascii="Cambria Math" w:hAnsi="Cambria Math" w:cs="Gisha"/>
                <w:sz w:val="32"/>
                <w:szCs w:val="32"/>
              </w:rPr>
              <m:t>.0245</m:t>
            </m:r>
          </m:num>
          <m:den>
            <m:r>
              <w:rPr>
                <w:rFonts w:ascii="Cambria Math" w:hAnsi="Cambria Math" w:cs="Gisha" w:hint="cs"/>
                <w:sz w:val="32"/>
                <w:szCs w:val="32"/>
              </w:rPr>
              <m:t xml:space="preserve">1+ </m:t>
            </m:r>
            <m:r>
              <w:rPr>
                <w:rFonts w:ascii="Cambria Math" w:hAnsi="Cambria Math" w:cs="Gisha"/>
                <w:sz w:val="32"/>
                <w:szCs w:val="32"/>
              </w:rPr>
              <m:t>.0295</m:t>
            </m:r>
          </m:den>
        </m:f>
      </m:oMath>
      <w:r w:rsidR="00830E54" w:rsidRPr="001A18F2">
        <w:rPr>
          <w:rFonts w:ascii="Gisha" w:eastAsiaTheme="minorEastAsia" w:hAnsi="Gisha" w:cs="Gisha" w:hint="cs"/>
          <w:sz w:val="32"/>
          <w:szCs w:val="32"/>
        </w:rPr>
        <w:t>)</w:t>
      </w:r>
      <w:r w:rsidR="00830E54">
        <w:rPr>
          <w:rFonts w:ascii="Gisha" w:eastAsiaTheme="minorEastAsia" w:hAnsi="Gisha" w:cs="Gisha"/>
          <w:sz w:val="32"/>
          <w:szCs w:val="32"/>
          <w:vertAlign w:val="superscript"/>
        </w:rPr>
        <w:t>10</w:t>
      </w:r>
    </w:p>
    <w:p w14:paraId="057FEC49" w14:textId="77777777" w:rsidR="00B619B6" w:rsidRDefault="00B619B6" w:rsidP="00426BD3">
      <w:pPr>
        <w:widowControl w:val="0"/>
        <w:spacing w:after="0" w:line="240" w:lineRule="auto"/>
        <w:rPr>
          <w:rFonts w:ascii="Gisha" w:hAnsi="Gisha" w:cs="Gisha"/>
          <w:b/>
          <w:sz w:val="24"/>
          <w:szCs w:val="24"/>
        </w:rPr>
      </w:pPr>
    </w:p>
    <w:p w14:paraId="1798701C" w14:textId="77777777" w:rsidR="00CA5E2D" w:rsidRDefault="00CA5E2D" w:rsidP="00426BD3">
      <w:pPr>
        <w:widowControl w:val="0"/>
        <w:spacing w:after="0" w:line="240" w:lineRule="auto"/>
        <w:ind w:left="630" w:hanging="630"/>
        <w:rPr>
          <w:rFonts w:ascii="Gisha" w:hAnsi="Gisha" w:cs="Gisha"/>
          <w:b/>
          <w:sz w:val="24"/>
          <w:szCs w:val="24"/>
        </w:rPr>
      </w:pPr>
      <w:r>
        <w:rPr>
          <w:rFonts w:ascii="Gisha" w:hAnsi="Gisha" w:cs="Gisha"/>
          <w:b/>
          <w:sz w:val="24"/>
          <w:szCs w:val="24"/>
        </w:rPr>
        <w:t>1.</w:t>
      </w:r>
      <w:r w:rsidR="00215E58">
        <w:rPr>
          <w:rFonts w:ascii="Gisha" w:hAnsi="Gisha" w:cs="Gisha"/>
          <w:b/>
          <w:sz w:val="24"/>
          <w:szCs w:val="24"/>
        </w:rPr>
        <w:t>7</w:t>
      </w:r>
      <w:r>
        <w:rPr>
          <w:rFonts w:ascii="Gisha" w:hAnsi="Gisha" w:cs="Gisha"/>
          <w:b/>
          <w:sz w:val="24"/>
          <w:szCs w:val="24"/>
        </w:rPr>
        <w:t xml:space="preserve"> </w:t>
      </w:r>
      <w:r>
        <w:rPr>
          <w:rFonts w:ascii="Gisha" w:hAnsi="Gisha" w:cs="Gisha" w:hint="cs"/>
          <w:b/>
          <w:sz w:val="24"/>
          <w:szCs w:val="24"/>
        </w:rPr>
        <w:t>|</w:t>
      </w:r>
      <w:r>
        <w:rPr>
          <w:rFonts w:ascii="Gisha" w:hAnsi="Gisha" w:cs="Gisha"/>
          <w:b/>
          <w:sz w:val="24"/>
          <w:szCs w:val="24"/>
        </w:rPr>
        <w:t xml:space="preserve">  International Financial Management at a Canadian Company</w:t>
      </w:r>
    </w:p>
    <w:p w14:paraId="4E118F81" w14:textId="77777777" w:rsidR="00CA5E2D" w:rsidRDefault="00A44B67" w:rsidP="00426BD3">
      <w:pPr>
        <w:widowControl w:val="0"/>
        <w:spacing w:after="0" w:line="240" w:lineRule="auto"/>
        <w:ind w:left="630" w:hanging="630"/>
        <w:rPr>
          <w:rFonts w:ascii="Gisha" w:hAnsi="Gisha" w:cs="Gisha"/>
          <w:b/>
          <w:sz w:val="24"/>
          <w:szCs w:val="24"/>
        </w:rPr>
      </w:pPr>
      <w:r>
        <w:rPr>
          <w:rFonts w:ascii="Gisha" w:hAnsi="Gisha" w:cs="Gisha"/>
          <w:sz w:val="24"/>
          <w:szCs w:val="24"/>
        </w:rPr>
        <w:pict w14:anchorId="605B7FBC">
          <v:rect id="_x0000_i1033" style="width:0;height:1.5pt" o:hralign="center" o:hrstd="t" o:hr="t" fillcolor="#a0a0a0" stroked="f"/>
        </w:pict>
      </w:r>
    </w:p>
    <w:p w14:paraId="24070292" w14:textId="77777777" w:rsidR="00E1242D" w:rsidRDefault="00E1242D" w:rsidP="00426BD3">
      <w:pPr>
        <w:widowControl w:val="0"/>
        <w:spacing w:after="0" w:line="240" w:lineRule="auto"/>
        <w:contextualSpacing/>
        <w:textAlignment w:val="baseline"/>
        <w:rPr>
          <w:rFonts w:ascii="Gisha" w:hAnsi="Gisha" w:cs="Gisha"/>
          <w:sz w:val="24"/>
          <w:szCs w:val="24"/>
        </w:rPr>
      </w:pPr>
    </w:p>
    <w:p w14:paraId="07520D0D" w14:textId="258DD22A" w:rsidR="00E1242D" w:rsidRPr="00413203" w:rsidRDefault="00E1242D" w:rsidP="00426BD3">
      <w:pPr>
        <w:widowControl w:val="0"/>
        <w:spacing w:after="0" w:line="240" w:lineRule="auto"/>
        <w:contextualSpacing/>
        <w:textAlignment w:val="baseline"/>
        <w:rPr>
          <w:rFonts w:ascii="Gisha" w:eastAsia="Times New Roman" w:hAnsi="Gisha" w:cs="Gisha"/>
          <w:color w:val="3333CC"/>
          <w:sz w:val="24"/>
          <w:szCs w:val="24"/>
        </w:rPr>
      </w:pPr>
      <w:r w:rsidRPr="00413203">
        <w:rPr>
          <w:rFonts w:ascii="Gisha" w:hAnsi="Gisha" w:cs="Gisha"/>
          <w:sz w:val="24"/>
          <w:szCs w:val="24"/>
        </w:rPr>
        <w:t xml:space="preserve">To </w:t>
      </w:r>
      <w:r>
        <w:rPr>
          <w:rFonts w:ascii="Gisha" w:hAnsi="Gisha" w:cs="Gisha"/>
          <w:sz w:val="24"/>
          <w:szCs w:val="24"/>
        </w:rPr>
        <w:t>learn more about how international financial management is applied in practice</w:t>
      </w:r>
      <w:r w:rsidRPr="00413203">
        <w:rPr>
          <w:rFonts w:ascii="Gisha" w:hAnsi="Gisha" w:cs="Gisha"/>
          <w:sz w:val="24"/>
          <w:szCs w:val="24"/>
        </w:rPr>
        <w:t>, analysts should consult the investor relations or corporate information section of a company’s website.  Here they provide important financial information for their stakeholders such as the annual report, consolidated financial statements, management discussion and analysis, annual information form, management information circular</w:t>
      </w:r>
      <w:r>
        <w:rPr>
          <w:rFonts w:ascii="Gisha" w:hAnsi="Gisha" w:cs="Gisha"/>
          <w:sz w:val="24"/>
          <w:szCs w:val="24"/>
        </w:rPr>
        <w:t xml:space="preserve">, </w:t>
      </w:r>
      <w:r w:rsidRPr="00413203">
        <w:rPr>
          <w:rFonts w:ascii="Gisha" w:hAnsi="Gisha" w:cs="Gisha"/>
          <w:sz w:val="24"/>
          <w:szCs w:val="24"/>
        </w:rPr>
        <w:t xml:space="preserve">and other disclosures.  These documents can also be found on the </w:t>
      </w:r>
      <w:r w:rsidRPr="00413203">
        <w:rPr>
          <w:rFonts w:ascii="Gisha" w:hAnsi="Gisha" w:cs="Gisha"/>
          <w:color w:val="000000" w:themeColor="text1"/>
          <w:sz w:val="24"/>
          <w:szCs w:val="24"/>
        </w:rPr>
        <w:t>System for Electronic Data Analysis and Retrieval (</w:t>
      </w:r>
      <w:r w:rsidRPr="00413203">
        <w:rPr>
          <w:rFonts w:ascii="Gisha" w:hAnsi="Gisha" w:cs="Gisha"/>
          <w:sz w:val="24"/>
          <w:szCs w:val="24"/>
        </w:rPr>
        <w:t xml:space="preserve">SEDAR) website sponsored by Canada’s securities regulators.  In the U.S., similar reports are available on the company’s website or through the </w:t>
      </w:r>
      <w:r w:rsidRPr="00413203">
        <w:rPr>
          <w:rFonts w:ascii="Gisha" w:hAnsi="Gisha" w:cs="Gisha"/>
          <w:bCs/>
          <w:color w:val="000000" w:themeColor="text1"/>
          <w:sz w:val="24"/>
          <w:szCs w:val="24"/>
        </w:rPr>
        <w:t xml:space="preserve">Electronic Data Gathering Analysis Retrieval (EDGAR) system </w:t>
      </w:r>
      <w:r w:rsidRPr="00413203">
        <w:rPr>
          <w:rFonts w:ascii="Gisha" w:hAnsi="Gisha" w:cs="Gisha"/>
          <w:sz w:val="24"/>
          <w:szCs w:val="24"/>
        </w:rPr>
        <w:t xml:space="preserve">hosted by the U.S. Securities Exchange Commission.  </w:t>
      </w:r>
      <w:r>
        <w:rPr>
          <w:rFonts w:ascii="Gisha" w:hAnsi="Gisha" w:cs="Gisha"/>
          <w:sz w:val="24"/>
          <w:szCs w:val="24"/>
        </w:rPr>
        <w:t xml:space="preserve">Magna International </w:t>
      </w:r>
      <w:r w:rsidRPr="00413203">
        <w:rPr>
          <w:rFonts w:ascii="Gisha" w:hAnsi="Gisha" w:cs="Gisha"/>
          <w:sz w:val="24"/>
          <w:szCs w:val="24"/>
        </w:rPr>
        <w:t>provide</w:t>
      </w:r>
      <w:r>
        <w:rPr>
          <w:rFonts w:ascii="Gisha" w:hAnsi="Gisha" w:cs="Gisha"/>
          <w:sz w:val="24"/>
          <w:szCs w:val="24"/>
        </w:rPr>
        <w:t>s</w:t>
      </w:r>
      <w:r w:rsidRPr="00413203">
        <w:rPr>
          <w:rFonts w:ascii="Gisha" w:hAnsi="Gisha" w:cs="Gisha"/>
          <w:sz w:val="24"/>
          <w:szCs w:val="24"/>
        </w:rPr>
        <w:t xml:space="preserve"> </w:t>
      </w:r>
      <w:r>
        <w:rPr>
          <w:rFonts w:ascii="Gisha" w:hAnsi="Gisha" w:cs="Gisha"/>
          <w:sz w:val="24"/>
          <w:szCs w:val="24"/>
        </w:rPr>
        <w:t xml:space="preserve">a practical </w:t>
      </w:r>
      <w:r w:rsidRPr="00413203">
        <w:rPr>
          <w:rFonts w:ascii="Gisha" w:hAnsi="Gisha" w:cs="Gisha"/>
          <w:sz w:val="24"/>
          <w:szCs w:val="24"/>
        </w:rPr>
        <w:t>example of</w:t>
      </w:r>
      <w:r>
        <w:rPr>
          <w:rFonts w:ascii="Gisha" w:hAnsi="Gisha" w:cs="Gisha"/>
          <w:sz w:val="24"/>
          <w:szCs w:val="24"/>
        </w:rPr>
        <w:t xml:space="preserve"> international financial management at a large corporation.</w:t>
      </w:r>
      <w:r w:rsidRPr="00413203">
        <w:rPr>
          <w:rFonts w:ascii="Gisha" w:hAnsi="Gisha" w:cs="Gisha"/>
          <w:sz w:val="24"/>
          <w:szCs w:val="24"/>
        </w:rPr>
        <w:t xml:space="preserve"> </w:t>
      </w:r>
    </w:p>
    <w:p w14:paraId="272402E6" w14:textId="77777777" w:rsidR="00E1242D" w:rsidRDefault="00E1242D" w:rsidP="00426BD3">
      <w:pPr>
        <w:widowControl w:val="0"/>
        <w:spacing w:after="0" w:line="240" w:lineRule="auto"/>
        <w:rPr>
          <w:rFonts w:ascii="Gisha" w:hAnsi="Gisha" w:cs="Gisha"/>
          <w:sz w:val="24"/>
          <w:szCs w:val="24"/>
        </w:rPr>
      </w:pPr>
    </w:p>
    <w:p w14:paraId="4B0D0D2C" w14:textId="10AA8665" w:rsidR="00E1242D" w:rsidRPr="00E1242D" w:rsidRDefault="00E1242D" w:rsidP="00426BD3">
      <w:pPr>
        <w:widowControl w:val="0"/>
        <w:spacing w:after="0" w:line="240" w:lineRule="auto"/>
        <w:rPr>
          <w:rFonts w:ascii="Gisha" w:hAnsi="Gisha" w:cs="Gisha"/>
          <w:b/>
          <w:sz w:val="24"/>
          <w:szCs w:val="24"/>
        </w:rPr>
      </w:pPr>
      <w:r w:rsidRPr="00E1242D">
        <w:rPr>
          <w:rFonts w:ascii="Gisha" w:hAnsi="Gisha" w:cs="Gisha"/>
          <w:b/>
          <w:sz w:val="24"/>
          <w:szCs w:val="24"/>
        </w:rPr>
        <w:t xml:space="preserve">Magna International </w:t>
      </w:r>
    </w:p>
    <w:p w14:paraId="78F29D57" w14:textId="77777777" w:rsidR="00E1242D" w:rsidRDefault="00E1242D" w:rsidP="00426BD3">
      <w:pPr>
        <w:widowControl w:val="0"/>
        <w:spacing w:after="0" w:line="240" w:lineRule="auto"/>
        <w:rPr>
          <w:rFonts w:ascii="Gisha" w:hAnsi="Gisha" w:cs="Gisha"/>
          <w:sz w:val="24"/>
          <w:szCs w:val="24"/>
        </w:rPr>
      </w:pPr>
    </w:p>
    <w:p w14:paraId="0FA154FE" w14:textId="4AA68A2F" w:rsidR="007C4082" w:rsidRDefault="007C4082" w:rsidP="00426BD3">
      <w:pPr>
        <w:widowControl w:val="0"/>
        <w:spacing w:after="0" w:line="240" w:lineRule="auto"/>
        <w:rPr>
          <w:rFonts w:ascii="Gisha" w:hAnsi="Gisha" w:cs="Gisha"/>
          <w:sz w:val="24"/>
          <w:szCs w:val="24"/>
        </w:rPr>
      </w:pPr>
      <w:r>
        <w:rPr>
          <w:rFonts w:ascii="Gisha" w:hAnsi="Gisha" w:cs="Gisha"/>
          <w:sz w:val="24"/>
          <w:szCs w:val="24"/>
        </w:rPr>
        <w:t>Magna</w:t>
      </w:r>
      <w:r w:rsidR="005E6E71">
        <w:rPr>
          <w:rFonts w:ascii="Gisha" w:hAnsi="Gisha" w:cs="Gisha"/>
          <w:sz w:val="24"/>
          <w:szCs w:val="24"/>
        </w:rPr>
        <w:t xml:space="preserve"> International</w:t>
      </w:r>
      <w:r>
        <w:rPr>
          <w:rFonts w:ascii="Gisha" w:hAnsi="Gisha" w:cs="Gisha"/>
          <w:sz w:val="24"/>
          <w:szCs w:val="24"/>
        </w:rPr>
        <w:t xml:space="preserve"> is a mobile technology company that manufactures car and light truck systems, components, and tooling for all the major original equipment manufacturers (OEM) focusing on Europe, Canada, U.S., and China.  </w:t>
      </w:r>
      <w:r w:rsidR="00D742A8">
        <w:rPr>
          <w:rFonts w:ascii="Gisha" w:hAnsi="Gisha" w:cs="Gisha"/>
          <w:sz w:val="24"/>
          <w:szCs w:val="24"/>
        </w:rPr>
        <w:t>I</w:t>
      </w:r>
      <w:r w:rsidR="007952C2">
        <w:rPr>
          <w:rFonts w:ascii="Gisha" w:hAnsi="Gisha" w:cs="Gisha"/>
          <w:sz w:val="24"/>
          <w:szCs w:val="24"/>
        </w:rPr>
        <w:t>t</w:t>
      </w:r>
      <w:r w:rsidR="00D742A8">
        <w:rPr>
          <w:rFonts w:ascii="Gisha" w:hAnsi="Gisha" w:cs="Gisha"/>
          <w:sz w:val="24"/>
          <w:szCs w:val="24"/>
        </w:rPr>
        <w:t xml:space="preserve"> has approximately </w:t>
      </w:r>
      <w:r>
        <w:rPr>
          <w:rFonts w:ascii="Gisha" w:hAnsi="Gisha" w:cs="Gisha"/>
          <w:sz w:val="24"/>
          <w:szCs w:val="24"/>
        </w:rPr>
        <w:t>1</w:t>
      </w:r>
      <w:r w:rsidR="00FF01E5">
        <w:rPr>
          <w:rFonts w:ascii="Gisha" w:hAnsi="Gisha" w:cs="Gisha"/>
          <w:sz w:val="24"/>
          <w:szCs w:val="24"/>
        </w:rPr>
        <w:t>68</w:t>
      </w:r>
      <w:r>
        <w:rPr>
          <w:rFonts w:ascii="Gisha" w:hAnsi="Gisha" w:cs="Gisha"/>
          <w:sz w:val="24"/>
          <w:szCs w:val="24"/>
        </w:rPr>
        <w:t>,000 employees, 3</w:t>
      </w:r>
      <w:r w:rsidR="00FF01E5">
        <w:rPr>
          <w:rFonts w:ascii="Gisha" w:hAnsi="Gisha" w:cs="Gisha"/>
          <w:sz w:val="24"/>
          <w:szCs w:val="24"/>
        </w:rPr>
        <w:t>35</w:t>
      </w:r>
      <w:r>
        <w:rPr>
          <w:rFonts w:ascii="Gisha" w:hAnsi="Gisha" w:cs="Gisha"/>
          <w:sz w:val="24"/>
          <w:szCs w:val="24"/>
        </w:rPr>
        <w:t xml:space="preserve"> manufacturing</w:t>
      </w:r>
      <w:r w:rsidR="007952C2">
        <w:rPr>
          <w:rFonts w:ascii="Gisha" w:hAnsi="Gisha" w:cs="Gisha"/>
          <w:sz w:val="24"/>
          <w:szCs w:val="24"/>
        </w:rPr>
        <w:t xml:space="preserve"> and </w:t>
      </w:r>
      <w:r w:rsidR="00FF01E5">
        <w:rPr>
          <w:rFonts w:ascii="Gisha" w:hAnsi="Gisha" w:cs="Gisha"/>
          <w:sz w:val="24"/>
          <w:szCs w:val="24"/>
        </w:rPr>
        <w:t>assembly</w:t>
      </w:r>
      <w:r>
        <w:rPr>
          <w:rFonts w:ascii="Gisha" w:hAnsi="Gisha" w:cs="Gisha"/>
          <w:sz w:val="24"/>
          <w:szCs w:val="24"/>
        </w:rPr>
        <w:t xml:space="preserve"> facilities, and 9</w:t>
      </w:r>
      <w:r w:rsidR="00FF01E5">
        <w:rPr>
          <w:rFonts w:ascii="Gisha" w:hAnsi="Gisha" w:cs="Gisha"/>
          <w:sz w:val="24"/>
          <w:szCs w:val="24"/>
        </w:rPr>
        <w:t>6</w:t>
      </w:r>
      <w:r>
        <w:rPr>
          <w:rFonts w:ascii="Gisha" w:hAnsi="Gisha" w:cs="Gisha"/>
          <w:sz w:val="24"/>
          <w:szCs w:val="24"/>
        </w:rPr>
        <w:t xml:space="preserve"> product development, engineering, and sales centers in 2</w:t>
      </w:r>
      <w:r w:rsidR="00E1242D">
        <w:rPr>
          <w:rFonts w:ascii="Gisha" w:hAnsi="Gisha" w:cs="Gisha"/>
          <w:sz w:val="24"/>
          <w:szCs w:val="24"/>
        </w:rPr>
        <w:t>8</w:t>
      </w:r>
      <w:r>
        <w:rPr>
          <w:rFonts w:ascii="Gisha" w:hAnsi="Gisha" w:cs="Gisha"/>
          <w:sz w:val="24"/>
          <w:szCs w:val="24"/>
        </w:rPr>
        <w:t xml:space="preserve"> countries.  The company </w:t>
      </w:r>
      <w:r w:rsidR="007952C2">
        <w:rPr>
          <w:rFonts w:ascii="Gisha" w:hAnsi="Gisha" w:cs="Gisha"/>
          <w:sz w:val="24"/>
          <w:szCs w:val="24"/>
        </w:rPr>
        <w:t>is the world’s third</w:t>
      </w:r>
      <w:r w:rsidR="005A20CC">
        <w:rPr>
          <w:rFonts w:ascii="Gisha" w:hAnsi="Gisha" w:cs="Gisha"/>
          <w:sz w:val="24"/>
          <w:szCs w:val="24"/>
        </w:rPr>
        <w:t>-</w:t>
      </w:r>
      <w:r w:rsidR="007952C2">
        <w:rPr>
          <w:rFonts w:ascii="Gisha" w:hAnsi="Gisha" w:cs="Gisha"/>
          <w:sz w:val="24"/>
          <w:szCs w:val="24"/>
        </w:rPr>
        <w:t xml:space="preserve">largest auto parts supplier and </w:t>
      </w:r>
      <w:r>
        <w:rPr>
          <w:rFonts w:ascii="Gisha" w:hAnsi="Gisha" w:cs="Gisha"/>
          <w:sz w:val="24"/>
          <w:szCs w:val="24"/>
        </w:rPr>
        <w:t>achieved record sales and profit</w:t>
      </w:r>
      <w:r w:rsidR="005A20CC">
        <w:rPr>
          <w:rFonts w:ascii="Gisha" w:hAnsi="Gisha" w:cs="Gisha"/>
          <w:sz w:val="24"/>
          <w:szCs w:val="24"/>
        </w:rPr>
        <w:t>s</w:t>
      </w:r>
      <w:r>
        <w:rPr>
          <w:rFonts w:ascii="Gisha" w:hAnsi="Gisha" w:cs="Gisha"/>
          <w:sz w:val="24"/>
          <w:szCs w:val="24"/>
        </w:rPr>
        <w:t xml:space="preserve"> of CAD 40.8 billion and CAD 2</w:t>
      </w:r>
      <w:r w:rsidR="007952C2">
        <w:rPr>
          <w:rFonts w:ascii="Gisha" w:hAnsi="Gisha" w:cs="Gisha"/>
          <w:sz w:val="24"/>
          <w:szCs w:val="24"/>
        </w:rPr>
        <w:t>.</w:t>
      </w:r>
      <w:r>
        <w:rPr>
          <w:rFonts w:ascii="Gisha" w:hAnsi="Gisha" w:cs="Gisha"/>
          <w:sz w:val="24"/>
          <w:szCs w:val="24"/>
        </w:rPr>
        <w:t xml:space="preserve">3 </w:t>
      </w:r>
      <w:r w:rsidR="00B57C0B">
        <w:rPr>
          <w:rFonts w:ascii="Gisha" w:hAnsi="Gisha" w:cs="Gisha"/>
          <w:sz w:val="24"/>
          <w:szCs w:val="24"/>
        </w:rPr>
        <w:t>b</w:t>
      </w:r>
      <w:r>
        <w:rPr>
          <w:rFonts w:ascii="Gisha" w:hAnsi="Gisha" w:cs="Gisha"/>
          <w:sz w:val="24"/>
          <w:szCs w:val="24"/>
        </w:rPr>
        <w:t>illion and a return on equity of 19.7%</w:t>
      </w:r>
      <w:r w:rsidR="001C5B77">
        <w:rPr>
          <w:rFonts w:ascii="Gisha" w:hAnsi="Gisha" w:cs="Gisha"/>
          <w:sz w:val="24"/>
          <w:szCs w:val="24"/>
        </w:rPr>
        <w:t xml:space="preserve"> in 2018</w:t>
      </w:r>
      <w:r w:rsidR="002638BB">
        <w:rPr>
          <w:rFonts w:ascii="Gisha" w:hAnsi="Gisha" w:cs="Gisha"/>
          <w:sz w:val="24"/>
          <w:szCs w:val="24"/>
        </w:rPr>
        <w:t xml:space="preserve">.  </w:t>
      </w:r>
    </w:p>
    <w:p w14:paraId="596474C1" w14:textId="77777777" w:rsidR="009037E6" w:rsidRDefault="009037E6" w:rsidP="00426BD3">
      <w:pPr>
        <w:widowControl w:val="0"/>
        <w:spacing w:after="0" w:line="240" w:lineRule="auto"/>
        <w:rPr>
          <w:rFonts w:ascii="Gisha" w:hAnsi="Gisha" w:cs="Gisha"/>
          <w:sz w:val="24"/>
          <w:szCs w:val="24"/>
        </w:rPr>
      </w:pPr>
    </w:p>
    <w:p w14:paraId="32A24D38" w14:textId="1604187D" w:rsidR="001C5B77" w:rsidRPr="002638BB" w:rsidRDefault="001C5B77" w:rsidP="00426BD3">
      <w:pPr>
        <w:widowControl w:val="0"/>
        <w:spacing w:after="0" w:line="240" w:lineRule="auto"/>
        <w:jc w:val="center"/>
        <w:rPr>
          <w:rFonts w:ascii="Gisha" w:hAnsi="Gisha" w:cs="Gisha"/>
          <w:b/>
          <w:sz w:val="20"/>
          <w:szCs w:val="20"/>
        </w:rPr>
      </w:pPr>
      <w:r w:rsidRPr="002638BB">
        <w:rPr>
          <w:rFonts w:ascii="Gisha" w:hAnsi="Gisha" w:cs="Gisha"/>
          <w:b/>
          <w:sz w:val="20"/>
          <w:szCs w:val="20"/>
        </w:rPr>
        <w:t xml:space="preserve">Exhibit 18:  Magna’s </w:t>
      </w:r>
      <w:r w:rsidR="00EC2B9E">
        <w:rPr>
          <w:rFonts w:ascii="Gisha" w:hAnsi="Gisha" w:cs="Gisha"/>
          <w:b/>
          <w:sz w:val="20"/>
          <w:szCs w:val="20"/>
        </w:rPr>
        <w:t xml:space="preserve">Global </w:t>
      </w:r>
      <w:r w:rsidR="007952C2">
        <w:rPr>
          <w:rFonts w:ascii="Gisha" w:hAnsi="Gisha" w:cs="Gisha"/>
          <w:b/>
          <w:sz w:val="20"/>
          <w:szCs w:val="20"/>
        </w:rPr>
        <w:t>Facilities</w:t>
      </w:r>
    </w:p>
    <w:p w14:paraId="17792487" w14:textId="77777777" w:rsidR="001C5B77" w:rsidRPr="007A2285" w:rsidRDefault="001C5B77" w:rsidP="00426BD3">
      <w:pPr>
        <w:widowControl w:val="0"/>
        <w:spacing w:after="0" w:line="240" w:lineRule="auto"/>
        <w:rPr>
          <w:rFonts w:ascii="Gisha" w:hAnsi="Gisha" w:cs="Gisha"/>
          <w:sz w:val="20"/>
          <w:szCs w:val="20"/>
        </w:rPr>
      </w:pPr>
    </w:p>
    <w:tbl>
      <w:tblPr>
        <w:tblStyle w:val="TableGrid"/>
        <w:tblW w:w="0" w:type="auto"/>
        <w:tblInd w:w="445" w:type="dxa"/>
        <w:tblLook w:val="04A0" w:firstRow="1" w:lastRow="0" w:firstColumn="1" w:lastColumn="0" w:noHBand="0" w:noVBand="1"/>
      </w:tblPr>
      <w:tblGrid>
        <w:gridCol w:w="3235"/>
        <w:gridCol w:w="909"/>
        <w:gridCol w:w="711"/>
        <w:gridCol w:w="892"/>
        <w:gridCol w:w="996"/>
        <w:gridCol w:w="1000"/>
        <w:gridCol w:w="905"/>
        <w:gridCol w:w="697"/>
      </w:tblGrid>
      <w:tr w:rsidR="001C5B77" w14:paraId="413FF76B" w14:textId="77777777" w:rsidTr="007952C2">
        <w:tc>
          <w:tcPr>
            <w:tcW w:w="3235" w:type="dxa"/>
            <w:vAlign w:val="center"/>
          </w:tcPr>
          <w:p w14:paraId="1D7B17F3" w14:textId="77777777" w:rsidR="001C5B77" w:rsidRPr="002363C1" w:rsidRDefault="001C5B77" w:rsidP="00426BD3">
            <w:pPr>
              <w:widowControl w:val="0"/>
              <w:jc w:val="center"/>
              <w:rPr>
                <w:rFonts w:ascii="Gisha" w:hAnsi="Gisha" w:cs="Gisha"/>
                <w:b/>
                <w:sz w:val="20"/>
                <w:szCs w:val="20"/>
              </w:rPr>
            </w:pPr>
          </w:p>
        </w:tc>
        <w:tc>
          <w:tcPr>
            <w:tcW w:w="909" w:type="dxa"/>
            <w:vAlign w:val="center"/>
          </w:tcPr>
          <w:p w14:paraId="16529501"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Canada</w:t>
            </w:r>
          </w:p>
        </w:tc>
        <w:tc>
          <w:tcPr>
            <w:tcW w:w="711" w:type="dxa"/>
            <w:vAlign w:val="center"/>
          </w:tcPr>
          <w:p w14:paraId="792B0507"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U.S.</w:t>
            </w:r>
          </w:p>
        </w:tc>
        <w:tc>
          <w:tcPr>
            <w:tcW w:w="892" w:type="dxa"/>
            <w:vAlign w:val="center"/>
          </w:tcPr>
          <w:p w14:paraId="026CCA31"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Mexico</w:t>
            </w:r>
          </w:p>
        </w:tc>
        <w:tc>
          <w:tcPr>
            <w:tcW w:w="996" w:type="dxa"/>
            <w:vAlign w:val="center"/>
          </w:tcPr>
          <w:p w14:paraId="22957BF7"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South America</w:t>
            </w:r>
          </w:p>
        </w:tc>
        <w:tc>
          <w:tcPr>
            <w:tcW w:w="1000" w:type="dxa"/>
            <w:vAlign w:val="center"/>
          </w:tcPr>
          <w:p w14:paraId="5BC1751E"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Western Europe</w:t>
            </w:r>
          </w:p>
        </w:tc>
        <w:tc>
          <w:tcPr>
            <w:tcW w:w="905" w:type="dxa"/>
            <w:vAlign w:val="center"/>
          </w:tcPr>
          <w:p w14:paraId="27B6EE32"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Eastern Europe</w:t>
            </w:r>
          </w:p>
        </w:tc>
        <w:tc>
          <w:tcPr>
            <w:tcW w:w="697" w:type="dxa"/>
            <w:vAlign w:val="center"/>
          </w:tcPr>
          <w:p w14:paraId="2FDCB607" w14:textId="77777777" w:rsidR="001C5B77" w:rsidRPr="002363C1" w:rsidRDefault="001C5B77" w:rsidP="00426BD3">
            <w:pPr>
              <w:widowControl w:val="0"/>
              <w:jc w:val="center"/>
              <w:rPr>
                <w:rFonts w:ascii="Gisha" w:hAnsi="Gisha" w:cs="Gisha"/>
                <w:b/>
                <w:sz w:val="20"/>
                <w:szCs w:val="20"/>
              </w:rPr>
            </w:pPr>
            <w:r w:rsidRPr="002363C1">
              <w:rPr>
                <w:rFonts w:ascii="Gisha" w:hAnsi="Gisha" w:cs="Gisha" w:hint="cs"/>
                <w:b/>
                <w:sz w:val="20"/>
                <w:szCs w:val="20"/>
              </w:rPr>
              <w:t>Asia</w:t>
            </w:r>
          </w:p>
        </w:tc>
      </w:tr>
      <w:tr w:rsidR="001C5B77" w14:paraId="658DBD30" w14:textId="77777777" w:rsidTr="007952C2">
        <w:tc>
          <w:tcPr>
            <w:tcW w:w="3235" w:type="dxa"/>
            <w:vAlign w:val="center"/>
          </w:tcPr>
          <w:p w14:paraId="4E03ABA5" w14:textId="77777777" w:rsidR="001C5B77" w:rsidRPr="002638BB" w:rsidRDefault="001C5B77" w:rsidP="00426BD3">
            <w:pPr>
              <w:widowControl w:val="0"/>
              <w:rPr>
                <w:rFonts w:ascii="Gisha" w:hAnsi="Gisha" w:cs="Gisha"/>
                <w:sz w:val="16"/>
                <w:szCs w:val="16"/>
              </w:rPr>
            </w:pPr>
            <w:r w:rsidRPr="002638BB">
              <w:rPr>
                <w:rFonts w:ascii="Gisha" w:hAnsi="Gisha" w:cs="Gisha"/>
                <w:sz w:val="16"/>
                <w:szCs w:val="16"/>
              </w:rPr>
              <w:t>Manufacturing / assembly</w:t>
            </w:r>
          </w:p>
        </w:tc>
        <w:tc>
          <w:tcPr>
            <w:tcW w:w="909" w:type="dxa"/>
            <w:vAlign w:val="center"/>
          </w:tcPr>
          <w:p w14:paraId="7DDCC8BB"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50</w:t>
            </w:r>
          </w:p>
        </w:tc>
        <w:tc>
          <w:tcPr>
            <w:tcW w:w="711" w:type="dxa"/>
            <w:vAlign w:val="center"/>
          </w:tcPr>
          <w:p w14:paraId="1A0DAE70"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58</w:t>
            </w:r>
          </w:p>
        </w:tc>
        <w:tc>
          <w:tcPr>
            <w:tcW w:w="892" w:type="dxa"/>
            <w:vAlign w:val="center"/>
          </w:tcPr>
          <w:p w14:paraId="19E9C5F2"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31</w:t>
            </w:r>
          </w:p>
        </w:tc>
        <w:tc>
          <w:tcPr>
            <w:tcW w:w="996" w:type="dxa"/>
            <w:vAlign w:val="center"/>
          </w:tcPr>
          <w:p w14:paraId="385BA4CA"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13</w:t>
            </w:r>
          </w:p>
        </w:tc>
        <w:tc>
          <w:tcPr>
            <w:tcW w:w="1000" w:type="dxa"/>
            <w:vAlign w:val="center"/>
          </w:tcPr>
          <w:p w14:paraId="2ECDA4FD"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82</w:t>
            </w:r>
          </w:p>
        </w:tc>
        <w:tc>
          <w:tcPr>
            <w:tcW w:w="905" w:type="dxa"/>
            <w:vAlign w:val="center"/>
          </w:tcPr>
          <w:p w14:paraId="223F3BF4"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36</w:t>
            </w:r>
          </w:p>
        </w:tc>
        <w:tc>
          <w:tcPr>
            <w:tcW w:w="697" w:type="dxa"/>
            <w:vAlign w:val="center"/>
          </w:tcPr>
          <w:p w14:paraId="6EEBC266"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65</w:t>
            </w:r>
          </w:p>
        </w:tc>
      </w:tr>
      <w:tr w:rsidR="001C5B77" w14:paraId="4FCCD4DC" w14:textId="77777777" w:rsidTr="007952C2">
        <w:tc>
          <w:tcPr>
            <w:tcW w:w="3235" w:type="dxa"/>
            <w:vAlign w:val="center"/>
          </w:tcPr>
          <w:p w14:paraId="099FB747" w14:textId="77777777" w:rsidR="001C5B77" w:rsidRPr="002638BB" w:rsidRDefault="001C5B77" w:rsidP="00426BD3">
            <w:pPr>
              <w:widowControl w:val="0"/>
              <w:rPr>
                <w:rFonts w:ascii="Gisha" w:hAnsi="Gisha" w:cs="Gisha"/>
                <w:sz w:val="16"/>
                <w:szCs w:val="16"/>
              </w:rPr>
            </w:pPr>
            <w:r w:rsidRPr="002638BB">
              <w:rPr>
                <w:rFonts w:ascii="Gisha" w:hAnsi="Gisha" w:cs="Gisha"/>
                <w:sz w:val="16"/>
                <w:szCs w:val="16"/>
              </w:rPr>
              <w:t>Product development / engineering / sales</w:t>
            </w:r>
          </w:p>
        </w:tc>
        <w:tc>
          <w:tcPr>
            <w:tcW w:w="909" w:type="dxa"/>
            <w:vAlign w:val="center"/>
          </w:tcPr>
          <w:p w14:paraId="4F46D44B"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11</w:t>
            </w:r>
          </w:p>
        </w:tc>
        <w:tc>
          <w:tcPr>
            <w:tcW w:w="711" w:type="dxa"/>
            <w:vAlign w:val="center"/>
          </w:tcPr>
          <w:p w14:paraId="6B4B0F3E"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13</w:t>
            </w:r>
          </w:p>
        </w:tc>
        <w:tc>
          <w:tcPr>
            <w:tcW w:w="892" w:type="dxa"/>
            <w:vAlign w:val="center"/>
          </w:tcPr>
          <w:p w14:paraId="3994C119"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1</w:t>
            </w:r>
          </w:p>
        </w:tc>
        <w:tc>
          <w:tcPr>
            <w:tcW w:w="996" w:type="dxa"/>
            <w:vAlign w:val="center"/>
          </w:tcPr>
          <w:p w14:paraId="1AC0B46D"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2</w:t>
            </w:r>
          </w:p>
        </w:tc>
        <w:tc>
          <w:tcPr>
            <w:tcW w:w="1000" w:type="dxa"/>
            <w:vAlign w:val="center"/>
          </w:tcPr>
          <w:p w14:paraId="6DD672FE"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47</w:t>
            </w:r>
          </w:p>
        </w:tc>
        <w:tc>
          <w:tcPr>
            <w:tcW w:w="905" w:type="dxa"/>
            <w:vAlign w:val="center"/>
          </w:tcPr>
          <w:p w14:paraId="5706595B"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1</w:t>
            </w:r>
          </w:p>
        </w:tc>
        <w:tc>
          <w:tcPr>
            <w:tcW w:w="697" w:type="dxa"/>
            <w:vAlign w:val="center"/>
          </w:tcPr>
          <w:p w14:paraId="299EE53B" w14:textId="77777777" w:rsidR="001C5B77" w:rsidRPr="002363C1" w:rsidRDefault="001C5B77" w:rsidP="00426BD3">
            <w:pPr>
              <w:widowControl w:val="0"/>
              <w:jc w:val="center"/>
              <w:rPr>
                <w:rFonts w:ascii="Gisha" w:hAnsi="Gisha" w:cs="Gisha"/>
                <w:sz w:val="20"/>
                <w:szCs w:val="20"/>
              </w:rPr>
            </w:pPr>
            <w:r>
              <w:rPr>
                <w:rFonts w:ascii="Gisha" w:hAnsi="Gisha" w:cs="Gisha"/>
                <w:sz w:val="20"/>
                <w:szCs w:val="20"/>
              </w:rPr>
              <w:t>21</w:t>
            </w:r>
          </w:p>
        </w:tc>
      </w:tr>
    </w:tbl>
    <w:p w14:paraId="711136C1" w14:textId="3C6E8B37" w:rsidR="00E1242D" w:rsidRDefault="00E1242D" w:rsidP="00426BD3">
      <w:pPr>
        <w:widowControl w:val="0"/>
        <w:spacing w:after="0" w:line="240" w:lineRule="auto"/>
        <w:rPr>
          <w:rFonts w:ascii="Gisha" w:hAnsi="Gisha" w:cs="Gisha"/>
          <w:sz w:val="24"/>
          <w:szCs w:val="24"/>
        </w:rPr>
      </w:pPr>
    </w:p>
    <w:p w14:paraId="16B033D9" w14:textId="3BBAC7F7" w:rsidR="002363C1" w:rsidRDefault="00860814" w:rsidP="00426BD3">
      <w:pPr>
        <w:widowControl w:val="0"/>
        <w:spacing w:after="0" w:line="240" w:lineRule="auto"/>
        <w:rPr>
          <w:rFonts w:ascii="Gisha" w:hAnsi="Gisha" w:cs="Gisha"/>
          <w:sz w:val="24"/>
          <w:szCs w:val="24"/>
        </w:rPr>
      </w:pPr>
      <w:r>
        <w:rPr>
          <w:rFonts w:ascii="Gisha" w:hAnsi="Gisha" w:cs="Gisha"/>
          <w:sz w:val="24"/>
          <w:szCs w:val="24"/>
        </w:rPr>
        <w:t xml:space="preserve">Magna is Canada’s premier multinational corporation. It is registered in Ontario under that province’s Business Corporations Act and has its headquarters in Aurora, Ontario.  It </w:t>
      </w:r>
      <w:r w:rsidR="008D21E0">
        <w:rPr>
          <w:rFonts w:ascii="Gisha" w:hAnsi="Gisha" w:cs="Gisha"/>
          <w:sz w:val="24"/>
          <w:szCs w:val="24"/>
        </w:rPr>
        <w:t xml:space="preserve">began operations in 1961 and </w:t>
      </w:r>
      <w:r w:rsidR="00973CB2">
        <w:rPr>
          <w:rFonts w:ascii="Gisha" w:hAnsi="Gisha" w:cs="Gisha"/>
          <w:sz w:val="24"/>
          <w:szCs w:val="24"/>
        </w:rPr>
        <w:t>prospered first under the 1965 Canada-US Auto Pact, a</w:t>
      </w:r>
      <w:r w:rsidR="00FF01E5">
        <w:rPr>
          <w:rFonts w:ascii="Gisha" w:hAnsi="Gisha" w:cs="Gisha"/>
          <w:sz w:val="24"/>
          <w:szCs w:val="24"/>
        </w:rPr>
        <w:t>n early</w:t>
      </w:r>
      <w:r w:rsidR="00973CB2">
        <w:rPr>
          <w:rFonts w:ascii="Gisha" w:hAnsi="Gisha" w:cs="Gisha"/>
          <w:sz w:val="24"/>
          <w:szCs w:val="24"/>
        </w:rPr>
        <w:t xml:space="preserve"> </w:t>
      </w:r>
      <w:r w:rsidR="007A2285">
        <w:rPr>
          <w:rFonts w:ascii="Gisha" w:hAnsi="Gisha" w:cs="Gisha"/>
          <w:sz w:val="24"/>
          <w:szCs w:val="24"/>
        </w:rPr>
        <w:t xml:space="preserve">auto </w:t>
      </w:r>
      <w:r w:rsidR="00973CB2">
        <w:rPr>
          <w:rFonts w:ascii="Gisha" w:hAnsi="Gisha" w:cs="Gisha"/>
          <w:sz w:val="24"/>
          <w:szCs w:val="24"/>
        </w:rPr>
        <w:t>free-trade agreement, followed by NAFTA and then CUSM</w:t>
      </w:r>
      <w:r w:rsidR="00FF01E5">
        <w:rPr>
          <w:rFonts w:ascii="Gisha" w:hAnsi="Gisha" w:cs="Gisha"/>
          <w:sz w:val="24"/>
          <w:szCs w:val="24"/>
        </w:rPr>
        <w:t>A</w:t>
      </w:r>
      <w:r w:rsidR="00973CB2">
        <w:rPr>
          <w:rFonts w:ascii="Gisha" w:hAnsi="Gisha" w:cs="Gisha"/>
          <w:sz w:val="24"/>
          <w:szCs w:val="24"/>
        </w:rPr>
        <w:t xml:space="preserve">.  </w:t>
      </w:r>
      <w:r w:rsidR="00E41688">
        <w:rPr>
          <w:rFonts w:ascii="Gisha" w:hAnsi="Gisha" w:cs="Gisha"/>
          <w:sz w:val="24"/>
          <w:szCs w:val="24"/>
        </w:rPr>
        <w:t xml:space="preserve">The company </w:t>
      </w:r>
      <w:r w:rsidR="00973CB2">
        <w:rPr>
          <w:rFonts w:ascii="Gisha" w:hAnsi="Gisha" w:cs="Gisha"/>
          <w:sz w:val="24"/>
          <w:szCs w:val="24"/>
        </w:rPr>
        <w:t>also expanded into Europe and China as these economies grew</w:t>
      </w:r>
      <w:r w:rsidR="005E4AE4">
        <w:rPr>
          <w:rFonts w:ascii="Gisha" w:hAnsi="Gisha" w:cs="Gisha"/>
          <w:sz w:val="24"/>
          <w:szCs w:val="24"/>
        </w:rPr>
        <w:t xml:space="preserve"> </w:t>
      </w:r>
      <w:r w:rsidR="0006731E">
        <w:rPr>
          <w:rFonts w:ascii="Gisha" w:hAnsi="Gisha" w:cs="Gisha"/>
          <w:sz w:val="24"/>
          <w:szCs w:val="24"/>
        </w:rPr>
        <w:t>and</w:t>
      </w:r>
      <w:r>
        <w:rPr>
          <w:rFonts w:ascii="Gisha" w:hAnsi="Gisha" w:cs="Gisha"/>
          <w:sz w:val="24"/>
          <w:szCs w:val="24"/>
        </w:rPr>
        <w:t xml:space="preserve"> </w:t>
      </w:r>
      <w:r w:rsidR="0006731E">
        <w:rPr>
          <w:rFonts w:ascii="Gisha" w:hAnsi="Gisha" w:cs="Gisha"/>
          <w:sz w:val="24"/>
          <w:szCs w:val="24"/>
        </w:rPr>
        <w:t>free trade</w:t>
      </w:r>
      <w:r w:rsidR="00973CB2">
        <w:rPr>
          <w:rFonts w:ascii="Gisha" w:hAnsi="Gisha" w:cs="Gisha"/>
          <w:sz w:val="24"/>
          <w:szCs w:val="24"/>
        </w:rPr>
        <w:t xml:space="preserve"> </w:t>
      </w:r>
      <w:r w:rsidR="0006731E">
        <w:rPr>
          <w:rFonts w:ascii="Gisha" w:hAnsi="Gisha" w:cs="Gisha"/>
          <w:sz w:val="24"/>
          <w:szCs w:val="24"/>
        </w:rPr>
        <w:t>expanded</w:t>
      </w:r>
      <w:r w:rsidR="00973CB2">
        <w:rPr>
          <w:rFonts w:ascii="Gisha" w:hAnsi="Gisha" w:cs="Gisha"/>
          <w:sz w:val="24"/>
          <w:szCs w:val="24"/>
        </w:rPr>
        <w:t xml:space="preserve"> </w:t>
      </w:r>
      <w:r w:rsidR="00EE7F3E">
        <w:rPr>
          <w:rFonts w:ascii="Gisha" w:hAnsi="Gisha" w:cs="Gisha"/>
          <w:sz w:val="24"/>
          <w:szCs w:val="24"/>
        </w:rPr>
        <w:t>particularly</w:t>
      </w:r>
      <w:r w:rsidR="00973CB2">
        <w:rPr>
          <w:rFonts w:ascii="Gisha" w:hAnsi="Gisha" w:cs="Gisha"/>
          <w:sz w:val="24"/>
          <w:szCs w:val="24"/>
        </w:rPr>
        <w:t xml:space="preserve"> in the auto industry.</w:t>
      </w:r>
      <w:r w:rsidR="002363C1">
        <w:rPr>
          <w:rFonts w:ascii="Gisha" w:hAnsi="Gisha" w:cs="Gisha"/>
          <w:sz w:val="24"/>
          <w:szCs w:val="24"/>
        </w:rPr>
        <w:t xml:space="preserve">  </w:t>
      </w:r>
      <w:r w:rsidR="005E4AE4">
        <w:rPr>
          <w:rFonts w:ascii="Gisha" w:hAnsi="Gisha" w:cs="Gisha"/>
          <w:sz w:val="24"/>
          <w:szCs w:val="24"/>
        </w:rPr>
        <w:t>The found</w:t>
      </w:r>
      <w:r w:rsidR="00B45127">
        <w:rPr>
          <w:rFonts w:ascii="Gisha" w:hAnsi="Gisha" w:cs="Gisha"/>
          <w:sz w:val="24"/>
          <w:szCs w:val="24"/>
        </w:rPr>
        <w:t>er</w:t>
      </w:r>
      <w:r w:rsidR="005E4AE4">
        <w:rPr>
          <w:rFonts w:ascii="Gisha" w:hAnsi="Gisha" w:cs="Gisha"/>
          <w:sz w:val="24"/>
          <w:szCs w:val="24"/>
        </w:rPr>
        <w:t xml:space="preserve"> of Magna, Frank Stronach, immig</w:t>
      </w:r>
      <w:r w:rsidR="00B45127">
        <w:rPr>
          <w:rFonts w:ascii="Gisha" w:hAnsi="Gisha" w:cs="Gisha"/>
          <w:sz w:val="24"/>
          <w:szCs w:val="24"/>
        </w:rPr>
        <w:t>rated</w:t>
      </w:r>
      <w:r w:rsidR="005E4AE4">
        <w:rPr>
          <w:rFonts w:ascii="Gisha" w:hAnsi="Gisha" w:cs="Gisha"/>
          <w:sz w:val="24"/>
          <w:szCs w:val="24"/>
        </w:rPr>
        <w:t xml:space="preserve"> to Canada from Austria</w:t>
      </w:r>
      <w:r w:rsidR="00B45127">
        <w:rPr>
          <w:rFonts w:ascii="Gisha" w:hAnsi="Gisha" w:cs="Gisha"/>
          <w:sz w:val="24"/>
          <w:szCs w:val="24"/>
        </w:rPr>
        <w:t xml:space="preserve"> in the 1950s</w:t>
      </w:r>
      <w:r w:rsidR="005E4AE4">
        <w:rPr>
          <w:rFonts w:ascii="Gisha" w:hAnsi="Gisha" w:cs="Gisha"/>
          <w:sz w:val="24"/>
          <w:szCs w:val="24"/>
        </w:rPr>
        <w:t xml:space="preserve">, so Magna </w:t>
      </w:r>
      <w:r w:rsidR="00B45127">
        <w:rPr>
          <w:rFonts w:ascii="Gisha" w:hAnsi="Gisha" w:cs="Gisha"/>
          <w:sz w:val="24"/>
          <w:szCs w:val="24"/>
        </w:rPr>
        <w:t xml:space="preserve">has </w:t>
      </w:r>
      <w:r w:rsidR="005E4AE4">
        <w:rPr>
          <w:rFonts w:ascii="Gisha" w:hAnsi="Gisha" w:cs="Gisha"/>
          <w:sz w:val="24"/>
          <w:szCs w:val="24"/>
        </w:rPr>
        <w:t>a strong connection with Europe</w:t>
      </w:r>
      <w:r w:rsidR="00E41688">
        <w:rPr>
          <w:rFonts w:ascii="Gisha" w:hAnsi="Gisha" w:cs="Gisha"/>
          <w:sz w:val="24"/>
          <w:szCs w:val="24"/>
        </w:rPr>
        <w:t xml:space="preserve"> and a major presence in that marke</w:t>
      </w:r>
      <w:r w:rsidR="009037E6">
        <w:rPr>
          <w:rFonts w:ascii="Gisha" w:hAnsi="Gisha" w:cs="Gisha"/>
          <w:sz w:val="24"/>
          <w:szCs w:val="24"/>
        </w:rPr>
        <w:t>t</w:t>
      </w:r>
      <w:r w:rsidR="00E41688">
        <w:rPr>
          <w:rFonts w:ascii="Gisha" w:hAnsi="Gisha" w:cs="Gisha"/>
          <w:sz w:val="24"/>
          <w:szCs w:val="24"/>
        </w:rPr>
        <w:t xml:space="preserve">.  </w:t>
      </w:r>
      <w:r w:rsidR="008E69F5">
        <w:rPr>
          <w:rFonts w:ascii="Gisha" w:hAnsi="Gisha" w:cs="Gisha"/>
          <w:sz w:val="24"/>
          <w:szCs w:val="24"/>
        </w:rPr>
        <w:t>China has become the world’s largest auto</w:t>
      </w:r>
      <w:r w:rsidR="00EE7F3E">
        <w:rPr>
          <w:rFonts w:ascii="Gisha" w:hAnsi="Gisha" w:cs="Gisha"/>
          <w:sz w:val="24"/>
          <w:szCs w:val="24"/>
        </w:rPr>
        <w:t>mobile</w:t>
      </w:r>
      <w:r w:rsidR="008E69F5">
        <w:rPr>
          <w:rFonts w:ascii="Gisha" w:hAnsi="Gisha" w:cs="Gisha"/>
          <w:sz w:val="24"/>
          <w:szCs w:val="24"/>
        </w:rPr>
        <w:t xml:space="preserve"> </w:t>
      </w:r>
      <w:r w:rsidR="00EE7F3E">
        <w:rPr>
          <w:rFonts w:ascii="Gisha" w:hAnsi="Gisha" w:cs="Gisha"/>
          <w:sz w:val="24"/>
          <w:szCs w:val="24"/>
        </w:rPr>
        <w:t>consumer</w:t>
      </w:r>
      <w:r w:rsidR="008E69F5">
        <w:rPr>
          <w:rFonts w:ascii="Gisha" w:hAnsi="Gisha" w:cs="Gisha"/>
          <w:sz w:val="24"/>
          <w:szCs w:val="24"/>
        </w:rPr>
        <w:t xml:space="preserve">, so Magna has </w:t>
      </w:r>
      <w:r w:rsidR="006045F2">
        <w:rPr>
          <w:rFonts w:ascii="Gisha" w:hAnsi="Gisha" w:cs="Gisha"/>
          <w:sz w:val="24"/>
          <w:szCs w:val="24"/>
        </w:rPr>
        <w:t xml:space="preserve">tried to </w:t>
      </w:r>
      <w:r w:rsidR="008E69F5">
        <w:rPr>
          <w:rFonts w:ascii="Gisha" w:hAnsi="Gisha" w:cs="Gisha"/>
          <w:sz w:val="24"/>
          <w:szCs w:val="24"/>
        </w:rPr>
        <w:t xml:space="preserve">expand its manufacturing and product development operations </w:t>
      </w:r>
      <w:r w:rsidR="0006731E">
        <w:rPr>
          <w:rFonts w:ascii="Gisha" w:hAnsi="Gisha" w:cs="Gisha"/>
          <w:sz w:val="24"/>
          <w:szCs w:val="24"/>
        </w:rPr>
        <w:t>in Asia</w:t>
      </w:r>
      <w:r w:rsidR="008E69F5">
        <w:rPr>
          <w:rFonts w:ascii="Gisha" w:hAnsi="Gisha" w:cs="Gisha"/>
          <w:sz w:val="24"/>
          <w:szCs w:val="24"/>
        </w:rPr>
        <w:t xml:space="preserve">.  </w:t>
      </w:r>
      <w:r w:rsidR="00E41688">
        <w:rPr>
          <w:rFonts w:ascii="Gisha" w:hAnsi="Gisha" w:cs="Gisha"/>
          <w:sz w:val="24"/>
          <w:szCs w:val="24"/>
        </w:rPr>
        <w:t>Auto producers generally produce their vehicles</w:t>
      </w:r>
      <w:r w:rsidR="00A664D6">
        <w:rPr>
          <w:rFonts w:ascii="Gisha" w:hAnsi="Gisha" w:cs="Gisha"/>
          <w:sz w:val="24"/>
          <w:szCs w:val="24"/>
        </w:rPr>
        <w:t xml:space="preserve"> on a just-in-time basis</w:t>
      </w:r>
      <w:r w:rsidR="00E41688">
        <w:rPr>
          <w:rFonts w:ascii="Gisha" w:hAnsi="Gisha" w:cs="Gisha"/>
          <w:sz w:val="24"/>
          <w:szCs w:val="24"/>
        </w:rPr>
        <w:t xml:space="preserve"> in the markets w</w:t>
      </w:r>
      <w:r w:rsidR="00A664D6">
        <w:rPr>
          <w:rFonts w:ascii="Gisha" w:hAnsi="Gisha" w:cs="Gisha"/>
          <w:sz w:val="24"/>
          <w:szCs w:val="24"/>
        </w:rPr>
        <w:t>h</w:t>
      </w:r>
      <w:r w:rsidR="00E41688">
        <w:rPr>
          <w:rFonts w:ascii="Gisha" w:hAnsi="Gisha" w:cs="Gisha"/>
          <w:sz w:val="24"/>
          <w:szCs w:val="24"/>
        </w:rPr>
        <w:t xml:space="preserve">ere they are sold, so suppliers </w:t>
      </w:r>
      <w:r w:rsidR="00A664D6">
        <w:rPr>
          <w:rFonts w:ascii="Gisha" w:hAnsi="Gisha" w:cs="Gisha"/>
          <w:sz w:val="24"/>
          <w:szCs w:val="24"/>
        </w:rPr>
        <w:t xml:space="preserve">have to establish manufacturing facilities </w:t>
      </w:r>
      <w:r w:rsidR="005B1D9A">
        <w:rPr>
          <w:rFonts w:ascii="Gisha" w:hAnsi="Gisha" w:cs="Gisha"/>
          <w:sz w:val="24"/>
          <w:szCs w:val="24"/>
        </w:rPr>
        <w:t>there</w:t>
      </w:r>
      <w:r w:rsidR="0006731E">
        <w:rPr>
          <w:rFonts w:ascii="Gisha" w:hAnsi="Gisha" w:cs="Gisha"/>
          <w:sz w:val="24"/>
          <w:szCs w:val="24"/>
        </w:rPr>
        <w:t xml:space="preserve"> to </w:t>
      </w:r>
      <w:r w:rsidR="00A664D6">
        <w:rPr>
          <w:rFonts w:ascii="Gisha" w:hAnsi="Gisha" w:cs="Gisha"/>
          <w:sz w:val="24"/>
          <w:szCs w:val="24"/>
        </w:rPr>
        <w:t xml:space="preserve">shorten the supply chain </w:t>
      </w:r>
      <w:r w:rsidR="00EE7F3E">
        <w:rPr>
          <w:rFonts w:ascii="Gisha" w:hAnsi="Gisha" w:cs="Gisha"/>
          <w:sz w:val="24"/>
          <w:szCs w:val="24"/>
        </w:rPr>
        <w:t xml:space="preserve">and </w:t>
      </w:r>
      <w:r w:rsidR="00A664D6">
        <w:rPr>
          <w:rFonts w:ascii="Gisha" w:hAnsi="Gisha" w:cs="Gisha"/>
          <w:sz w:val="24"/>
          <w:szCs w:val="24"/>
        </w:rPr>
        <w:t>provide</w:t>
      </w:r>
      <w:r w:rsidR="001C5B77">
        <w:rPr>
          <w:rFonts w:ascii="Gisha" w:hAnsi="Gisha" w:cs="Gisha"/>
          <w:sz w:val="24"/>
          <w:szCs w:val="24"/>
        </w:rPr>
        <w:t xml:space="preserve"> low</w:t>
      </w:r>
      <w:r w:rsidR="00EE7F3E">
        <w:rPr>
          <w:rFonts w:ascii="Gisha" w:hAnsi="Gisha" w:cs="Gisha"/>
          <w:sz w:val="24"/>
          <w:szCs w:val="24"/>
        </w:rPr>
        <w:t>er</w:t>
      </w:r>
      <w:r w:rsidR="001C5B77">
        <w:rPr>
          <w:rFonts w:ascii="Gisha" w:hAnsi="Gisha" w:cs="Gisha"/>
          <w:sz w:val="24"/>
          <w:szCs w:val="24"/>
        </w:rPr>
        <w:t xml:space="preserve"> costs and</w:t>
      </w:r>
      <w:r w:rsidR="00A664D6">
        <w:rPr>
          <w:rFonts w:ascii="Gisha" w:hAnsi="Gisha" w:cs="Gisha"/>
          <w:sz w:val="24"/>
          <w:szCs w:val="24"/>
        </w:rPr>
        <w:t xml:space="preserve"> fast</w:t>
      </w:r>
      <w:r w:rsidR="00EE7F3E">
        <w:rPr>
          <w:rFonts w:ascii="Gisha" w:hAnsi="Gisha" w:cs="Gisha"/>
          <w:sz w:val="24"/>
          <w:szCs w:val="24"/>
        </w:rPr>
        <w:t>er</w:t>
      </w:r>
      <w:r w:rsidR="00A664D6">
        <w:rPr>
          <w:rFonts w:ascii="Gisha" w:hAnsi="Gisha" w:cs="Gisha"/>
          <w:sz w:val="24"/>
          <w:szCs w:val="24"/>
        </w:rPr>
        <w:t xml:space="preserve"> delivery.</w:t>
      </w:r>
      <w:r w:rsidR="001C5B77">
        <w:rPr>
          <w:rFonts w:ascii="Gisha" w:hAnsi="Gisha" w:cs="Gisha"/>
          <w:sz w:val="24"/>
          <w:szCs w:val="24"/>
        </w:rPr>
        <w:t xml:space="preserve"> </w:t>
      </w:r>
      <w:r w:rsidR="005B1D9A">
        <w:rPr>
          <w:rFonts w:ascii="Gisha" w:hAnsi="Gisha" w:cs="Gisha"/>
          <w:sz w:val="24"/>
          <w:szCs w:val="24"/>
        </w:rPr>
        <w:t xml:space="preserve"> </w:t>
      </w:r>
      <w:r>
        <w:rPr>
          <w:rFonts w:ascii="Gisha" w:hAnsi="Gisha" w:cs="Gisha"/>
          <w:sz w:val="24"/>
          <w:szCs w:val="24"/>
        </w:rPr>
        <w:t xml:space="preserve">Magna operates </w:t>
      </w:r>
      <w:r w:rsidR="0006731E">
        <w:rPr>
          <w:rFonts w:ascii="Gisha" w:hAnsi="Gisha" w:cs="Gisha"/>
          <w:sz w:val="24"/>
          <w:szCs w:val="24"/>
        </w:rPr>
        <w:t xml:space="preserve">globally </w:t>
      </w:r>
      <w:r>
        <w:rPr>
          <w:rFonts w:ascii="Gisha" w:hAnsi="Gisha" w:cs="Gisha"/>
          <w:sz w:val="24"/>
          <w:szCs w:val="24"/>
        </w:rPr>
        <w:t>on a decentralized</w:t>
      </w:r>
      <w:r w:rsidR="005E490D">
        <w:rPr>
          <w:rFonts w:ascii="Gisha" w:hAnsi="Gisha" w:cs="Gisha"/>
          <w:sz w:val="24"/>
          <w:szCs w:val="24"/>
        </w:rPr>
        <w:t xml:space="preserve"> basis through autonomous divisions </w:t>
      </w:r>
      <w:r>
        <w:rPr>
          <w:rFonts w:ascii="Gisha" w:hAnsi="Gisha" w:cs="Gisha"/>
          <w:sz w:val="24"/>
          <w:szCs w:val="24"/>
        </w:rPr>
        <w:t>to increase</w:t>
      </w:r>
      <w:r w:rsidR="00EE7F3E">
        <w:rPr>
          <w:rFonts w:ascii="Gisha" w:hAnsi="Gisha" w:cs="Gisha"/>
          <w:sz w:val="24"/>
          <w:szCs w:val="24"/>
        </w:rPr>
        <w:t xml:space="preserve"> </w:t>
      </w:r>
      <w:r w:rsidR="005A20CC">
        <w:rPr>
          <w:rFonts w:ascii="Gisha" w:hAnsi="Gisha" w:cs="Gisha"/>
          <w:sz w:val="24"/>
          <w:szCs w:val="24"/>
        </w:rPr>
        <w:t xml:space="preserve">its </w:t>
      </w:r>
      <w:r>
        <w:rPr>
          <w:rFonts w:ascii="Gisha" w:hAnsi="Gisha" w:cs="Gisha"/>
          <w:sz w:val="24"/>
          <w:szCs w:val="24"/>
        </w:rPr>
        <w:t>flexibility, customer responsiveness, and productivity</w:t>
      </w:r>
      <w:r w:rsidR="0006731E">
        <w:rPr>
          <w:rFonts w:ascii="Gisha" w:hAnsi="Gisha" w:cs="Gisha"/>
          <w:sz w:val="24"/>
          <w:szCs w:val="24"/>
        </w:rPr>
        <w:t>.  It employs many of the international financial management practices discussed in this module</w:t>
      </w:r>
      <w:r w:rsidR="00EE7F3E">
        <w:rPr>
          <w:rFonts w:ascii="Gisha" w:hAnsi="Gisha" w:cs="Gisha"/>
          <w:sz w:val="24"/>
          <w:szCs w:val="24"/>
        </w:rPr>
        <w:t>.</w:t>
      </w:r>
    </w:p>
    <w:p w14:paraId="006C0A6B" w14:textId="77777777" w:rsidR="00860814" w:rsidRPr="00860814" w:rsidRDefault="00860814" w:rsidP="00426BD3">
      <w:pPr>
        <w:widowControl w:val="0"/>
        <w:spacing w:after="0" w:line="240" w:lineRule="auto"/>
        <w:rPr>
          <w:rFonts w:ascii="Gisha" w:hAnsi="Gisha" w:cs="Gisha"/>
          <w:sz w:val="24"/>
          <w:szCs w:val="24"/>
        </w:rPr>
      </w:pPr>
    </w:p>
    <w:p w14:paraId="6839170B" w14:textId="5BC7C7A5" w:rsidR="000203FA" w:rsidRDefault="009037E6" w:rsidP="00426BD3">
      <w:pPr>
        <w:widowControl w:val="0"/>
        <w:spacing w:after="0" w:line="240" w:lineRule="auto"/>
        <w:ind w:left="360"/>
        <w:rPr>
          <w:rFonts w:ascii="Gisha" w:hAnsi="Gisha" w:cs="Gisha"/>
          <w:sz w:val="24"/>
          <w:szCs w:val="24"/>
        </w:rPr>
      </w:pPr>
      <w:r w:rsidRPr="009037E6">
        <w:rPr>
          <w:rFonts w:ascii="Gisha" w:hAnsi="Gisha" w:cs="Gisha"/>
          <w:b/>
          <w:sz w:val="24"/>
          <w:szCs w:val="24"/>
        </w:rPr>
        <w:t>Share listing.</w:t>
      </w:r>
      <w:r>
        <w:rPr>
          <w:rFonts w:ascii="Gisha" w:hAnsi="Gisha" w:cs="Gisha"/>
          <w:sz w:val="24"/>
          <w:szCs w:val="24"/>
        </w:rPr>
        <w:t xml:space="preserve">  M</w:t>
      </w:r>
      <w:r w:rsidR="00D742A8" w:rsidRPr="009037E6">
        <w:rPr>
          <w:rFonts w:ascii="Gisha" w:hAnsi="Gisha" w:cs="Gisha"/>
          <w:sz w:val="24"/>
          <w:szCs w:val="24"/>
        </w:rPr>
        <w:t>agna</w:t>
      </w:r>
      <w:r w:rsidR="00915B06" w:rsidRPr="009037E6">
        <w:rPr>
          <w:rFonts w:ascii="Gisha" w:hAnsi="Gisha" w:cs="Gisha"/>
          <w:sz w:val="24"/>
          <w:szCs w:val="24"/>
        </w:rPr>
        <w:t>’s</w:t>
      </w:r>
      <w:r w:rsidR="00D742A8" w:rsidRPr="009037E6">
        <w:rPr>
          <w:rFonts w:ascii="Gisha" w:hAnsi="Gisha" w:cs="Gisha"/>
          <w:sz w:val="24"/>
          <w:szCs w:val="24"/>
        </w:rPr>
        <w:t xml:space="preserve"> common share</w:t>
      </w:r>
      <w:r w:rsidR="00915B06" w:rsidRPr="009037E6">
        <w:rPr>
          <w:rFonts w:ascii="Gisha" w:hAnsi="Gisha" w:cs="Gisha"/>
          <w:sz w:val="24"/>
          <w:szCs w:val="24"/>
        </w:rPr>
        <w:t>s</w:t>
      </w:r>
      <w:r w:rsidR="00D742A8" w:rsidRPr="009037E6">
        <w:rPr>
          <w:rFonts w:ascii="Gisha" w:hAnsi="Gisha" w:cs="Gisha"/>
          <w:sz w:val="24"/>
          <w:szCs w:val="24"/>
        </w:rPr>
        <w:t xml:space="preserve"> are dual</w:t>
      </w:r>
      <w:r w:rsidR="005A20CC">
        <w:rPr>
          <w:rFonts w:ascii="Gisha" w:hAnsi="Gisha" w:cs="Gisha"/>
          <w:sz w:val="24"/>
          <w:szCs w:val="24"/>
        </w:rPr>
        <w:t>-l</w:t>
      </w:r>
      <w:r w:rsidR="00D742A8" w:rsidRPr="009037E6">
        <w:rPr>
          <w:rFonts w:ascii="Gisha" w:hAnsi="Gisha" w:cs="Gisha"/>
          <w:sz w:val="24"/>
          <w:szCs w:val="24"/>
        </w:rPr>
        <w:t>isted on both the Toronto and New York Stock Exchange</w:t>
      </w:r>
      <w:r w:rsidR="005B1D9A">
        <w:rPr>
          <w:rFonts w:ascii="Gisha" w:hAnsi="Gisha" w:cs="Gisha"/>
          <w:sz w:val="24"/>
          <w:szCs w:val="24"/>
        </w:rPr>
        <w:t>s</w:t>
      </w:r>
      <w:r w:rsidR="00D742A8" w:rsidRPr="009037E6">
        <w:rPr>
          <w:rFonts w:ascii="Gisha" w:hAnsi="Gisha" w:cs="Gisha"/>
          <w:sz w:val="24"/>
          <w:szCs w:val="24"/>
        </w:rPr>
        <w:t xml:space="preserve">. </w:t>
      </w:r>
      <w:r w:rsidR="00F53B19">
        <w:rPr>
          <w:rFonts w:ascii="Gisha" w:hAnsi="Gisha" w:cs="Gisha"/>
          <w:sz w:val="24"/>
          <w:szCs w:val="24"/>
        </w:rPr>
        <w:t>Currently, 77% of all shares are held</w:t>
      </w:r>
      <w:r w:rsidR="00841CB9">
        <w:rPr>
          <w:rFonts w:ascii="Gisha" w:hAnsi="Gisha" w:cs="Gisha"/>
          <w:sz w:val="24"/>
          <w:szCs w:val="24"/>
        </w:rPr>
        <w:t xml:space="preserve"> </w:t>
      </w:r>
      <w:r w:rsidR="00F53B19">
        <w:rPr>
          <w:rFonts w:ascii="Gisha" w:hAnsi="Gisha" w:cs="Gisha"/>
          <w:sz w:val="24"/>
          <w:szCs w:val="24"/>
        </w:rPr>
        <w:t xml:space="preserve">in Canada and 23% in </w:t>
      </w:r>
      <w:r w:rsidR="005B1D9A">
        <w:rPr>
          <w:rFonts w:ascii="Gisha" w:hAnsi="Gisha" w:cs="Gisha"/>
          <w:sz w:val="24"/>
          <w:szCs w:val="24"/>
        </w:rPr>
        <w:t xml:space="preserve">the </w:t>
      </w:r>
      <w:r w:rsidR="00F53B19">
        <w:rPr>
          <w:rFonts w:ascii="Gisha" w:hAnsi="Gisha" w:cs="Gisha"/>
          <w:sz w:val="24"/>
          <w:szCs w:val="24"/>
        </w:rPr>
        <w:t xml:space="preserve">U.S. despite having half its sales outside the North American market.  </w:t>
      </w:r>
    </w:p>
    <w:p w14:paraId="762EBABD" w14:textId="79BECE28" w:rsidR="001F0DE6" w:rsidRDefault="001F0DE6" w:rsidP="00426BD3">
      <w:pPr>
        <w:widowControl w:val="0"/>
        <w:spacing w:after="0" w:line="240" w:lineRule="auto"/>
        <w:ind w:left="360"/>
        <w:rPr>
          <w:rFonts w:ascii="Gisha" w:hAnsi="Gisha" w:cs="Gisha"/>
          <w:sz w:val="24"/>
          <w:szCs w:val="24"/>
        </w:rPr>
      </w:pPr>
    </w:p>
    <w:p w14:paraId="48EC955C" w14:textId="4419C7C4" w:rsidR="00A0158E" w:rsidRDefault="001F0DE6" w:rsidP="00426BD3">
      <w:pPr>
        <w:widowControl w:val="0"/>
        <w:spacing w:after="0" w:line="240" w:lineRule="auto"/>
        <w:ind w:left="360"/>
        <w:rPr>
          <w:rFonts w:ascii="Gisha" w:hAnsi="Gisha" w:cs="Gisha"/>
          <w:sz w:val="24"/>
          <w:szCs w:val="24"/>
        </w:rPr>
      </w:pPr>
      <w:r w:rsidRPr="00596840">
        <w:rPr>
          <w:rFonts w:ascii="Gisha" w:hAnsi="Gisha" w:cs="Gisha"/>
          <w:b/>
          <w:sz w:val="24"/>
          <w:szCs w:val="24"/>
        </w:rPr>
        <w:t>Financial reporting.</w:t>
      </w:r>
      <w:r w:rsidR="00596840">
        <w:rPr>
          <w:rFonts w:ascii="Gisha" w:hAnsi="Gisha" w:cs="Gisha"/>
          <w:b/>
          <w:sz w:val="24"/>
          <w:szCs w:val="24"/>
        </w:rPr>
        <w:t xml:space="preserve"> </w:t>
      </w:r>
      <w:r w:rsidR="00596840" w:rsidRPr="00596840">
        <w:rPr>
          <w:rFonts w:ascii="Gisha" w:hAnsi="Gisha" w:cs="Gisha"/>
          <w:sz w:val="24"/>
          <w:szCs w:val="24"/>
        </w:rPr>
        <w:t xml:space="preserve"> </w:t>
      </w:r>
      <w:r w:rsidR="0071435B">
        <w:rPr>
          <w:rFonts w:ascii="Gisha" w:hAnsi="Gisha" w:cs="Gisha"/>
          <w:sz w:val="24"/>
          <w:szCs w:val="24"/>
        </w:rPr>
        <w:t xml:space="preserve">Magna’s </w:t>
      </w:r>
      <w:r w:rsidR="00EE7F3E">
        <w:rPr>
          <w:rFonts w:ascii="Gisha" w:hAnsi="Gisha" w:cs="Gisha"/>
          <w:sz w:val="24"/>
          <w:szCs w:val="24"/>
        </w:rPr>
        <w:t>reporting</w:t>
      </w:r>
      <w:r w:rsidR="00A0158E">
        <w:rPr>
          <w:rFonts w:ascii="Gisha" w:hAnsi="Gisha" w:cs="Gisha"/>
          <w:sz w:val="24"/>
          <w:szCs w:val="24"/>
        </w:rPr>
        <w:t xml:space="preserve"> </w:t>
      </w:r>
      <w:r w:rsidR="00596840">
        <w:rPr>
          <w:rFonts w:ascii="Gisha" w:hAnsi="Gisha" w:cs="Gisha"/>
          <w:sz w:val="24"/>
          <w:szCs w:val="24"/>
        </w:rPr>
        <w:t>and functional currenc</w:t>
      </w:r>
      <w:r w:rsidR="00EE7F3E">
        <w:rPr>
          <w:rFonts w:ascii="Gisha" w:hAnsi="Gisha" w:cs="Gisha"/>
          <w:sz w:val="24"/>
          <w:szCs w:val="24"/>
        </w:rPr>
        <w:t>ies</w:t>
      </w:r>
      <w:r w:rsidR="00596840">
        <w:rPr>
          <w:rFonts w:ascii="Gisha" w:hAnsi="Gisha" w:cs="Gisha"/>
          <w:sz w:val="24"/>
          <w:szCs w:val="24"/>
        </w:rPr>
        <w:t xml:space="preserve"> are the USD </w:t>
      </w:r>
      <w:r w:rsidR="005B1D9A">
        <w:rPr>
          <w:rFonts w:ascii="Gisha" w:hAnsi="Gisha" w:cs="Gisha"/>
          <w:sz w:val="24"/>
          <w:szCs w:val="24"/>
        </w:rPr>
        <w:t>and it has adopted U.S. GAAP</w:t>
      </w:r>
      <w:r w:rsidR="00596840">
        <w:rPr>
          <w:rFonts w:ascii="Gisha" w:hAnsi="Gisha" w:cs="Gisha"/>
          <w:sz w:val="24"/>
          <w:szCs w:val="24"/>
        </w:rPr>
        <w:t xml:space="preserve">.  The USD was chosen </w:t>
      </w:r>
      <w:r w:rsidR="00A0158E">
        <w:rPr>
          <w:rFonts w:ascii="Gisha" w:hAnsi="Gisha" w:cs="Gisha"/>
          <w:sz w:val="24"/>
          <w:szCs w:val="24"/>
        </w:rPr>
        <w:t>because it is the primary currency in which the company generates and expends cash in the global auto industry.</w:t>
      </w:r>
      <w:r w:rsidR="00963E97">
        <w:rPr>
          <w:rFonts w:ascii="Gisha" w:hAnsi="Gisha" w:cs="Gisha"/>
          <w:sz w:val="24"/>
          <w:szCs w:val="24"/>
        </w:rPr>
        <w:t xml:space="preserve">  Canadian companies who are registered with the Securities Exchange Commission </w:t>
      </w:r>
      <w:r w:rsidR="005B1D9A">
        <w:rPr>
          <w:rFonts w:ascii="Gisha" w:hAnsi="Gisha" w:cs="Gisha"/>
          <w:sz w:val="24"/>
          <w:szCs w:val="24"/>
        </w:rPr>
        <w:t xml:space="preserve">also </w:t>
      </w:r>
      <w:r w:rsidR="00963E97">
        <w:rPr>
          <w:rFonts w:ascii="Gisha" w:hAnsi="Gisha" w:cs="Gisha"/>
          <w:sz w:val="24"/>
          <w:szCs w:val="24"/>
        </w:rPr>
        <w:t xml:space="preserve">have the option to adopt </w:t>
      </w:r>
      <w:r w:rsidR="00A0158E">
        <w:rPr>
          <w:rFonts w:ascii="Gisha" w:hAnsi="Gisha" w:cs="Gisha"/>
          <w:sz w:val="24"/>
          <w:szCs w:val="24"/>
        </w:rPr>
        <w:t>U</w:t>
      </w:r>
      <w:r w:rsidR="00963E97">
        <w:rPr>
          <w:rFonts w:ascii="Gisha" w:hAnsi="Gisha" w:cs="Gisha"/>
          <w:sz w:val="24"/>
          <w:szCs w:val="24"/>
        </w:rPr>
        <w:t>.</w:t>
      </w:r>
      <w:r w:rsidR="00A0158E">
        <w:rPr>
          <w:rFonts w:ascii="Gisha" w:hAnsi="Gisha" w:cs="Gisha"/>
          <w:sz w:val="24"/>
          <w:szCs w:val="24"/>
        </w:rPr>
        <w:t>S</w:t>
      </w:r>
      <w:r w:rsidR="00963E97">
        <w:rPr>
          <w:rFonts w:ascii="Gisha" w:hAnsi="Gisha" w:cs="Gisha"/>
          <w:sz w:val="24"/>
          <w:szCs w:val="24"/>
        </w:rPr>
        <w:t>.</w:t>
      </w:r>
      <w:r w:rsidR="00A0158E">
        <w:rPr>
          <w:rFonts w:ascii="Gisha" w:hAnsi="Gisha" w:cs="Gisha"/>
          <w:sz w:val="24"/>
          <w:szCs w:val="24"/>
        </w:rPr>
        <w:t xml:space="preserve"> GAAP</w:t>
      </w:r>
      <w:r w:rsidR="00963E97">
        <w:rPr>
          <w:rFonts w:ascii="Gisha" w:hAnsi="Gisha" w:cs="Gisha"/>
          <w:sz w:val="24"/>
          <w:szCs w:val="24"/>
        </w:rPr>
        <w:t xml:space="preserve"> instead of IFRS</w:t>
      </w:r>
      <w:r w:rsidR="005B1D9A">
        <w:rPr>
          <w:rFonts w:ascii="Gisha" w:hAnsi="Gisha" w:cs="Gisha"/>
          <w:sz w:val="24"/>
          <w:szCs w:val="24"/>
        </w:rPr>
        <w:t xml:space="preserve"> because they issue stocks and bonds in the U.S.</w:t>
      </w:r>
    </w:p>
    <w:p w14:paraId="03AF58B9" w14:textId="77777777" w:rsidR="00677806" w:rsidRDefault="00677806" w:rsidP="00426BD3">
      <w:pPr>
        <w:widowControl w:val="0"/>
        <w:spacing w:after="0" w:line="240" w:lineRule="auto"/>
        <w:ind w:left="360"/>
        <w:rPr>
          <w:rFonts w:ascii="Gisha" w:hAnsi="Gisha" w:cs="Gisha"/>
          <w:b/>
          <w:sz w:val="24"/>
          <w:szCs w:val="24"/>
        </w:rPr>
      </w:pPr>
    </w:p>
    <w:p w14:paraId="2D61C96B" w14:textId="4826CE19" w:rsidR="00677806" w:rsidRDefault="00677806" w:rsidP="00426BD3">
      <w:pPr>
        <w:widowControl w:val="0"/>
        <w:spacing w:after="0" w:line="240" w:lineRule="auto"/>
        <w:ind w:left="360"/>
        <w:rPr>
          <w:rFonts w:ascii="Gisha" w:hAnsi="Gisha" w:cs="Gisha"/>
          <w:b/>
          <w:sz w:val="24"/>
          <w:szCs w:val="24"/>
        </w:rPr>
      </w:pPr>
      <w:r>
        <w:rPr>
          <w:rFonts w:ascii="Gisha" w:hAnsi="Gisha" w:cs="Gisha"/>
          <w:b/>
          <w:sz w:val="24"/>
          <w:szCs w:val="24"/>
        </w:rPr>
        <w:t xml:space="preserve">Financing.  </w:t>
      </w:r>
      <w:r w:rsidRPr="00F42020">
        <w:rPr>
          <w:rFonts w:ascii="Gisha" w:hAnsi="Gisha" w:cs="Gisha"/>
          <w:sz w:val="24"/>
          <w:szCs w:val="24"/>
        </w:rPr>
        <w:t>Magna</w:t>
      </w:r>
      <w:r>
        <w:rPr>
          <w:rFonts w:ascii="Gisha" w:hAnsi="Gisha" w:cs="Gisha"/>
          <w:sz w:val="24"/>
          <w:szCs w:val="24"/>
        </w:rPr>
        <w:t xml:space="preserve">’s temporary financing consists of </w:t>
      </w:r>
      <w:r w:rsidRPr="00F42020">
        <w:rPr>
          <w:rFonts w:ascii="Gisha" w:hAnsi="Gisha" w:cs="Gisha"/>
          <w:sz w:val="24"/>
          <w:szCs w:val="24"/>
        </w:rPr>
        <w:t xml:space="preserve">a revolving credit facility of USD 2.75 billion that is syndicated globally among different lenders.  The facility has separate tranches for its Asian, Mexican, Canadian, U.S., and European operations </w:t>
      </w:r>
      <w:r>
        <w:rPr>
          <w:rFonts w:ascii="Gisha" w:hAnsi="Gisha" w:cs="Gisha"/>
          <w:sz w:val="24"/>
          <w:szCs w:val="24"/>
        </w:rPr>
        <w:t xml:space="preserve">that can </w:t>
      </w:r>
      <w:r w:rsidRPr="00F42020">
        <w:rPr>
          <w:rFonts w:ascii="Gisha" w:hAnsi="Gisha" w:cs="Gisha"/>
          <w:sz w:val="24"/>
          <w:szCs w:val="24"/>
        </w:rPr>
        <w:t xml:space="preserve">be drawn in </w:t>
      </w:r>
      <w:r w:rsidR="00DF2AFC">
        <w:rPr>
          <w:rFonts w:ascii="Gisha" w:hAnsi="Gisha" w:cs="Gisha"/>
          <w:sz w:val="24"/>
          <w:szCs w:val="24"/>
        </w:rPr>
        <w:t>CAD</w:t>
      </w:r>
      <w:r w:rsidRPr="00F42020">
        <w:rPr>
          <w:rFonts w:ascii="Gisha" w:hAnsi="Gisha" w:cs="Gisha"/>
          <w:sz w:val="24"/>
          <w:szCs w:val="24"/>
        </w:rPr>
        <w:t xml:space="preserve">, </w:t>
      </w:r>
      <w:r w:rsidR="00DF2AFC">
        <w:rPr>
          <w:rFonts w:ascii="Gisha" w:hAnsi="Gisha" w:cs="Gisha"/>
          <w:sz w:val="24"/>
          <w:szCs w:val="24"/>
        </w:rPr>
        <w:t>USD</w:t>
      </w:r>
      <w:r w:rsidRPr="00F42020">
        <w:rPr>
          <w:rFonts w:ascii="Gisha" w:hAnsi="Gisha" w:cs="Gisha"/>
          <w:sz w:val="24"/>
          <w:szCs w:val="24"/>
        </w:rPr>
        <w:t xml:space="preserve">, </w:t>
      </w:r>
      <w:r w:rsidR="00D925CF">
        <w:rPr>
          <w:rFonts w:ascii="Gisha" w:hAnsi="Gisha" w:cs="Gisha"/>
          <w:sz w:val="24"/>
          <w:szCs w:val="24"/>
        </w:rPr>
        <w:t>an</w:t>
      </w:r>
      <w:r w:rsidR="000B59CA">
        <w:rPr>
          <w:rFonts w:ascii="Gisha" w:hAnsi="Gisha" w:cs="Gisha"/>
          <w:sz w:val="24"/>
          <w:szCs w:val="24"/>
        </w:rPr>
        <w:t>d</w:t>
      </w:r>
      <w:r w:rsidRPr="00F42020">
        <w:rPr>
          <w:rFonts w:ascii="Gisha" w:hAnsi="Gisha" w:cs="Gisha"/>
          <w:sz w:val="24"/>
          <w:szCs w:val="24"/>
        </w:rPr>
        <w:t xml:space="preserve"> EUR.</w:t>
      </w:r>
      <w:r>
        <w:rPr>
          <w:rFonts w:ascii="Gisha" w:hAnsi="Gisha" w:cs="Gisha"/>
          <w:sz w:val="24"/>
          <w:szCs w:val="24"/>
        </w:rPr>
        <w:t xml:space="preserve">  It also has</w:t>
      </w:r>
      <w:r w:rsidR="005B1D9A">
        <w:rPr>
          <w:rFonts w:ascii="Gisha" w:hAnsi="Gisha" w:cs="Gisha"/>
          <w:sz w:val="24"/>
          <w:szCs w:val="24"/>
        </w:rPr>
        <w:t xml:space="preserve"> </w:t>
      </w:r>
      <w:r>
        <w:rPr>
          <w:rFonts w:ascii="Gisha" w:hAnsi="Gisha" w:cs="Gisha"/>
          <w:sz w:val="24"/>
          <w:szCs w:val="24"/>
        </w:rPr>
        <w:t xml:space="preserve">U.S. commercial paper and euro-commercial </w:t>
      </w:r>
      <w:r w:rsidR="005B1D9A">
        <w:rPr>
          <w:rFonts w:ascii="Gisha" w:hAnsi="Gisha" w:cs="Gisha"/>
          <w:sz w:val="24"/>
          <w:szCs w:val="24"/>
        </w:rPr>
        <w:t xml:space="preserve">paper </w:t>
      </w:r>
      <w:r>
        <w:rPr>
          <w:rFonts w:ascii="Gisha" w:hAnsi="Gisha" w:cs="Gisha"/>
          <w:sz w:val="24"/>
          <w:szCs w:val="24"/>
        </w:rPr>
        <w:t>program</w:t>
      </w:r>
      <w:r w:rsidR="005B1D9A">
        <w:rPr>
          <w:rFonts w:ascii="Gisha" w:hAnsi="Gisha" w:cs="Gisha"/>
          <w:sz w:val="24"/>
          <w:szCs w:val="24"/>
        </w:rPr>
        <w:t>s</w:t>
      </w:r>
      <w:r>
        <w:rPr>
          <w:rFonts w:ascii="Gisha" w:hAnsi="Gisha" w:cs="Gisha"/>
          <w:sz w:val="24"/>
          <w:szCs w:val="24"/>
        </w:rPr>
        <w:t xml:space="preserve"> that</w:t>
      </w:r>
      <w:r w:rsidR="005B1D9A">
        <w:rPr>
          <w:rFonts w:ascii="Gisha" w:hAnsi="Gisha" w:cs="Gisha"/>
          <w:sz w:val="24"/>
          <w:szCs w:val="24"/>
        </w:rPr>
        <w:t xml:space="preserve"> </w:t>
      </w:r>
      <w:r>
        <w:rPr>
          <w:rFonts w:ascii="Gisha" w:hAnsi="Gisha" w:cs="Gisha"/>
          <w:sz w:val="24"/>
          <w:szCs w:val="24"/>
        </w:rPr>
        <w:t xml:space="preserve">the company </w:t>
      </w:r>
      <w:r w:rsidR="005B1D9A">
        <w:rPr>
          <w:rFonts w:ascii="Gisha" w:hAnsi="Gisha" w:cs="Gisha"/>
          <w:sz w:val="24"/>
          <w:szCs w:val="24"/>
        </w:rPr>
        <w:t xml:space="preserve">and </w:t>
      </w:r>
      <w:r>
        <w:rPr>
          <w:rFonts w:ascii="Gisha" w:hAnsi="Gisha" w:cs="Gisha"/>
          <w:sz w:val="24"/>
          <w:szCs w:val="24"/>
        </w:rPr>
        <w:t xml:space="preserve">its wholly-owned subsidiaries </w:t>
      </w:r>
      <w:r w:rsidR="005B1D9A">
        <w:rPr>
          <w:rFonts w:ascii="Gisha" w:hAnsi="Gisha" w:cs="Gisha"/>
          <w:sz w:val="24"/>
          <w:szCs w:val="24"/>
        </w:rPr>
        <w:t xml:space="preserve">can use </w:t>
      </w:r>
      <w:r>
        <w:rPr>
          <w:rFonts w:ascii="Gisha" w:hAnsi="Gisha" w:cs="Gisha"/>
          <w:sz w:val="24"/>
          <w:szCs w:val="24"/>
        </w:rPr>
        <w:t>to raise</w:t>
      </w:r>
      <w:r w:rsidR="00DF2AFC">
        <w:rPr>
          <w:rFonts w:ascii="Gisha" w:hAnsi="Gisha" w:cs="Gisha"/>
          <w:sz w:val="24"/>
          <w:szCs w:val="24"/>
        </w:rPr>
        <w:t xml:space="preserve"> </w:t>
      </w:r>
      <w:r>
        <w:rPr>
          <w:rFonts w:ascii="Gisha" w:hAnsi="Gisha" w:cs="Gisha"/>
          <w:sz w:val="24"/>
          <w:szCs w:val="24"/>
        </w:rPr>
        <w:t xml:space="preserve">USD 500 million </w:t>
      </w:r>
      <w:r w:rsidR="000B59CA">
        <w:rPr>
          <w:rFonts w:ascii="Gisha" w:hAnsi="Gisha" w:cs="Gisha"/>
          <w:sz w:val="24"/>
          <w:szCs w:val="24"/>
        </w:rPr>
        <w:t>and</w:t>
      </w:r>
      <w:r>
        <w:rPr>
          <w:rFonts w:ascii="Gisha" w:hAnsi="Gisha" w:cs="Gisha"/>
          <w:sz w:val="24"/>
          <w:szCs w:val="24"/>
        </w:rPr>
        <w:t xml:space="preserve"> EUR 500 million or the equivalent in alternative currencies.  Magna’s permanent financing consists of senior notes, bank term loans, government loans, and real estate and equipment leases.  The senior notes are</w:t>
      </w:r>
      <w:r w:rsidR="00DF2AFC">
        <w:rPr>
          <w:rFonts w:ascii="Gisha" w:hAnsi="Gisha" w:cs="Gisha"/>
          <w:sz w:val="24"/>
          <w:szCs w:val="24"/>
        </w:rPr>
        <w:t xml:space="preserve"> issued primarily in the U.S. but are sold globally and are denominated in</w:t>
      </w:r>
      <w:r>
        <w:rPr>
          <w:rFonts w:ascii="Gisha" w:hAnsi="Gisha" w:cs="Gisha"/>
          <w:sz w:val="24"/>
          <w:szCs w:val="24"/>
        </w:rPr>
        <w:t xml:space="preserve"> </w:t>
      </w:r>
      <w:r w:rsidR="000B59CA">
        <w:rPr>
          <w:rFonts w:ascii="Gisha" w:hAnsi="Gisha" w:cs="Gisha"/>
          <w:sz w:val="24"/>
          <w:szCs w:val="24"/>
        </w:rPr>
        <w:t>USD, EUR, and CAD</w:t>
      </w:r>
      <w:r>
        <w:rPr>
          <w:rFonts w:ascii="Gisha" w:hAnsi="Gisha" w:cs="Gisha"/>
          <w:sz w:val="24"/>
          <w:szCs w:val="24"/>
        </w:rPr>
        <w:t xml:space="preserve">.  The bank term loans are in CNY, BRL, and INR, while the government loans are in EUR, CAD, and BRL.    </w:t>
      </w:r>
    </w:p>
    <w:p w14:paraId="1EED778C" w14:textId="17100489" w:rsidR="00A0158E" w:rsidRDefault="00A0158E" w:rsidP="00426BD3">
      <w:pPr>
        <w:widowControl w:val="0"/>
        <w:spacing w:after="0" w:line="240" w:lineRule="auto"/>
        <w:ind w:left="360"/>
        <w:rPr>
          <w:rFonts w:ascii="Gisha" w:hAnsi="Gisha" w:cs="Gisha"/>
          <w:sz w:val="24"/>
          <w:szCs w:val="24"/>
        </w:rPr>
      </w:pPr>
    </w:p>
    <w:p w14:paraId="5C8ACAF8" w14:textId="651ABD27" w:rsidR="00A0158E" w:rsidRPr="0071435B" w:rsidRDefault="00A0158E" w:rsidP="00426BD3">
      <w:pPr>
        <w:widowControl w:val="0"/>
        <w:spacing w:after="0" w:line="240" w:lineRule="auto"/>
        <w:ind w:left="360"/>
        <w:rPr>
          <w:rFonts w:ascii="Gisha" w:hAnsi="Gisha" w:cs="Gisha"/>
          <w:sz w:val="24"/>
          <w:szCs w:val="24"/>
        </w:rPr>
      </w:pPr>
      <w:r w:rsidRPr="00A0158E">
        <w:rPr>
          <w:rFonts w:ascii="Gisha" w:hAnsi="Gisha" w:cs="Gisha"/>
          <w:b/>
          <w:sz w:val="24"/>
          <w:szCs w:val="24"/>
        </w:rPr>
        <w:t>Transaction risk.</w:t>
      </w:r>
      <w:r w:rsidR="0071435B">
        <w:rPr>
          <w:rFonts w:ascii="Gisha" w:hAnsi="Gisha" w:cs="Gisha"/>
          <w:b/>
          <w:sz w:val="24"/>
          <w:szCs w:val="24"/>
        </w:rPr>
        <w:t xml:space="preserve">  </w:t>
      </w:r>
      <w:r w:rsidR="0071435B" w:rsidRPr="0071435B">
        <w:rPr>
          <w:rFonts w:ascii="Gisha" w:hAnsi="Gisha" w:cs="Gisha"/>
          <w:sz w:val="24"/>
          <w:szCs w:val="24"/>
        </w:rPr>
        <w:t>Magn</w:t>
      </w:r>
      <w:r w:rsidR="0071435B">
        <w:rPr>
          <w:rFonts w:ascii="Gisha" w:hAnsi="Gisha" w:cs="Gisha"/>
          <w:sz w:val="24"/>
          <w:szCs w:val="24"/>
        </w:rPr>
        <w:t xml:space="preserve">a is exposed to exchange rate risk when </w:t>
      </w:r>
      <w:r w:rsidR="00434B58">
        <w:rPr>
          <w:rFonts w:ascii="Gisha" w:hAnsi="Gisha" w:cs="Gisha"/>
          <w:sz w:val="24"/>
          <w:szCs w:val="24"/>
        </w:rPr>
        <w:t xml:space="preserve">any of its manufacturing facilities </w:t>
      </w:r>
      <w:r w:rsidR="0071435B">
        <w:rPr>
          <w:rFonts w:ascii="Gisha" w:hAnsi="Gisha" w:cs="Gisha"/>
          <w:sz w:val="24"/>
          <w:szCs w:val="24"/>
        </w:rPr>
        <w:t xml:space="preserve">contract to deliver products or purchase materials or equipment in a currency other than </w:t>
      </w:r>
      <w:r w:rsidR="00434B58">
        <w:rPr>
          <w:rFonts w:ascii="Gisha" w:hAnsi="Gisha" w:cs="Gisha"/>
          <w:sz w:val="24"/>
          <w:szCs w:val="24"/>
        </w:rPr>
        <w:t>that facility’s functional currenc</w:t>
      </w:r>
      <w:r w:rsidR="0068494C">
        <w:rPr>
          <w:rFonts w:ascii="Gisha" w:hAnsi="Gisha" w:cs="Gisha"/>
          <w:sz w:val="24"/>
          <w:szCs w:val="24"/>
        </w:rPr>
        <w:t>y</w:t>
      </w:r>
      <w:r w:rsidR="00434B58">
        <w:rPr>
          <w:rFonts w:ascii="Gisha" w:hAnsi="Gisha" w:cs="Gisha"/>
          <w:sz w:val="24"/>
          <w:szCs w:val="24"/>
        </w:rPr>
        <w:t>.</w:t>
      </w:r>
      <w:r w:rsidR="000E0CDC">
        <w:rPr>
          <w:rFonts w:ascii="Gisha" w:hAnsi="Gisha" w:cs="Gisha"/>
          <w:sz w:val="24"/>
          <w:szCs w:val="24"/>
        </w:rPr>
        <w:t xml:space="preserve">  </w:t>
      </w:r>
      <w:r w:rsidR="00434B58">
        <w:rPr>
          <w:rFonts w:ascii="Gisha" w:hAnsi="Gisha" w:cs="Gisha"/>
          <w:sz w:val="24"/>
          <w:szCs w:val="24"/>
        </w:rPr>
        <w:t>It hedges th</w:t>
      </w:r>
      <w:r w:rsidR="000E0CDC">
        <w:rPr>
          <w:rFonts w:ascii="Gisha" w:hAnsi="Gisha" w:cs="Gisha"/>
          <w:sz w:val="24"/>
          <w:szCs w:val="24"/>
        </w:rPr>
        <w:t>ese</w:t>
      </w:r>
      <w:r w:rsidR="00434B58">
        <w:rPr>
          <w:rFonts w:ascii="Gisha" w:hAnsi="Gisha" w:cs="Gisha"/>
          <w:sz w:val="24"/>
          <w:szCs w:val="24"/>
        </w:rPr>
        <w:t xml:space="preserve"> foreign exchange exposure</w:t>
      </w:r>
      <w:r w:rsidR="000E0CDC">
        <w:rPr>
          <w:rFonts w:ascii="Gisha" w:hAnsi="Gisha" w:cs="Gisha"/>
          <w:sz w:val="24"/>
          <w:szCs w:val="24"/>
        </w:rPr>
        <w:t>s</w:t>
      </w:r>
      <w:r w:rsidR="009B2558">
        <w:rPr>
          <w:rFonts w:ascii="Gisha" w:hAnsi="Gisha" w:cs="Gisha"/>
          <w:sz w:val="24"/>
          <w:szCs w:val="24"/>
        </w:rPr>
        <w:t>, which c</w:t>
      </w:r>
      <w:r w:rsidR="000B59CA">
        <w:rPr>
          <w:rFonts w:ascii="Gisha" w:hAnsi="Gisha" w:cs="Gisha"/>
          <w:sz w:val="24"/>
          <w:szCs w:val="24"/>
        </w:rPr>
        <w:t>an</w:t>
      </w:r>
      <w:r w:rsidR="009B2558">
        <w:rPr>
          <w:rFonts w:ascii="Gisha" w:hAnsi="Gisha" w:cs="Gisha"/>
          <w:sz w:val="24"/>
          <w:szCs w:val="24"/>
        </w:rPr>
        <w:t xml:space="preserve"> extend over </w:t>
      </w:r>
      <w:r w:rsidR="000B59CA">
        <w:rPr>
          <w:rFonts w:ascii="Gisha" w:hAnsi="Gisha" w:cs="Gisha"/>
          <w:sz w:val="24"/>
          <w:szCs w:val="24"/>
        </w:rPr>
        <w:t xml:space="preserve">several </w:t>
      </w:r>
      <w:r w:rsidR="009B2558">
        <w:rPr>
          <w:rFonts w:ascii="Gisha" w:hAnsi="Gisha" w:cs="Gisha"/>
          <w:sz w:val="24"/>
          <w:szCs w:val="24"/>
        </w:rPr>
        <w:t xml:space="preserve">years, </w:t>
      </w:r>
      <w:r w:rsidR="00DF2AFC">
        <w:rPr>
          <w:rFonts w:ascii="Gisha" w:hAnsi="Gisha" w:cs="Gisha"/>
          <w:sz w:val="24"/>
          <w:szCs w:val="24"/>
        </w:rPr>
        <w:t>using mostly</w:t>
      </w:r>
      <w:r w:rsidR="0071435B" w:rsidRPr="0071435B">
        <w:rPr>
          <w:rFonts w:ascii="Gisha" w:hAnsi="Gisha" w:cs="Gisha"/>
          <w:sz w:val="24"/>
          <w:szCs w:val="24"/>
        </w:rPr>
        <w:t xml:space="preserve"> forward</w:t>
      </w:r>
      <w:r w:rsidR="00434B58">
        <w:rPr>
          <w:rFonts w:ascii="Gisha" w:hAnsi="Gisha" w:cs="Gisha"/>
          <w:sz w:val="24"/>
          <w:szCs w:val="24"/>
        </w:rPr>
        <w:t xml:space="preserve"> </w:t>
      </w:r>
      <w:r w:rsidR="0071435B" w:rsidRPr="0071435B">
        <w:rPr>
          <w:rFonts w:ascii="Gisha" w:hAnsi="Gisha" w:cs="Gisha"/>
          <w:sz w:val="24"/>
          <w:szCs w:val="24"/>
        </w:rPr>
        <w:t>contracts</w:t>
      </w:r>
      <w:r w:rsidR="009B2558">
        <w:rPr>
          <w:rFonts w:ascii="Gisha" w:hAnsi="Gisha" w:cs="Gisha"/>
          <w:sz w:val="24"/>
          <w:szCs w:val="24"/>
        </w:rPr>
        <w:t>.</w:t>
      </w:r>
    </w:p>
    <w:p w14:paraId="79369605" w14:textId="3E2644EA" w:rsidR="00A0158E" w:rsidRDefault="00A0158E" w:rsidP="00426BD3">
      <w:pPr>
        <w:widowControl w:val="0"/>
        <w:spacing w:after="0" w:line="240" w:lineRule="auto"/>
        <w:ind w:left="360"/>
        <w:rPr>
          <w:rFonts w:ascii="Gisha" w:hAnsi="Gisha" w:cs="Gisha"/>
          <w:sz w:val="24"/>
          <w:szCs w:val="24"/>
        </w:rPr>
      </w:pPr>
    </w:p>
    <w:p w14:paraId="5E6DE804" w14:textId="67F2863A" w:rsidR="00A0158E" w:rsidRPr="00592CC6" w:rsidRDefault="00A0158E" w:rsidP="00426BD3">
      <w:pPr>
        <w:widowControl w:val="0"/>
        <w:spacing w:after="0" w:line="240" w:lineRule="auto"/>
        <w:ind w:left="360"/>
        <w:rPr>
          <w:rFonts w:ascii="Gisha" w:hAnsi="Gisha" w:cs="Gisha"/>
          <w:sz w:val="24"/>
          <w:szCs w:val="24"/>
        </w:rPr>
      </w:pPr>
      <w:r w:rsidRPr="00A0158E">
        <w:rPr>
          <w:rFonts w:ascii="Gisha" w:hAnsi="Gisha" w:cs="Gisha"/>
          <w:b/>
          <w:sz w:val="24"/>
          <w:szCs w:val="24"/>
        </w:rPr>
        <w:t>Translation risk</w:t>
      </w:r>
      <w:r>
        <w:rPr>
          <w:rFonts w:ascii="Gisha" w:hAnsi="Gisha" w:cs="Gisha"/>
          <w:sz w:val="24"/>
          <w:szCs w:val="24"/>
        </w:rPr>
        <w:t>.</w:t>
      </w:r>
      <w:r w:rsidR="00F53B19">
        <w:rPr>
          <w:rFonts w:ascii="Gisha" w:hAnsi="Gisha" w:cs="Gisha"/>
          <w:sz w:val="24"/>
          <w:szCs w:val="24"/>
        </w:rPr>
        <w:t xml:space="preserve">  </w:t>
      </w:r>
      <w:r w:rsidR="00AC649E">
        <w:rPr>
          <w:rFonts w:ascii="Gisha" w:hAnsi="Gisha" w:cs="Gisha"/>
          <w:sz w:val="24"/>
          <w:szCs w:val="24"/>
        </w:rPr>
        <w:t xml:space="preserve">Magna </w:t>
      </w:r>
      <w:r w:rsidR="000E0CDC">
        <w:rPr>
          <w:rFonts w:ascii="Gisha" w:hAnsi="Gisha" w:cs="Gisha"/>
          <w:sz w:val="24"/>
          <w:szCs w:val="24"/>
        </w:rPr>
        <w:t xml:space="preserve">translates the financial statements of </w:t>
      </w:r>
      <w:r w:rsidR="00AC649E">
        <w:rPr>
          <w:rFonts w:ascii="Gisha" w:hAnsi="Gisha" w:cs="Gisha"/>
          <w:sz w:val="24"/>
          <w:szCs w:val="24"/>
        </w:rPr>
        <w:t xml:space="preserve">its </w:t>
      </w:r>
      <w:r w:rsidR="0068494C">
        <w:rPr>
          <w:rFonts w:ascii="Gisha" w:hAnsi="Gisha" w:cs="Gisha"/>
          <w:sz w:val="24"/>
          <w:szCs w:val="24"/>
        </w:rPr>
        <w:t xml:space="preserve">numerous </w:t>
      </w:r>
      <w:r w:rsidR="000E0CDC">
        <w:rPr>
          <w:rFonts w:ascii="Gisha" w:hAnsi="Gisha" w:cs="Gisha"/>
          <w:sz w:val="24"/>
          <w:szCs w:val="24"/>
        </w:rPr>
        <w:t xml:space="preserve">foreign </w:t>
      </w:r>
      <w:r w:rsidR="00AC649E">
        <w:rPr>
          <w:rFonts w:ascii="Gisha" w:hAnsi="Gisha" w:cs="Gisha"/>
          <w:sz w:val="24"/>
          <w:szCs w:val="24"/>
        </w:rPr>
        <w:t>subsidiaries</w:t>
      </w:r>
      <w:r w:rsidR="000E0CDC">
        <w:rPr>
          <w:rFonts w:ascii="Gisha" w:hAnsi="Gisha" w:cs="Gisha"/>
          <w:sz w:val="24"/>
          <w:szCs w:val="24"/>
        </w:rPr>
        <w:t xml:space="preserve"> using the current rate method as they operate autonomously in a functional currency other than the USD.  </w:t>
      </w:r>
      <w:r w:rsidR="0068494C">
        <w:rPr>
          <w:rFonts w:ascii="Gisha" w:hAnsi="Gisha" w:cs="Gisha"/>
          <w:sz w:val="24"/>
          <w:szCs w:val="24"/>
        </w:rPr>
        <w:t>T</w:t>
      </w:r>
      <w:r w:rsidR="000E0CDC" w:rsidRPr="00592CC6">
        <w:rPr>
          <w:rFonts w:ascii="Gisha" w:hAnsi="Gisha" w:cs="Gisha"/>
          <w:sz w:val="24"/>
          <w:szCs w:val="24"/>
        </w:rPr>
        <w:t>ranslation gain</w:t>
      </w:r>
      <w:r w:rsidR="00592CC6">
        <w:rPr>
          <w:rFonts w:ascii="Gisha" w:hAnsi="Gisha" w:cs="Gisha"/>
          <w:sz w:val="24"/>
          <w:szCs w:val="24"/>
        </w:rPr>
        <w:t>s</w:t>
      </w:r>
      <w:r w:rsidR="000E0CDC" w:rsidRPr="00592CC6">
        <w:rPr>
          <w:rFonts w:ascii="Gisha" w:hAnsi="Gisha" w:cs="Gisha"/>
          <w:sz w:val="24"/>
          <w:szCs w:val="24"/>
        </w:rPr>
        <w:t xml:space="preserve"> or loss</w:t>
      </w:r>
      <w:r w:rsidR="00592CC6">
        <w:rPr>
          <w:rFonts w:ascii="Gisha" w:hAnsi="Gisha" w:cs="Gisha"/>
          <w:sz w:val="24"/>
          <w:szCs w:val="24"/>
        </w:rPr>
        <w:t>es</w:t>
      </w:r>
      <w:r w:rsidR="000E0CDC" w:rsidRPr="00592CC6">
        <w:rPr>
          <w:rFonts w:ascii="Gisha" w:hAnsi="Gisha" w:cs="Gisha"/>
          <w:sz w:val="24"/>
          <w:szCs w:val="24"/>
        </w:rPr>
        <w:t xml:space="preserve"> </w:t>
      </w:r>
      <w:r w:rsidR="0068494C">
        <w:rPr>
          <w:rFonts w:ascii="Gisha" w:hAnsi="Gisha" w:cs="Gisha"/>
          <w:sz w:val="24"/>
          <w:szCs w:val="24"/>
        </w:rPr>
        <w:t xml:space="preserve">each year </w:t>
      </w:r>
      <w:r w:rsidR="00592CC6">
        <w:rPr>
          <w:rFonts w:ascii="Gisha" w:hAnsi="Gisha" w:cs="Gisha"/>
          <w:sz w:val="24"/>
          <w:szCs w:val="24"/>
        </w:rPr>
        <w:t>are</w:t>
      </w:r>
      <w:r w:rsidR="000E0CDC" w:rsidRPr="00592CC6">
        <w:rPr>
          <w:rFonts w:ascii="Gisha" w:hAnsi="Gisha" w:cs="Gisha"/>
          <w:sz w:val="24"/>
          <w:szCs w:val="24"/>
        </w:rPr>
        <w:t xml:space="preserve"> recognized in</w:t>
      </w:r>
      <w:r w:rsidR="00592CC6" w:rsidRPr="00592CC6">
        <w:rPr>
          <w:rFonts w:ascii="Gisha" w:hAnsi="Gisha" w:cs="Gisha"/>
          <w:sz w:val="24"/>
          <w:szCs w:val="24"/>
        </w:rPr>
        <w:t xml:space="preserve"> </w:t>
      </w:r>
      <w:r w:rsidR="0068494C">
        <w:rPr>
          <w:rFonts w:ascii="Gisha" w:hAnsi="Gisha" w:cs="Gisha"/>
          <w:sz w:val="24"/>
          <w:szCs w:val="24"/>
        </w:rPr>
        <w:t xml:space="preserve">the </w:t>
      </w:r>
      <w:r w:rsidR="00592CC6" w:rsidRPr="00592CC6">
        <w:rPr>
          <w:rFonts w:ascii="Gisha" w:hAnsi="Gisha" w:cs="Gisha"/>
          <w:sz w:val="24"/>
          <w:szCs w:val="24"/>
        </w:rPr>
        <w:t>cumulative translation adjustment account in shareholders’ equity</w:t>
      </w:r>
      <w:r w:rsidR="00841CB9">
        <w:rPr>
          <w:rFonts w:ascii="Gisha" w:hAnsi="Gisha" w:cs="Gisha"/>
          <w:sz w:val="24"/>
          <w:szCs w:val="24"/>
        </w:rPr>
        <w:t xml:space="preserve">.  </w:t>
      </w:r>
    </w:p>
    <w:p w14:paraId="6B90855A" w14:textId="77777777" w:rsidR="00592CC6" w:rsidRDefault="00592CC6" w:rsidP="00426BD3">
      <w:pPr>
        <w:widowControl w:val="0"/>
        <w:spacing w:after="0" w:line="240" w:lineRule="auto"/>
        <w:ind w:left="360"/>
        <w:rPr>
          <w:rFonts w:ascii="Gisha" w:hAnsi="Gisha" w:cs="Gisha"/>
          <w:b/>
          <w:sz w:val="24"/>
          <w:szCs w:val="24"/>
        </w:rPr>
      </w:pPr>
    </w:p>
    <w:p w14:paraId="71DAA5ED" w14:textId="21A38003" w:rsidR="00853601" w:rsidRDefault="00A0158E" w:rsidP="00426BD3">
      <w:pPr>
        <w:widowControl w:val="0"/>
        <w:spacing w:after="0" w:line="240" w:lineRule="auto"/>
        <w:ind w:left="360"/>
        <w:rPr>
          <w:rFonts w:ascii="Gisha" w:hAnsi="Gisha" w:cs="Gisha"/>
          <w:b/>
          <w:sz w:val="24"/>
          <w:szCs w:val="24"/>
        </w:rPr>
      </w:pPr>
      <w:r w:rsidRPr="00A0158E">
        <w:rPr>
          <w:rFonts w:ascii="Gisha" w:hAnsi="Gisha" w:cs="Gisha"/>
          <w:b/>
          <w:sz w:val="24"/>
          <w:szCs w:val="24"/>
        </w:rPr>
        <w:t>Economic risk.</w:t>
      </w:r>
      <w:r w:rsidR="00677806">
        <w:rPr>
          <w:rFonts w:ascii="Gisha" w:hAnsi="Gisha" w:cs="Gisha"/>
          <w:sz w:val="24"/>
          <w:szCs w:val="24"/>
        </w:rPr>
        <w:t xml:space="preserve">  </w:t>
      </w:r>
      <w:r w:rsidR="00853601">
        <w:rPr>
          <w:rFonts w:ascii="Gisha" w:hAnsi="Gisha" w:cs="Gisha"/>
          <w:sz w:val="24"/>
          <w:szCs w:val="24"/>
        </w:rPr>
        <w:t>Magna acknowledges that s</w:t>
      </w:r>
      <w:r w:rsidR="00355BB1">
        <w:rPr>
          <w:rFonts w:ascii="Gisha" w:hAnsi="Gisha" w:cs="Gisha"/>
          <w:sz w:val="24"/>
          <w:szCs w:val="24"/>
        </w:rPr>
        <w:t>ignificant l</w:t>
      </w:r>
      <w:r w:rsidR="007903BB">
        <w:rPr>
          <w:rFonts w:ascii="Gisha" w:hAnsi="Gisha" w:cs="Gisha"/>
          <w:sz w:val="24"/>
          <w:szCs w:val="24"/>
        </w:rPr>
        <w:t xml:space="preserve">ong-term fluctuations in relative currency values, particularly the USD, CAD, EUR, and CNY, </w:t>
      </w:r>
      <w:r w:rsidR="00355BB1">
        <w:rPr>
          <w:rFonts w:ascii="Gisha" w:hAnsi="Gisha" w:cs="Gisha"/>
          <w:sz w:val="24"/>
          <w:szCs w:val="24"/>
        </w:rPr>
        <w:t>will</w:t>
      </w:r>
      <w:r w:rsidR="007903BB">
        <w:rPr>
          <w:rFonts w:ascii="Gisha" w:hAnsi="Gisha" w:cs="Gisha"/>
          <w:sz w:val="24"/>
          <w:szCs w:val="24"/>
        </w:rPr>
        <w:t xml:space="preserve"> have a major impact on </w:t>
      </w:r>
      <w:r w:rsidR="00DF2AFC">
        <w:rPr>
          <w:rFonts w:ascii="Gisha" w:hAnsi="Gisha" w:cs="Gisha"/>
          <w:sz w:val="24"/>
          <w:szCs w:val="24"/>
        </w:rPr>
        <w:t xml:space="preserve">its </w:t>
      </w:r>
      <w:r w:rsidR="007903BB">
        <w:rPr>
          <w:rFonts w:ascii="Gisha" w:hAnsi="Gisha" w:cs="Gisha"/>
          <w:sz w:val="24"/>
          <w:szCs w:val="24"/>
        </w:rPr>
        <w:t>profitability and financial position, and may cause it to become uncompetitive in certain geographical region</w:t>
      </w:r>
      <w:r w:rsidR="00355BB1">
        <w:rPr>
          <w:rFonts w:ascii="Gisha" w:hAnsi="Gisha" w:cs="Gisha"/>
          <w:sz w:val="24"/>
          <w:szCs w:val="24"/>
        </w:rPr>
        <w:t xml:space="preserve">s.  </w:t>
      </w:r>
      <w:r w:rsidR="00CD2506">
        <w:rPr>
          <w:rFonts w:ascii="Gisha" w:hAnsi="Gisha" w:cs="Gisha"/>
          <w:sz w:val="24"/>
          <w:szCs w:val="24"/>
        </w:rPr>
        <w:t>F</w:t>
      </w:r>
      <w:r w:rsidR="007903BB" w:rsidRPr="00CD2506">
        <w:rPr>
          <w:rFonts w:ascii="Gisha" w:hAnsi="Gisha" w:cs="Gisha"/>
          <w:color w:val="111111"/>
          <w:sz w:val="24"/>
          <w:szCs w:val="24"/>
          <w:shd w:val="clear" w:color="auto" w:fill="FFFFFF"/>
        </w:rPr>
        <w:t xml:space="preserve">orward contracts are not readily available </w:t>
      </w:r>
      <w:r w:rsidR="00355BB1" w:rsidRPr="00CD2506">
        <w:rPr>
          <w:rFonts w:ascii="Gisha" w:hAnsi="Gisha" w:cs="Gisha"/>
          <w:color w:val="111111"/>
          <w:sz w:val="24"/>
          <w:szCs w:val="24"/>
          <w:shd w:val="clear" w:color="auto" w:fill="FFFFFF"/>
        </w:rPr>
        <w:t xml:space="preserve">for </w:t>
      </w:r>
      <w:r w:rsidR="00CA5805">
        <w:rPr>
          <w:rFonts w:ascii="Gisha" w:hAnsi="Gisha" w:cs="Gisha"/>
          <w:color w:val="111111"/>
          <w:sz w:val="24"/>
          <w:szCs w:val="24"/>
          <w:shd w:val="clear" w:color="auto" w:fill="FFFFFF"/>
        </w:rPr>
        <w:t>long-term periods</w:t>
      </w:r>
      <w:r w:rsidR="00355BB1" w:rsidRPr="00CD2506">
        <w:rPr>
          <w:rFonts w:ascii="Gisha" w:hAnsi="Gisha" w:cs="Gisha"/>
          <w:color w:val="111111"/>
          <w:sz w:val="24"/>
          <w:szCs w:val="24"/>
          <w:shd w:val="clear" w:color="auto" w:fill="FFFFFF"/>
        </w:rPr>
        <w:t>, but</w:t>
      </w:r>
      <w:r w:rsidR="007903BB" w:rsidRPr="00CD2506">
        <w:rPr>
          <w:rFonts w:ascii="Gisha" w:hAnsi="Gisha" w:cs="Gisha"/>
          <w:color w:val="111111"/>
          <w:sz w:val="24"/>
          <w:szCs w:val="24"/>
          <w:shd w:val="clear" w:color="auto" w:fill="FFFFFF"/>
        </w:rPr>
        <w:t xml:space="preserve"> companies </w:t>
      </w:r>
      <w:r w:rsidR="00355BB1" w:rsidRPr="00CD2506">
        <w:rPr>
          <w:rFonts w:ascii="Gisha" w:hAnsi="Gisha" w:cs="Gisha"/>
          <w:color w:val="111111"/>
          <w:sz w:val="24"/>
          <w:szCs w:val="24"/>
          <w:shd w:val="clear" w:color="auto" w:fill="FFFFFF"/>
        </w:rPr>
        <w:t xml:space="preserve">do use </w:t>
      </w:r>
      <w:r w:rsidR="007903BB" w:rsidRPr="00CD2506">
        <w:rPr>
          <w:rFonts w:ascii="Gisha" w:hAnsi="Gisha" w:cs="Gisha"/>
          <w:color w:val="111111"/>
          <w:sz w:val="24"/>
          <w:szCs w:val="24"/>
          <w:shd w:val="clear" w:color="auto" w:fill="FFFFFF"/>
        </w:rPr>
        <w:t>operational hedging strategies</w:t>
      </w:r>
      <w:r w:rsidR="00355BB1" w:rsidRPr="00CD2506">
        <w:rPr>
          <w:rFonts w:ascii="Gisha" w:hAnsi="Gisha" w:cs="Gisha"/>
          <w:color w:val="111111"/>
          <w:sz w:val="24"/>
          <w:szCs w:val="24"/>
          <w:shd w:val="clear" w:color="auto" w:fill="FFFFFF"/>
        </w:rPr>
        <w:t xml:space="preserve"> to manage their economic risk.  </w:t>
      </w:r>
      <w:r w:rsidR="00CD2506" w:rsidRPr="00CD2506">
        <w:rPr>
          <w:rFonts w:ascii="Gisha" w:hAnsi="Gisha" w:cs="Gisha"/>
          <w:sz w:val="24"/>
          <w:szCs w:val="24"/>
        </w:rPr>
        <w:t xml:space="preserve">Magna uses </w:t>
      </w:r>
      <w:r w:rsidR="00853601" w:rsidRPr="00CD2506">
        <w:rPr>
          <w:rFonts w:ascii="Gisha" w:hAnsi="Gisha" w:cs="Gisha"/>
          <w:color w:val="111111"/>
          <w:sz w:val="24"/>
          <w:szCs w:val="24"/>
          <w:shd w:val="clear" w:color="auto" w:fill="FFFFFF"/>
        </w:rPr>
        <w:t xml:space="preserve">cash flow matching </w:t>
      </w:r>
      <w:r w:rsidR="00CD2506">
        <w:rPr>
          <w:rFonts w:ascii="Gisha" w:hAnsi="Gisha" w:cs="Gisha"/>
          <w:color w:val="111111"/>
          <w:sz w:val="24"/>
          <w:szCs w:val="24"/>
          <w:shd w:val="clear" w:color="auto" w:fill="FFFFFF"/>
        </w:rPr>
        <w:t>where some of its</w:t>
      </w:r>
      <w:r w:rsidR="00853601" w:rsidRPr="00CD2506">
        <w:rPr>
          <w:rFonts w:ascii="Gisha" w:hAnsi="Gisha" w:cs="Gisha"/>
          <w:color w:val="111111"/>
          <w:sz w:val="24"/>
          <w:szCs w:val="24"/>
          <w:shd w:val="clear" w:color="auto" w:fill="FFFFFF"/>
        </w:rPr>
        <w:t xml:space="preserve"> </w:t>
      </w:r>
      <w:r w:rsidR="00CD2506">
        <w:rPr>
          <w:rFonts w:ascii="Gisha" w:hAnsi="Gisha" w:cs="Gisha"/>
          <w:color w:val="111111"/>
          <w:sz w:val="24"/>
          <w:szCs w:val="24"/>
          <w:shd w:val="clear" w:color="auto" w:fill="FFFFFF"/>
        </w:rPr>
        <w:t>repatriated profits</w:t>
      </w:r>
      <w:r w:rsidR="00853601" w:rsidRPr="00CD2506">
        <w:rPr>
          <w:rFonts w:ascii="Gisha" w:hAnsi="Gisha" w:cs="Gisha"/>
          <w:color w:val="111111"/>
          <w:sz w:val="24"/>
          <w:szCs w:val="24"/>
          <w:shd w:val="clear" w:color="auto" w:fill="FFFFFF"/>
        </w:rPr>
        <w:t xml:space="preserve"> in another currency </w:t>
      </w:r>
      <w:r w:rsidR="00CD2506">
        <w:rPr>
          <w:rFonts w:ascii="Gisha" w:hAnsi="Gisha" w:cs="Gisha"/>
          <w:color w:val="111111"/>
          <w:sz w:val="24"/>
          <w:szCs w:val="24"/>
          <w:shd w:val="clear" w:color="auto" w:fill="FFFFFF"/>
        </w:rPr>
        <w:t xml:space="preserve">are matched by </w:t>
      </w:r>
      <w:r w:rsidR="00853601" w:rsidRPr="00CD2506">
        <w:rPr>
          <w:rFonts w:ascii="Gisha" w:hAnsi="Gisha" w:cs="Gisha"/>
          <w:color w:val="111111"/>
          <w:sz w:val="24"/>
          <w:szCs w:val="24"/>
          <w:shd w:val="clear" w:color="auto" w:fill="FFFFFF"/>
        </w:rPr>
        <w:t>borrowing in the same currency.</w:t>
      </w:r>
      <w:r w:rsidR="00CD2506">
        <w:rPr>
          <w:rFonts w:ascii="Gisha" w:hAnsi="Gisha" w:cs="Gisha"/>
          <w:color w:val="111111"/>
          <w:sz w:val="24"/>
          <w:szCs w:val="24"/>
          <w:shd w:val="clear" w:color="auto" w:fill="FFFFFF"/>
        </w:rPr>
        <w:t xml:space="preserve">  </w:t>
      </w:r>
      <w:r w:rsidR="00853601">
        <w:rPr>
          <w:rFonts w:ascii="Gisha" w:hAnsi="Gisha" w:cs="Gisha"/>
          <w:color w:val="111111"/>
          <w:sz w:val="24"/>
          <w:szCs w:val="24"/>
          <w:shd w:val="clear" w:color="auto" w:fill="FFFFFF"/>
        </w:rPr>
        <w:t xml:space="preserve">  </w:t>
      </w:r>
    </w:p>
    <w:p w14:paraId="1D4C38DF" w14:textId="77777777" w:rsidR="00853601" w:rsidRDefault="00853601" w:rsidP="00426BD3">
      <w:pPr>
        <w:widowControl w:val="0"/>
        <w:spacing w:after="0" w:line="240" w:lineRule="auto"/>
        <w:rPr>
          <w:rFonts w:ascii="Gisha" w:hAnsi="Gisha" w:cs="Gisha"/>
          <w:b/>
          <w:sz w:val="24"/>
          <w:szCs w:val="24"/>
        </w:rPr>
      </w:pPr>
    </w:p>
    <w:p w14:paraId="74943635" w14:textId="795B0F67" w:rsidR="00841CB9" w:rsidRPr="00841CB9" w:rsidRDefault="00841CB9" w:rsidP="00426BD3">
      <w:pPr>
        <w:widowControl w:val="0"/>
        <w:spacing w:after="0" w:line="240" w:lineRule="auto"/>
        <w:ind w:left="360"/>
        <w:rPr>
          <w:rFonts w:ascii="Gisha" w:hAnsi="Gisha" w:cs="Gisha"/>
          <w:b/>
          <w:sz w:val="24"/>
          <w:szCs w:val="24"/>
        </w:rPr>
      </w:pPr>
      <w:r w:rsidRPr="00841CB9">
        <w:rPr>
          <w:rFonts w:ascii="Gisha" w:hAnsi="Gisha" w:cs="Gisha"/>
          <w:b/>
          <w:sz w:val="24"/>
          <w:szCs w:val="24"/>
        </w:rPr>
        <w:t>Joint ventures.</w:t>
      </w:r>
      <w:r w:rsidR="00FF66FF">
        <w:rPr>
          <w:rFonts w:ascii="Gisha" w:hAnsi="Gisha" w:cs="Gisha"/>
          <w:b/>
          <w:sz w:val="24"/>
          <w:szCs w:val="24"/>
        </w:rPr>
        <w:t xml:space="preserve"> </w:t>
      </w:r>
      <w:r w:rsidR="00963E97" w:rsidRPr="00963E97">
        <w:rPr>
          <w:rFonts w:ascii="Gisha" w:hAnsi="Gisha" w:cs="Gisha"/>
          <w:sz w:val="24"/>
          <w:szCs w:val="24"/>
        </w:rPr>
        <w:t xml:space="preserve">Magna </w:t>
      </w:r>
      <w:r w:rsidR="00512A9F">
        <w:rPr>
          <w:rFonts w:ascii="Gisha" w:hAnsi="Gisha" w:cs="Gisha"/>
          <w:sz w:val="24"/>
          <w:szCs w:val="24"/>
        </w:rPr>
        <w:t>prefers to establish wholly-owned subsidiaries when entering foreign markets but has</w:t>
      </w:r>
      <w:r w:rsidR="002F3A5C">
        <w:rPr>
          <w:rFonts w:ascii="Gisha" w:hAnsi="Gisha" w:cs="Gisha"/>
          <w:sz w:val="24"/>
          <w:szCs w:val="24"/>
        </w:rPr>
        <w:t xml:space="preserve"> had to </w:t>
      </w:r>
      <w:r w:rsidR="00512A9F">
        <w:rPr>
          <w:rFonts w:ascii="Gisha" w:hAnsi="Gisha" w:cs="Gisha"/>
          <w:sz w:val="24"/>
          <w:szCs w:val="24"/>
        </w:rPr>
        <w:t xml:space="preserve">negotiate joint ventures with Chinese companies to enter that market.  They realize that joint ventures have a </w:t>
      </w:r>
      <w:r w:rsidR="002F3A5C">
        <w:rPr>
          <w:rFonts w:ascii="Gisha" w:hAnsi="Gisha" w:cs="Gisha"/>
          <w:sz w:val="24"/>
          <w:szCs w:val="24"/>
        </w:rPr>
        <w:t xml:space="preserve">range </w:t>
      </w:r>
      <w:r w:rsidR="00512A9F">
        <w:rPr>
          <w:rFonts w:ascii="Gisha" w:hAnsi="Gisha" w:cs="Gisha"/>
          <w:sz w:val="24"/>
          <w:szCs w:val="24"/>
        </w:rPr>
        <w:t>of risks, including</w:t>
      </w:r>
      <w:r w:rsidR="005A20CC">
        <w:rPr>
          <w:rFonts w:ascii="Gisha" w:hAnsi="Gisha" w:cs="Gisha"/>
          <w:sz w:val="24"/>
          <w:szCs w:val="24"/>
        </w:rPr>
        <w:t xml:space="preserve"> </w:t>
      </w:r>
      <w:r w:rsidR="002F3A5C">
        <w:rPr>
          <w:rFonts w:ascii="Gisha" w:hAnsi="Gisha" w:cs="Gisha"/>
          <w:sz w:val="24"/>
          <w:szCs w:val="24"/>
        </w:rPr>
        <w:t xml:space="preserve">failure of </w:t>
      </w:r>
      <w:r w:rsidR="000B59CA">
        <w:rPr>
          <w:rFonts w:ascii="Gisha" w:hAnsi="Gisha" w:cs="Gisha"/>
          <w:sz w:val="24"/>
          <w:szCs w:val="24"/>
        </w:rPr>
        <w:t>a</w:t>
      </w:r>
      <w:r w:rsidR="002F3A5C">
        <w:rPr>
          <w:rFonts w:ascii="Gisha" w:hAnsi="Gisha" w:cs="Gisha"/>
          <w:sz w:val="24"/>
          <w:szCs w:val="24"/>
        </w:rPr>
        <w:t xml:space="preserve"> joint venture partner to satisfy its contractual obligations; conflicts between partners; differing strategic and financial objectives; delays in decision-making; inability to implement company policies and practices; and </w:t>
      </w:r>
      <w:r w:rsidR="000B59CA">
        <w:rPr>
          <w:rFonts w:ascii="Gisha" w:hAnsi="Gisha" w:cs="Gisha"/>
          <w:sz w:val="24"/>
          <w:szCs w:val="24"/>
        </w:rPr>
        <w:t xml:space="preserve">not </w:t>
      </w:r>
      <w:r w:rsidR="002F3A5C">
        <w:rPr>
          <w:rFonts w:ascii="Gisha" w:hAnsi="Gisha" w:cs="Gisha"/>
          <w:sz w:val="24"/>
          <w:szCs w:val="24"/>
        </w:rPr>
        <w:t>adher</w:t>
      </w:r>
      <w:r w:rsidR="000B59CA">
        <w:rPr>
          <w:rFonts w:ascii="Gisha" w:hAnsi="Gisha" w:cs="Gisha"/>
          <w:sz w:val="24"/>
          <w:szCs w:val="24"/>
        </w:rPr>
        <w:t>ing</w:t>
      </w:r>
      <w:r w:rsidR="002F3A5C">
        <w:rPr>
          <w:rFonts w:ascii="Gisha" w:hAnsi="Gisha" w:cs="Gisha"/>
          <w:sz w:val="24"/>
          <w:szCs w:val="24"/>
        </w:rPr>
        <w:t xml:space="preserve"> to legal and regulatory requirements.</w:t>
      </w:r>
    </w:p>
    <w:p w14:paraId="3DA30C60" w14:textId="77777777" w:rsidR="007C4896" w:rsidRDefault="007C4896" w:rsidP="00426BD3">
      <w:pPr>
        <w:widowControl w:val="0"/>
        <w:spacing w:after="0" w:line="240" w:lineRule="auto"/>
        <w:rPr>
          <w:rFonts w:ascii="Gisha" w:hAnsi="Gisha" w:cs="Gisha"/>
          <w:b/>
          <w:sz w:val="24"/>
          <w:szCs w:val="24"/>
        </w:rPr>
      </w:pPr>
    </w:p>
    <w:p w14:paraId="020E2560" w14:textId="3C885791" w:rsidR="00841CB9" w:rsidRDefault="00841CB9" w:rsidP="00426BD3">
      <w:pPr>
        <w:widowControl w:val="0"/>
        <w:spacing w:after="0" w:line="240" w:lineRule="auto"/>
        <w:ind w:left="360"/>
        <w:rPr>
          <w:rFonts w:ascii="Gisha" w:hAnsi="Gisha" w:cs="Gisha"/>
          <w:sz w:val="24"/>
          <w:szCs w:val="24"/>
        </w:rPr>
      </w:pPr>
      <w:r>
        <w:rPr>
          <w:rFonts w:ascii="Gisha" w:hAnsi="Gisha" w:cs="Gisha"/>
          <w:b/>
          <w:sz w:val="24"/>
          <w:szCs w:val="24"/>
        </w:rPr>
        <w:lastRenderedPageBreak/>
        <w:t>Trade agreements</w:t>
      </w:r>
      <w:r w:rsidR="00BF344C">
        <w:rPr>
          <w:rFonts w:ascii="Gisha" w:hAnsi="Gisha" w:cs="Gisha"/>
          <w:b/>
          <w:sz w:val="24"/>
          <w:szCs w:val="24"/>
        </w:rPr>
        <w:t xml:space="preserve"> and disputes.</w:t>
      </w:r>
      <w:r w:rsidR="007C4896" w:rsidRPr="007C4896">
        <w:rPr>
          <w:rFonts w:ascii="Gisha" w:hAnsi="Gisha" w:cs="Gisha"/>
          <w:sz w:val="24"/>
          <w:szCs w:val="24"/>
        </w:rPr>
        <w:t xml:space="preserve"> </w:t>
      </w:r>
      <w:r w:rsidR="0068494C">
        <w:rPr>
          <w:rFonts w:ascii="Gisha" w:hAnsi="Gisha" w:cs="Gisha"/>
          <w:sz w:val="24"/>
          <w:szCs w:val="24"/>
        </w:rPr>
        <w:t xml:space="preserve"> </w:t>
      </w:r>
      <w:r w:rsidR="007C4896" w:rsidRPr="00BF344C">
        <w:rPr>
          <w:rFonts w:ascii="Gisha" w:hAnsi="Gisha" w:cs="Gisha"/>
          <w:sz w:val="24"/>
          <w:szCs w:val="24"/>
        </w:rPr>
        <w:t xml:space="preserve">Magna </w:t>
      </w:r>
      <w:r w:rsidR="007C4896">
        <w:rPr>
          <w:rFonts w:ascii="Gisha" w:hAnsi="Gisha" w:cs="Gisha"/>
          <w:sz w:val="24"/>
          <w:szCs w:val="24"/>
        </w:rPr>
        <w:t xml:space="preserve">recognizes that </w:t>
      </w:r>
      <w:r w:rsidR="0070438B">
        <w:rPr>
          <w:rFonts w:ascii="Gisha" w:hAnsi="Gisha" w:cs="Gisha"/>
          <w:sz w:val="24"/>
          <w:szCs w:val="24"/>
        </w:rPr>
        <w:t xml:space="preserve">it </w:t>
      </w:r>
      <w:r w:rsidR="007C4896">
        <w:rPr>
          <w:rFonts w:ascii="Gisha" w:hAnsi="Gisha" w:cs="Gisha"/>
          <w:sz w:val="24"/>
          <w:szCs w:val="24"/>
        </w:rPr>
        <w:t xml:space="preserve">has greatly benefited from bilateral and regional free trade agreements, particularly in North American and Europe, that promote the free movement of goods, services, and capital between countries.  </w:t>
      </w:r>
      <w:r w:rsidR="00D438A7">
        <w:rPr>
          <w:rFonts w:ascii="Gisha" w:hAnsi="Gisha" w:cs="Gisha"/>
          <w:sz w:val="24"/>
          <w:szCs w:val="24"/>
        </w:rPr>
        <w:t>It also indicates that its</w:t>
      </w:r>
      <w:r w:rsidR="00A448BE">
        <w:rPr>
          <w:rFonts w:ascii="Gisha" w:hAnsi="Gisha" w:cs="Gisha"/>
          <w:sz w:val="24"/>
          <w:szCs w:val="24"/>
        </w:rPr>
        <w:t xml:space="preserve"> </w:t>
      </w:r>
      <w:r w:rsidR="0080046C">
        <w:rPr>
          <w:rFonts w:ascii="Gisha" w:hAnsi="Gisha" w:cs="Gisha"/>
          <w:sz w:val="24"/>
          <w:szCs w:val="24"/>
        </w:rPr>
        <w:t xml:space="preserve">operations, </w:t>
      </w:r>
      <w:r w:rsidR="00A448BE">
        <w:rPr>
          <w:rFonts w:ascii="Gisha" w:hAnsi="Gisha" w:cs="Gisha"/>
          <w:sz w:val="24"/>
          <w:szCs w:val="24"/>
        </w:rPr>
        <w:t>profitability</w:t>
      </w:r>
      <w:r w:rsidR="0080046C">
        <w:rPr>
          <w:rFonts w:ascii="Gisha" w:hAnsi="Gisha" w:cs="Gisha"/>
          <w:sz w:val="24"/>
          <w:szCs w:val="24"/>
        </w:rPr>
        <w:t xml:space="preserve">, and financial position </w:t>
      </w:r>
      <w:r w:rsidR="00581370">
        <w:rPr>
          <w:rFonts w:ascii="Gisha" w:hAnsi="Gisha" w:cs="Gisha"/>
          <w:sz w:val="24"/>
          <w:szCs w:val="24"/>
        </w:rPr>
        <w:t>w</w:t>
      </w:r>
      <w:r w:rsidR="00A448BE">
        <w:rPr>
          <w:rFonts w:ascii="Gisha" w:hAnsi="Gisha" w:cs="Gisha"/>
          <w:sz w:val="24"/>
          <w:szCs w:val="24"/>
        </w:rPr>
        <w:t xml:space="preserve">ould be greatly impacted by any </w:t>
      </w:r>
      <w:r w:rsidR="007C4896">
        <w:rPr>
          <w:rFonts w:ascii="Gisha" w:hAnsi="Gisha" w:cs="Gisha"/>
          <w:sz w:val="24"/>
          <w:szCs w:val="24"/>
        </w:rPr>
        <w:t>attempts to limit free trade</w:t>
      </w:r>
      <w:r w:rsidR="0080046C">
        <w:rPr>
          <w:rFonts w:ascii="Gisha" w:hAnsi="Gisha" w:cs="Gisha"/>
          <w:sz w:val="24"/>
          <w:szCs w:val="24"/>
        </w:rPr>
        <w:t xml:space="preserve"> globally</w:t>
      </w:r>
      <w:r w:rsidR="007C4896">
        <w:rPr>
          <w:rFonts w:ascii="Gisha" w:hAnsi="Gisha" w:cs="Gisha"/>
          <w:sz w:val="24"/>
          <w:szCs w:val="24"/>
        </w:rPr>
        <w:t xml:space="preserve"> or </w:t>
      </w:r>
      <w:r w:rsidR="0080046C">
        <w:rPr>
          <w:rFonts w:ascii="Gisha" w:hAnsi="Gisha" w:cs="Gisha"/>
          <w:sz w:val="24"/>
          <w:szCs w:val="24"/>
        </w:rPr>
        <w:t xml:space="preserve">by </w:t>
      </w:r>
      <w:r w:rsidR="0070438B">
        <w:rPr>
          <w:rFonts w:ascii="Gisha" w:hAnsi="Gisha" w:cs="Gisha"/>
          <w:sz w:val="24"/>
          <w:szCs w:val="24"/>
        </w:rPr>
        <w:t xml:space="preserve">trade </w:t>
      </w:r>
      <w:r w:rsidR="007C4896">
        <w:rPr>
          <w:rFonts w:ascii="Gisha" w:hAnsi="Gisha" w:cs="Gisha"/>
          <w:sz w:val="24"/>
          <w:szCs w:val="24"/>
        </w:rPr>
        <w:t xml:space="preserve">disputes </w:t>
      </w:r>
      <w:r w:rsidR="0070438B">
        <w:rPr>
          <w:rFonts w:ascii="Gisha" w:hAnsi="Gisha" w:cs="Gisha"/>
          <w:sz w:val="24"/>
          <w:szCs w:val="24"/>
        </w:rPr>
        <w:t xml:space="preserve">between </w:t>
      </w:r>
      <w:r w:rsidR="00CA5805">
        <w:rPr>
          <w:rFonts w:ascii="Gisha" w:hAnsi="Gisha" w:cs="Gisha"/>
          <w:sz w:val="24"/>
          <w:szCs w:val="24"/>
        </w:rPr>
        <w:t xml:space="preserve">specific </w:t>
      </w:r>
      <w:r w:rsidR="009C4E3A">
        <w:rPr>
          <w:rFonts w:ascii="Gisha" w:hAnsi="Gisha" w:cs="Gisha"/>
          <w:sz w:val="24"/>
          <w:szCs w:val="24"/>
        </w:rPr>
        <w:t>countries</w:t>
      </w:r>
      <w:r w:rsidR="0070438B">
        <w:rPr>
          <w:rFonts w:ascii="Gisha" w:hAnsi="Gisha" w:cs="Gisha"/>
          <w:sz w:val="24"/>
          <w:szCs w:val="24"/>
        </w:rPr>
        <w:t xml:space="preserve"> </w:t>
      </w:r>
      <w:r w:rsidR="00A448BE">
        <w:rPr>
          <w:rFonts w:ascii="Gisha" w:hAnsi="Gisha" w:cs="Gisha"/>
          <w:sz w:val="24"/>
          <w:szCs w:val="24"/>
        </w:rPr>
        <w:t xml:space="preserve">that </w:t>
      </w:r>
      <w:r w:rsidR="0070438B">
        <w:rPr>
          <w:rFonts w:ascii="Gisha" w:hAnsi="Gisha" w:cs="Gisha"/>
          <w:sz w:val="24"/>
          <w:szCs w:val="24"/>
        </w:rPr>
        <w:t xml:space="preserve">reduce the </w:t>
      </w:r>
      <w:r w:rsidR="007C4896">
        <w:rPr>
          <w:rFonts w:ascii="Gisha" w:hAnsi="Gisha" w:cs="Gisha"/>
          <w:sz w:val="24"/>
          <w:szCs w:val="24"/>
        </w:rPr>
        <w:t xml:space="preserve">demand for vehicles, interrupt global supply chains, impair </w:t>
      </w:r>
      <w:r w:rsidR="00D438A7">
        <w:rPr>
          <w:rFonts w:ascii="Gisha" w:hAnsi="Gisha" w:cs="Gisha"/>
          <w:sz w:val="24"/>
          <w:szCs w:val="24"/>
        </w:rPr>
        <w:t xml:space="preserve">the </w:t>
      </w:r>
      <w:r w:rsidR="0070438B">
        <w:rPr>
          <w:rFonts w:ascii="Gisha" w:hAnsi="Gisha" w:cs="Gisha"/>
          <w:sz w:val="24"/>
          <w:szCs w:val="24"/>
        </w:rPr>
        <w:t>ability to make efficient long-term investment decision</w:t>
      </w:r>
      <w:r w:rsidR="005A20CC">
        <w:rPr>
          <w:rFonts w:ascii="Gisha" w:hAnsi="Gisha" w:cs="Gisha"/>
          <w:sz w:val="24"/>
          <w:szCs w:val="24"/>
        </w:rPr>
        <w:t>s</w:t>
      </w:r>
      <w:r w:rsidR="0070438B">
        <w:rPr>
          <w:rFonts w:ascii="Gisha" w:hAnsi="Gisha" w:cs="Gisha"/>
          <w:sz w:val="24"/>
          <w:szCs w:val="24"/>
        </w:rPr>
        <w:t>,</w:t>
      </w:r>
      <w:r w:rsidR="00A448BE">
        <w:rPr>
          <w:rFonts w:ascii="Gisha" w:hAnsi="Gisha" w:cs="Gisha"/>
          <w:sz w:val="24"/>
          <w:szCs w:val="24"/>
        </w:rPr>
        <w:t xml:space="preserve"> or</w:t>
      </w:r>
      <w:r w:rsidR="0070438B">
        <w:rPr>
          <w:rFonts w:ascii="Gisha" w:hAnsi="Gisha" w:cs="Gisha"/>
          <w:sz w:val="24"/>
          <w:szCs w:val="24"/>
        </w:rPr>
        <w:t xml:space="preserve"> increase </w:t>
      </w:r>
      <w:r w:rsidR="00A448BE">
        <w:rPr>
          <w:rFonts w:ascii="Gisha" w:hAnsi="Gisha" w:cs="Gisha"/>
          <w:sz w:val="24"/>
          <w:szCs w:val="24"/>
        </w:rPr>
        <w:t xml:space="preserve">financial </w:t>
      </w:r>
      <w:r w:rsidR="0070438B">
        <w:rPr>
          <w:rFonts w:ascii="Gisha" w:hAnsi="Gisha" w:cs="Gisha"/>
          <w:sz w:val="24"/>
          <w:szCs w:val="24"/>
        </w:rPr>
        <w:t>market volatility</w:t>
      </w:r>
      <w:r w:rsidR="00A448BE">
        <w:rPr>
          <w:rFonts w:ascii="Gisha" w:hAnsi="Gisha" w:cs="Gisha"/>
          <w:sz w:val="24"/>
          <w:szCs w:val="24"/>
        </w:rPr>
        <w:t xml:space="preserve">. </w:t>
      </w:r>
      <w:r w:rsidR="00D438A7">
        <w:rPr>
          <w:rFonts w:ascii="Gisha" w:hAnsi="Gisha" w:cs="Gisha"/>
          <w:sz w:val="24"/>
          <w:szCs w:val="24"/>
        </w:rPr>
        <w:t xml:space="preserve"> </w:t>
      </w:r>
      <w:r w:rsidR="00B9393B">
        <w:rPr>
          <w:rFonts w:ascii="Gisha" w:hAnsi="Gisha" w:cs="Gisha"/>
          <w:sz w:val="24"/>
          <w:szCs w:val="24"/>
        </w:rPr>
        <w:t xml:space="preserve">Magna </w:t>
      </w:r>
      <w:r w:rsidR="00D438A7">
        <w:rPr>
          <w:rFonts w:ascii="Gisha" w:hAnsi="Gisha" w:cs="Gisha"/>
          <w:sz w:val="24"/>
          <w:szCs w:val="24"/>
        </w:rPr>
        <w:t>also expresse</w:t>
      </w:r>
      <w:r w:rsidR="00ED4C2B">
        <w:rPr>
          <w:rFonts w:ascii="Gisha" w:hAnsi="Gisha" w:cs="Gisha"/>
          <w:sz w:val="24"/>
          <w:szCs w:val="24"/>
        </w:rPr>
        <w:t>s</w:t>
      </w:r>
      <w:r w:rsidR="00D438A7">
        <w:rPr>
          <w:rFonts w:ascii="Gisha" w:hAnsi="Gisha" w:cs="Gisha"/>
          <w:sz w:val="24"/>
          <w:szCs w:val="24"/>
        </w:rPr>
        <w:t xml:space="preserve"> concern that China w</w:t>
      </w:r>
      <w:r w:rsidR="00581370">
        <w:rPr>
          <w:rFonts w:ascii="Gisha" w:hAnsi="Gisha" w:cs="Gisha"/>
          <w:sz w:val="24"/>
          <w:szCs w:val="24"/>
        </w:rPr>
        <w:t>ill</w:t>
      </w:r>
      <w:r w:rsidR="00D438A7">
        <w:rPr>
          <w:rFonts w:ascii="Gisha" w:hAnsi="Gisha" w:cs="Gisha"/>
          <w:sz w:val="24"/>
          <w:szCs w:val="24"/>
        </w:rPr>
        <w:t xml:space="preserve"> become an even greater competitive threat in the future</w:t>
      </w:r>
      <w:r w:rsidR="009C4E3A">
        <w:rPr>
          <w:rFonts w:ascii="Gisha" w:hAnsi="Gisha" w:cs="Gisha"/>
          <w:sz w:val="24"/>
          <w:szCs w:val="24"/>
        </w:rPr>
        <w:t xml:space="preserve"> due </w:t>
      </w:r>
      <w:r w:rsidR="005A20CC">
        <w:rPr>
          <w:rFonts w:ascii="Gisha" w:hAnsi="Gisha" w:cs="Gisha"/>
          <w:sz w:val="24"/>
          <w:szCs w:val="24"/>
        </w:rPr>
        <w:t xml:space="preserve">to </w:t>
      </w:r>
      <w:r w:rsidR="009C4E3A">
        <w:rPr>
          <w:rFonts w:ascii="Gisha" w:hAnsi="Gisha" w:cs="Gisha"/>
          <w:sz w:val="24"/>
          <w:szCs w:val="24"/>
        </w:rPr>
        <w:t>its</w:t>
      </w:r>
      <w:r w:rsidR="00D438A7">
        <w:rPr>
          <w:rFonts w:ascii="Gisha" w:hAnsi="Gisha" w:cs="Gisha"/>
          <w:sz w:val="24"/>
          <w:szCs w:val="24"/>
        </w:rPr>
        <w:t xml:space="preserve"> low production costs and </w:t>
      </w:r>
      <w:r w:rsidR="009C4E3A">
        <w:rPr>
          <w:rFonts w:ascii="Gisha" w:hAnsi="Gisha" w:cs="Gisha"/>
          <w:sz w:val="24"/>
          <w:szCs w:val="24"/>
        </w:rPr>
        <w:t>improv</w:t>
      </w:r>
      <w:r w:rsidR="00581370">
        <w:rPr>
          <w:rFonts w:ascii="Gisha" w:hAnsi="Gisha" w:cs="Gisha"/>
          <w:sz w:val="24"/>
          <w:szCs w:val="24"/>
        </w:rPr>
        <w:t>ing</w:t>
      </w:r>
      <w:r w:rsidR="009C4E3A">
        <w:rPr>
          <w:rFonts w:ascii="Gisha" w:hAnsi="Gisha" w:cs="Gisha"/>
          <w:sz w:val="24"/>
          <w:szCs w:val="24"/>
        </w:rPr>
        <w:t xml:space="preserve"> product development and engineering capabilities. </w:t>
      </w:r>
      <w:r w:rsidR="00581370">
        <w:rPr>
          <w:rFonts w:ascii="Gisha" w:hAnsi="Gisha" w:cs="Gisha"/>
          <w:sz w:val="24"/>
          <w:szCs w:val="24"/>
        </w:rPr>
        <w:t xml:space="preserve"> </w:t>
      </w:r>
      <w:r w:rsidR="009C4E3A">
        <w:rPr>
          <w:rFonts w:ascii="Gisha" w:hAnsi="Gisha" w:cs="Gisha"/>
          <w:sz w:val="24"/>
          <w:szCs w:val="24"/>
        </w:rPr>
        <w:t>T</w:t>
      </w:r>
      <w:r w:rsidR="00D438A7">
        <w:rPr>
          <w:rFonts w:ascii="Gisha" w:hAnsi="Gisha" w:cs="Gisha"/>
          <w:sz w:val="24"/>
          <w:szCs w:val="24"/>
        </w:rPr>
        <w:t>he Chinese government</w:t>
      </w:r>
      <w:r w:rsidR="009C4E3A">
        <w:rPr>
          <w:rFonts w:ascii="Gisha" w:hAnsi="Gisha" w:cs="Gisha"/>
          <w:sz w:val="24"/>
          <w:szCs w:val="24"/>
        </w:rPr>
        <w:t>’</w:t>
      </w:r>
      <w:r w:rsidR="00D438A7">
        <w:rPr>
          <w:rFonts w:ascii="Gisha" w:hAnsi="Gisha" w:cs="Gisha"/>
          <w:sz w:val="24"/>
          <w:szCs w:val="24"/>
        </w:rPr>
        <w:t>s “Made in China” policy</w:t>
      </w:r>
      <w:r w:rsidR="009C4E3A">
        <w:rPr>
          <w:rFonts w:ascii="Gisha" w:hAnsi="Gisha" w:cs="Gisha"/>
          <w:sz w:val="24"/>
          <w:szCs w:val="24"/>
        </w:rPr>
        <w:t xml:space="preserve"> </w:t>
      </w:r>
      <w:r w:rsidR="00CA5805">
        <w:rPr>
          <w:rFonts w:ascii="Gisha" w:hAnsi="Gisha" w:cs="Gisha"/>
          <w:sz w:val="24"/>
          <w:szCs w:val="24"/>
        </w:rPr>
        <w:t xml:space="preserve">that </w:t>
      </w:r>
      <w:r w:rsidR="009C4E3A">
        <w:rPr>
          <w:rFonts w:ascii="Gisha" w:hAnsi="Gisha" w:cs="Gisha"/>
          <w:sz w:val="24"/>
          <w:szCs w:val="24"/>
        </w:rPr>
        <w:t>encourage</w:t>
      </w:r>
      <w:r w:rsidR="00CA5805">
        <w:rPr>
          <w:rFonts w:ascii="Gisha" w:hAnsi="Gisha" w:cs="Gisha"/>
          <w:sz w:val="24"/>
          <w:szCs w:val="24"/>
        </w:rPr>
        <w:t>s</w:t>
      </w:r>
      <w:bookmarkStart w:id="5" w:name="_GoBack"/>
      <w:bookmarkEnd w:id="5"/>
      <w:r w:rsidR="009C4E3A">
        <w:rPr>
          <w:rFonts w:ascii="Gisha" w:hAnsi="Gisha" w:cs="Gisha"/>
          <w:sz w:val="24"/>
          <w:szCs w:val="24"/>
        </w:rPr>
        <w:t xml:space="preserve"> more domestic research and development will only accelerate th</w:t>
      </w:r>
      <w:r w:rsidR="0080046C">
        <w:rPr>
          <w:rFonts w:ascii="Gisha" w:hAnsi="Gisha" w:cs="Gisha"/>
          <w:sz w:val="24"/>
          <w:szCs w:val="24"/>
        </w:rPr>
        <w:t>is</w:t>
      </w:r>
      <w:r w:rsidR="009C4E3A">
        <w:rPr>
          <w:rFonts w:ascii="Gisha" w:hAnsi="Gisha" w:cs="Gisha"/>
          <w:sz w:val="24"/>
          <w:szCs w:val="24"/>
        </w:rPr>
        <w:t xml:space="preserve"> threat.</w:t>
      </w:r>
    </w:p>
    <w:p w14:paraId="4F77A4E1" w14:textId="3BFD3C82" w:rsidR="0080046C" w:rsidRDefault="0080046C" w:rsidP="00426BD3">
      <w:pPr>
        <w:widowControl w:val="0"/>
        <w:spacing w:after="0" w:line="240" w:lineRule="auto"/>
        <w:ind w:left="360"/>
        <w:rPr>
          <w:rFonts w:ascii="Gisha" w:hAnsi="Gisha" w:cs="Gisha"/>
          <w:b/>
          <w:sz w:val="24"/>
          <w:szCs w:val="24"/>
        </w:rPr>
      </w:pPr>
    </w:p>
    <w:p w14:paraId="7D0708DC" w14:textId="5C1FAB6C" w:rsidR="0080046C" w:rsidRDefault="0080046C" w:rsidP="00426BD3">
      <w:pPr>
        <w:widowControl w:val="0"/>
        <w:spacing w:after="0" w:line="240" w:lineRule="auto"/>
        <w:ind w:left="360"/>
        <w:rPr>
          <w:rFonts w:ascii="Gisha" w:hAnsi="Gisha" w:cs="Gisha"/>
          <w:b/>
          <w:sz w:val="24"/>
          <w:szCs w:val="24"/>
        </w:rPr>
      </w:pPr>
      <w:r>
        <w:rPr>
          <w:rFonts w:ascii="Gisha" w:hAnsi="Gisha" w:cs="Gisha"/>
          <w:b/>
          <w:sz w:val="24"/>
          <w:szCs w:val="24"/>
        </w:rPr>
        <w:t xml:space="preserve">Doing business in foreign markets.  </w:t>
      </w:r>
      <w:r w:rsidRPr="0080046C">
        <w:rPr>
          <w:rFonts w:ascii="Gisha" w:hAnsi="Gisha" w:cs="Gisha"/>
          <w:sz w:val="24"/>
          <w:szCs w:val="24"/>
        </w:rPr>
        <w:t>Magna states that expansion into developing countries is an important part of its business strategy</w:t>
      </w:r>
      <w:r>
        <w:rPr>
          <w:rFonts w:ascii="Gisha" w:hAnsi="Gisha" w:cs="Gisha"/>
          <w:sz w:val="24"/>
          <w:szCs w:val="24"/>
        </w:rPr>
        <w:t xml:space="preserve">, but that it involves additional risks </w:t>
      </w:r>
      <w:r w:rsidR="00D51046">
        <w:rPr>
          <w:rFonts w:ascii="Gisha" w:hAnsi="Gisha" w:cs="Gisha"/>
          <w:sz w:val="24"/>
          <w:szCs w:val="24"/>
        </w:rPr>
        <w:t>that</w:t>
      </w:r>
      <w:r>
        <w:rPr>
          <w:rFonts w:ascii="Gisha" w:hAnsi="Gisha" w:cs="Gisha"/>
          <w:sz w:val="24"/>
          <w:szCs w:val="24"/>
        </w:rPr>
        <w:t xml:space="preserve"> could adversely affect its operations, profitability, and financial position.</w:t>
      </w:r>
      <w:r w:rsidR="00D51046">
        <w:rPr>
          <w:rFonts w:ascii="Gisha" w:hAnsi="Gisha" w:cs="Gisha"/>
          <w:sz w:val="24"/>
          <w:szCs w:val="24"/>
        </w:rPr>
        <w:t xml:space="preserve"> These risks may include “political, civil and economic uncertainty and instability; corruption risks; high inflation and the inability to recover inflation-related cost increases; trade, customs, and tax risks; expropriation risks; currency exchange rate</w:t>
      </w:r>
      <w:r w:rsidR="00ED4C2B">
        <w:rPr>
          <w:rFonts w:ascii="Gisha" w:hAnsi="Gisha" w:cs="Gisha"/>
          <w:sz w:val="24"/>
          <w:szCs w:val="24"/>
        </w:rPr>
        <w:t>s</w:t>
      </w:r>
      <w:r w:rsidR="00D51046">
        <w:rPr>
          <w:rFonts w:ascii="Gisha" w:hAnsi="Gisha" w:cs="Gisha"/>
          <w:sz w:val="24"/>
          <w:szCs w:val="24"/>
        </w:rPr>
        <w:t>; currency controls; limitations on the repatriation of funds; insufficient infrastructure; competition to attract and retain qualified employees; and other risks associate with conducting business internationally.”</w:t>
      </w:r>
    </w:p>
    <w:p w14:paraId="7BF1B40A" w14:textId="0294EBEE" w:rsidR="00BF344C" w:rsidRDefault="00BF344C" w:rsidP="00426BD3">
      <w:pPr>
        <w:widowControl w:val="0"/>
        <w:spacing w:after="0" w:line="240" w:lineRule="auto"/>
        <w:ind w:left="360"/>
        <w:rPr>
          <w:rFonts w:ascii="Gisha" w:hAnsi="Gisha" w:cs="Gisha"/>
          <w:b/>
          <w:sz w:val="24"/>
          <w:szCs w:val="24"/>
        </w:rPr>
      </w:pPr>
    </w:p>
    <w:p w14:paraId="55C39712" w14:textId="4B875FBC" w:rsidR="00841CB9" w:rsidRDefault="00841CB9" w:rsidP="00426BD3">
      <w:pPr>
        <w:widowControl w:val="0"/>
        <w:spacing w:after="0" w:line="240" w:lineRule="auto"/>
        <w:ind w:left="360"/>
        <w:rPr>
          <w:rFonts w:ascii="Gisha" w:hAnsi="Gisha" w:cs="Gisha"/>
          <w:b/>
          <w:sz w:val="24"/>
          <w:szCs w:val="24"/>
        </w:rPr>
      </w:pPr>
    </w:p>
    <w:p w14:paraId="2370931A" w14:textId="77777777" w:rsidR="00841CB9" w:rsidRDefault="00841CB9" w:rsidP="00426BD3">
      <w:pPr>
        <w:widowControl w:val="0"/>
        <w:spacing w:after="0" w:line="240" w:lineRule="auto"/>
        <w:ind w:left="360"/>
        <w:rPr>
          <w:rFonts w:ascii="Gisha" w:hAnsi="Gisha" w:cs="Gisha"/>
          <w:b/>
          <w:sz w:val="24"/>
          <w:szCs w:val="24"/>
        </w:rPr>
      </w:pPr>
    </w:p>
    <w:p w14:paraId="752E5869" w14:textId="0E02BD0B" w:rsidR="00592CC6" w:rsidRDefault="00592CC6" w:rsidP="00426BD3">
      <w:pPr>
        <w:widowControl w:val="0"/>
        <w:spacing w:after="0" w:line="240" w:lineRule="auto"/>
        <w:ind w:left="360"/>
        <w:rPr>
          <w:rFonts w:ascii="Gisha" w:hAnsi="Gisha" w:cs="Gisha"/>
          <w:b/>
          <w:sz w:val="24"/>
          <w:szCs w:val="24"/>
        </w:rPr>
      </w:pPr>
    </w:p>
    <w:p w14:paraId="1A1AFD14" w14:textId="77777777" w:rsidR="00592CC6" w:rsidRPr="00A0158E" w:rsidRDefault="00592CC6" w:rsidP="00426BD3">
      <w:pPr>
        <w:widowControl w:val="0"/>
        <w:spacing w:after="0" w:line="240" w:lineRule="auto"/>
        <w:ind w:left="360"/>
        <w:rPr>
          <w:rFonts w:ascii="Gisha" w:hAnsi="Gisha" w:cs="Gisha"/>
          <w:b/>
          <w:sz w:val="24"/>
          <w:szCs w:val="24"/>
        </w:rPr>
      </w:pPr>
    </w:p>
    <w:p w14:paraId="7DC0DB21" w14:textId="77777777" w:rsidR="00A0158E" w:rsidRDefault="00A0158E" w:rsidP="00426BD3">
      <w:pPr>
        <w:widowControl w:val="0"/>
        <w:spacing w:after="0" w:line="240" w:lineRule="auto"/>
        <w:ind w:left="360"/>
        <w:rPr>
          <w:rFonts w:ascii="Gisha" w:hAnsi="Gisha" w:cs="Gisha"/>
          <w:sz w:val="24"/>
          <w:szCs w:val="24"/>
        </w:rPr>
      </w:pPr>
    </w:p>
    <w:p w14:paraId="27F7CB25" w14:textId="372ABDD1" w:rsidR="001F0DE6" w:rsidRPr="00596840" w:rsidRDefault="00596840" w:rsidP="00426BD3">
      <w:pPr>
        <w:widowControl w:val="0"/>
        <w:spacing w:after="0" w:line="240" w:lineRule="auto"/>
        <w:ind w:left="360"/>
        <w:rPr>
          <w:rFonts w:ascii="Gisha" w:hAnsi="Gisha" w:cs="Gisha"/>
          <w:b/>
          <w:sz w:val="24"/>
          <w:szCs w:val="24"/>
        </w:rPr>
      </w:pPr>
      <w:r>
        <w:rPr>
          <w:rFonts w:ascii="Gisha" w:hAnsi="Gisha" w:cs="Gisha"/>
          <w:sz w:val="24"/>
          <w:szCs w:val="24"/>
        </w:rPr>
        <w:t xml:space="preserve"> </w:t>
      </w:r>
    </w:p>
    <w:sectPr w:rsidR="001F0DE6" w:rsidRPr="00596840" w:rsidSect="000B5F7E">
      <w:footerReference w:type="default" r:id="rId14"/>
      <w:type w:val="continuous"/>
      <w:pgSz w:w="12240" w:h="15840"/>
      <w:pgMar w:top="1008" w:right="90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C0FE3" w14:textId="77777777" w:rsidR="00F2727D" w:rsidRDefault="00F2727D" w:rsidP="00CB6808">
      <w:pPr>
        <w:spacing w:after="0" w:line="240" w:lineRule="auto"/>
      </w:pPr>
      <w:r>
        <w:separator/>
      </w:r>
    </w:p>
  </w:endnote>
  <w:endnote w:type="continuationSeparator" w:id="0">
    <w:p w14:paraId="3044A782" w14:textId="77777777" w:rsidR="00F2727D" w:rsidRDefault="00F2727D" w:rsidP="00CB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Gisha">
    <w:panose1 w:val="020B0502040204020203"/>
    <w:charset w:val="B1"/>
    <w:family w:val="swiss"/>
    <w:pitch w:val="variable"/>
    <w:sig w:usb0="80000807" w:usb1="40000042" w:usb2="00000000" w:usb3="00000000" w:csb0="00000021" w:csb1="00000000"/>
  </w:font>
  <w:font w:name="Museo Sans 300">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6E53" w14:textId="77777777" w:rsidR="00A44B67" w:rsidRDefault="00A44B67" w:rsidP="00CB6808">
    <w:pPr>
      <w:pStyle w:val="Footer"/>
      <w:pBdr>
        <w:bottom w:val="single" w:sz="4" w:space="1" w:color="auto"/>
      </w:pBdr>
    </w:pPr>
  </w:p>
  <w:p w14:paraId="68433739" w14:textId="77777777" w:rsidR="00A44B67" w:rsidRPr="00CB6808" w:rsidRDefault="00A44B67" w:rsidP="00CB6808">
    <w:pPr>
      <w:pStyle w:val="Footer"/>
      <w:tabs>
        <w:tab w:val="clear" w:pos="9360"/>
        <w:tab w:val="right" w:pos="10170"/>
      </w:tabs>
      <w:rPr>
        <w:rFonts w:ascii="Gisha" w:hAnsi="Gisha" w:cs="Gisha"/>
        <w:sz w:val="24"/>
        <w:szCs w:val="24"/>
      </w:rPr>
    </w:pPr>
    <w:r w:rsidRPr="00CB6808">
      <w:rPr>
        <w:rFonts w:ascii="Gisha" w:hAnsi="Gisha" w:cs="Gisha" w:hint="cs"/>
        <w:sz w:val="24"/>
        <w:szCs w:val="24"/>
      </w:rPr>
      <w:t xml:space="preserve">International Financial Management   </w:t>
    </w:r>
    <w:r>
      <w:rPr>
        <w:rFonts w:ascii="Gisha" w:hAnsi="Gisha" w:cs="Gisha"/>
        <w:sz w:val="24"/>
        <w:szCs w:val="24"/>
      </w:rPr>
      <w:tab/>
    </w:r>
    <w:r>
      <w:rPr>
        <w:rFonts w:ascii="Gisha" w:hAnsi="Gisha" w:cs="Gisha"/>
        <w:sz w:val="24"/>
        <w:szCs w:val="24"/>
      </w:rPr>
      <w:tab/>
      <w:t xml:space="preserve">      </w:t>
    </w:r>
    <w:r w:rsidRPr="00CB6808">
      <w:rPr>
        <w:rFonts w:ascii="Gisha" w:hAnsi="Gisha" w:cs="Gisha" w:hint="cs"/>
        <w:sz w:val="24"/>
        <w:szCs w:val="24"/>
      </w:rPr>
      <w:t xml:space="preserve"> </w:t>
    </w:r>
    <w:r>
      <w:rPr>
        <w:rFonts w:ascii="Gisha" w:hAnsi="Gisha" w:cs="Gisha"/>
        <w:sz w:val="24"/>
        <w:szCs w:val="24"/>
      </w:rPr>
      <w:t xml:space="preserve">        </w:t>
    </w:r>
    <w:r w:rsidRPr="00CB6808">
      <w:rPr>
        <w:rFonts w:ascii="Gisha" w:hAnsi="Gisha" w:cs="Gisha" w:hint="cs"/>
        <w:sz w:val="24"/>
        <w:szCs w:val="24"/>
      </w:rPr>
      <w:t xml:space="preserve">Page </w:t>
    </w:r>
    <w:r w:rsidRPr="00CB6808">
      <w:rPr>
        <w:rFonts w:ascii="Gisha" w:hAnsi="Gisha" w:cs="Gisha" w:hint="cs"/>
        <w:sz w:val="24"/>
        <w:szCs w:val="24"/>
      </w:rPr>
      <w:fldChar w:fldCharType="begin"/>
    </w:r>
    <w:r w:rsidRPr="00CB6808">
      <w:rPr>
        <w:rFonts w:ascii="Gisha" w:hAnsi="Gisha" w:cs="Gisha" w:hint="cs"/>
        <w:sz w:val="24"/>
        <w:szCs w:val="24"/>
      </w:rPr>
      <w:instrText xml:space="preserve"> PAGE   \* MERGEFORMAT </w:instrText>
    </w:r>
    <w:r w:rsidRPr="00CB6808">
      <w:rPr>
        <w:rFonts w:ascii="Gisha" w:hAnsi="Gisha" w:cs="Gisha" w:hint="cs"/>
        <w:sz w:val="24"/>
        <w:szCs w:val="24"/>
      </w:rPr>
      <w:fldChar w:fldCharType="separate"/>
    </w:r>
    <w:r w:rsidRPr="00CB6808">
      <w:rPr>
        <w:rFonts w:ascii="Gisha" w:hAnsi="Gisha" w:cs="Gisha" w:hint="cs"/>
        <w:noProof/>
        <w:sz w:val="24"/>
        <w:szCs w:val="24"/>
      </w:rPr>
      <w:t>1</w:t>
    </w:r>
    <w:r w:rsidRPr="00CB6808">
      <w:rPr>
        <w:rFonts w:ascii="Gisha" w:hAnsi="Gisha" w:cs="Gisha" w:hint="cs"/>
        <w:noProof/>
        <w:sz w:val="24"/>
        <w:szCs w:val="24"/>
      </w:rPr>
      <w:fldChar w:fldCharType="end"/>
    </w:r>
  </w:p>
  <w:p w14:paraId="75AA7413" w14:textId="77777777" w:rsidR="00A44B67" w:rsidRDefault="00A4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43D7" w14:textId="77777777" w:rsidR="00A44B67" w:rsidRDefault="00A44B67" w:rsidP="00CB6808">
    <w:pPr>
      <w:pStyle w:val="Footer"/>
      <w:pBdr>
        <w:bottom w:val="single" w:sz="4" w:space="1" w:color="auto"/>
      </w:pBdr>
    </w:pPr>
  </w:p>
  <w:p w14:paraId="153850E5" w14:textId="77777777" w:rsidR="00A44B67" w:rsidRPr="00CB6808" w:rsidRDefault="00A44B67" w:rsidP="00CB6808">
    <w:pPr>
      <w:pStyle w:val="Footer"/>
      <w:tabs>
        <w:tab w:val="clear" w:pos="9360"/>
        <w:tab w:val="right" w:pos="10170"/>
      </w:tabs>
      <w:rPr>
        <w:rFonts w:ascii="Gisha" w:hAnsi="Gisha" w:cs="Gisha"/>
        <w:sz w:val="24"/>
        <w:szCs w:val="24"/>
      </w:rPr>
    </w:pPr>
    <w:r w:rsidRPr="00CB6808">
      <w:rPr>
        <w:rFonts w:ascii="Gisha" w:hAnsi="Gisha" w:cs="Gisha" w:hint="cs"/>
        <w:sz w:val="24"/>
        <w:szCs w:val="24"/>
      </w:rPr>
      <w:t xml:space="preserve">International Financial Management   </w:t>
    </w:r>
    <w:r>
      <w:rPr>
        <w:rFonts w:ascii="Gisha" w:hAnsi="Gisha" w:cs="Gisha"/>
        <w:sz w:val="24"/>
        <w:szCs w:val="24"/>
      </w:rPr>
      <w:tab/>
    </w:r>
    <w:r>
      <w:rPr>
        <w:rFonts w:ascii="Gisha" w:hAnsi="Gisha" w:cs="Gisha"/>
        <w:sz w:val="24"/>
        <w:szCs w:val="24"/>
      </w:rPr>
      <w:tab/>
      <w:t xml:space="preserve">      </w:t>
    </w:r>
    <w:r w:rsidRPr="00CB6808">
      <w:rPr>
        <w:rFonts w:ascii="Gisha" w:hAnsi="Gisha" w:cs="Gisha" w:hint="cs"/>
        <w:sz w:val="24"/>
        <w:szCs w:val="24"/>
      </w:rPr>
      <w:t xml:space="preserve"> </w:t>
    </w:r>
    <w:r>
      <w:rPr>
        <w:rFonts w:ascii="Gisha" w:hAnsi="Gisha" w:cs="Gisha"/>
        <w:sz w:val="24"/>
        <w:szCs w:val="24"/>
      </w:rPr>
      <w:t xml:space="preserve">        </w:t>
    </w:r>
    <w:r w:rsidRPr="00CB6808">
      <w:rPr>
        <w:rFonts w:ascii="Gisha" w:hAnsi="Gisha" w:cs="Gisha" w:hint="cs"/>
        <w:sz w:val="24"/>
        <w:szCs w:val="24"/>
      </w:rPr>
      <w:t xml:space="preserve">Page </w:t>
    </w:r>
    <w:r w:rsidRPr="00CB6808">
      <w:rPr>
        <w:rFonts w:ascii="Gisha" w:hAnsi="Gisha" w:cs="Gisha" w:hint="cs"/>
        <w:sz w:val="24"/>
        <w:szCs w:val="24"/>
      </w:rPr>
      <w:fldChar w:fldCharType="begin"/>
    </w:r>
    <w:r w:rsidRPr="00CB6808">
      <w:rPr>
        <w:rFonts w:ascii="Gisha" w:hAnsi="Gisha" w:cs="Gisha" w:hint="cs"/>
        <w:sz w:val="24"/>
        <w:szCs w:val="24"/>
      </w:rPr>
      <w:instrText xml:space="preserve"> PAGE   \* MERGEFORMAT </w:instrText>
    </w:r>
    <w:r w:rsidRPr="00CB6808">
      <w:rPr>
        <w:rFonts w:ascii="Gisha" w:hAnsi="Gisha" w:cs="Gisha" w:hint="cs"/>
        <w:sz w:val="24"/>
        <w:szCs w:val="24"/>
      </w:rPr>
      <w:fldChar w:fldCharType="separate"/>
    </w:r>
    <w:r w:rsidRPr="00CB6808">
      <w:rPr>
        <w:rFonts w:ascii="Gisha" w:hAnsi="Gisha" w:cs="Gisha" w:hint="cs"/>
        <w:noProof/>
        <w:sz w:val="24"/>
        <w:szCs w:val="24"/>
      </w:rPr>
      <w:t>1</w:t>
    </w:r>
    <w:r w:rsidRPr="00CB6808">
      <w:rPr>
        <w:rFonts w:ascii="Gisha" w:hAnsi="Gisha" w:cs="Gisha" w:hint="cs"/>
        <w:noProof/>
        <w:sz w:val="24"/>
        <w:szCs w:val="24"/>
      </w:rPr>
      <w:fldChar w:fldCharType="end"/>
    </w:r>
  </w:p>
  <w:p w14:paraId="2C84271A" w14:textId="77777777" w:rsidR="00A44B67" w:rsidRDefault="00A4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BED3" w14:textId="77777777" w:rsidR="00F2727D" w:rsidRDefault="00F2727D" w:rsidP="00CB6808">
      <w:pPr>
        <w:spacing w:after="0" w:line="240" w:lineRule="auto"/>
      </w:pPr>
      <w:r>
        <w:separator/>
      </w:r>
    </w:p>
  </w:footnote>
  <w:footnote w:type="continuationSeparator" w:id="0">
    <w:p w14:paraId="4D2663CB" w14:textId="77777777" w:rsidR="00F2727D" w:rsidRDefault="00F2727D" w:rsidP="00CB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9F3"/>
    <w:multiLevelType w:val="hybridMultilevel"/>
    <w:tmpl w:val="A194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0ECF"/>
    <w:multiLevelType w:val="multilevel"/>
    <w:tmpl w:val="7E10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4090E"/>
    <w:multiLevelType w:val="hybridMultilevel"/>
    <w:tmpl w:val="370C5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666FA"/>
    <w:multiLevelType w:val="hybridMultilevel"/>
    <w:tmpl w:val="B1C2F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71807"/>
    <w:multiLevelType w:val="hybridMultilevel"/>
    <w:tmpl w:val="01D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00679"/>
    <w:multiLevelType w:val="hybridMultilevel"/>
    <w:tmpl w:val="E814C4F2"/>
    <w:lvl w:ilvl="0" w:tplc="B87C0D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6A8B"/>
    <w:multiLevelType w:val="multilevel"/>
    <w:tmpl w:val="403828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BF4E6F"/>
    <w:multiLevelType w:val="multilevel"/>
    <w:tmpl w:val="965A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94216"/>
    <w:multiLevelType w:val="hybridMultilevel"/>
    <w:tmpl w:val="01F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75483"/>
    <w:multiLevelType w:val="multilevel"/>
    <w:tmpl w:val="0086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842A0"/>
    <w:multiLevelType w:val="hybridMultilevel"/>
    <w:tmpl w:val="7556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D6E8E"/>
    <w:multiLevelType w:val="hybridMultilevel"/>
    <w:tmpl w:val="180E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518DA"/>
    <w:multiLevelType w:val="hybridMultilevel"/>
    <w:tmpl w:val="49743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A6CFB"/>
    <w:multiLevelType w:val="hybridMultilevel"/>
    <w:tmpl w:val="63C4EAE8"/>
    <w:lvl w:ilvl="0" w:tplc="E77C363A">
      <w:start w:val="1"/>
      <w:numFmt w:val="bullet"/>
      <w:lvlText w:val="•"/>
      <w:lvlJc w:val="left"/>
      <w:pPr>
        <w:tabs>
          <w:tab w:val="num" w:pos="720"/>
        </w:tabs>
        <w:ind w:left="720" w:hanging="360"/>
      </w:pPr>
      <w:rPr>
        <w:rFonts w:ascii="Arial" w:hAnsi="Arial" w:hint="default"/>
      </w:rPr>
    </w:lvl>
    <w:lvl w:ilvl="1" w:tplc="B87C0D7E">
      <w:start w:val="1"/>
      <w:numFmt w:val="bullet"/>
      <w:lvlText w:val=""/>
      <w:lvlJc w:val="left"/>
      <w:pPr>
        <w:tabs>
          <w:tab w:val="num" w:pos="1440"/>
        </w:tabs>
        <w:ind w:left="1440" w:hanging="360"/>
      </w:pPr>
      <w:rPr>
        <w:rFonts w:ascii="Symbol" w:hAnsi="Symbol" w:hint="default"/>
        <w:color w:val="auto"/>
      </w:rPr>
    </w:lvl>
    <w:lvl w:ilvl="2" w:tplc="D0D40750" w:tentative="1">
      <w:start w:val="1"/>
      <w:numFmt w:val="bullet"/>
      <w:lvlText w:val="•"/>
      <w:lvlJc w:val="left"/>
      <w:pPr>
        <w:tabs>
          <w:tab w:val="num" w:pos="2160"/>
        </w:tabs>
        <w:ind w:left="2160" w:hanging="360"/>
      </w:pPr>
      <w:rPr>
        <w:rFonts w:ascii="Arial" w:hAnsi="Arial" w:hint="default"/>
      </w:rPr>
    </w:lvl>
    <w:lvl w:ilvl="3" w:tplc="EFEA9E24" w:tentative="1">
      <w:start w:val="1"/>
      <w:numFmt w:val="bullet"/>
      <w:lvlText w:val="•"/>
      <w:lvlJc w:val="left"/>
      <w:pPr>
        <w:tabs>
          <w:tab w:val="num" w:pos="2880"/>
        </w:tabs>
        <w:ind w:left="2880" w:hanging="360"/>
      </w:pPr>
      <w:rPr>
        <w:rFonts w:ascii="Arial" w:hAnsi="Arial" w:hint="default"/>
      </w:rPr>
    </w:lvl>
    <w:lvl w:ilvl="4" w:tplc="4E3E0B1A" w:tentative="1">
      <w:start w:val="1"/>
      <w:numFmt w:val="bullet"/>
      <w:lvlText w:val="•"/>
      <w:lvlJc w:val="left"/>
      <w:pPr>
        <w:tabs>
          <w:tab w:val="num" w:pos="3600"/>
        </w:tabs>
        <w:ind w:left="3600" w:hanging="360"/>
      </w:pPr>
      <w:rPr>
        <w:rFonts w:ascii="Arial" w:hAnsi="Arial" w:hint="default"/>
      </w:rPr>
    </w:lvl>
    <w:lvl w:ilvl="5" w:tplc="2B023D36" w:tentative="1">
      <w:start w:val="1"/>
      <w:numFmt w:val="bullet"/>
      <w:lvlText w:val="•"/>
      <w:lvlJc w:val="left"/>
      <w:pPr>
        <w:tabs>
          <w:tab w:val="num" w:pos="4320"/>
        </w:tabs>
        <w:ind w:left="4320" w:hanging="360"/>
      </w:pPr>
      <w:rPr>
        <w:rFonts w:ascii="Arial" w:hAnsi="Arial" w:hint="default"/>
      </w:rPr>
    </w:lvl>
    <w:lvl w:ilvl="6" w:tplc="C928AE38" w:tentative="1">
      <w:start w:val="1"/>
      <w:numFmt w:val="bullet"/>
      <w:lvlText w:val="•"/>
      <w:lvlJc w:val="left"/>
      <w:pPr>
        <w:tabs>
          <w:tab w:val="num" w:pos="5040"/>
        </w:tabs>
        <w:ind w:left="5040" w:hanging="360"/>
      </w:pPr>
      <w:rPr>
        <w:rFonts w:ascii="Arial" w:hAnsi="Arial" w:hint="default"/>
      </w:rPr>
    </w:lvl>
    <w:lvl w:ilvl="7" w:tplc="0CDEF1A2" w:tentative="1">
      <w:start w:val="1"/>
      <w:numFmt w:val="bullet"/>
      <w:lvlText w:val="•"/>
      <w:lvlJc w:val="left"/>
      <w:pPr>
        <w:tabs>
          <w:tab w:val="num" w:pos="5760"/>
        </w:tabs>
        <w:ind w:left="5760" w:hanging="360"/>
      </w:pPr>
      <w:rPr>
        <w:rFonts w:ascii="Arial" w:hAnsi="Arial" w:hint="default"/>
      </w:rPr>
    </w:lvl>
    <w:lvl w:ilvl="8" w:tplc="7624BE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2A762A"/>
    <w:multiLevelType w:val="multilevel"/>
    <w:tmpl w:val="FCB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24744E"/>
    <w:multiLevelType w:val="multilevel"/>
    <w:tmpl w:val="601A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2AE"/>
    <w:multiLevelType w:val="hybridMultilevel"/>
    <w:tmpl w:val="DDE4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D0336"/>
    <w:multiLevelType w:val="multilevel"/>
    <w:tmpl w:val="A852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203D9"/>
    <w:multiLevelType w:val="multilevel"/>
    <w:tmpl w:val="A42E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387576"/>
    <w:multiLevelType w:val="hybridMultilevel"/>
    <w:tmpl w:val="E0D84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DF0792"/>
    <w:multiLevelType w:val="multilevel"/>
    <w:tmpl w:val="3842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5D69A8"/>
    <w:multiLevelType w:val="hybridMultilevel"/>
    <w:tmpl w:val="450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520FD"/>
    <w:multiLevelType w:val="multilevel"/>
    <w:tmpl w:val="7718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36609"/>
    <w:multiLevelType w:val="hybridMultilevel"/>
    <w:tmpl w:val="7AA0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56626"/>
    <w:multiLevelType w:val="hybridMultilevel"/>
    <w:tmpl w:val="28FC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F4CFA"/>
    <w:multiLevelType w:val="hybridMultilevel"/>
    <w:tmpl w:val="C4EC2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92620A"/>
    <w:multiLevelType w:val="multilevel"/>
    <w:tmpl w:val="E6C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8"/>
  </w:num>
  <w:num w:numId="3">
    <w:abstractNumId w:val="14"/>
  </w:num>
  <w:num w:numId="4">
    <w:abstractNumId w:val="11"/>
  </w:num>
  <w:num w:numId="5">
    <w:abstractNumId w:val="24"/>
  </w:num>
  <w:num w:numId="6">
    <w:abstractNumId w:val="7"/>
  </w:num>
  <w:num w:numId="7">
    <w:abstractNumId w:val="12"/>
  </w:num>
  <w:num w:numId="8">
    <w:abstractNumId w:val="8"/>
  </w:num>
  <w:num w:numId="9">
    <w:abstractNumId w:val="10"/>
  </w:num>
  <w:num w:numId="10">
    <w:abstractNumId w:val="17"/>
  </w:num>
  <w:num w:numId="11">
    <w:abstractNumId w:val="26"/>
  </w:num>
  <w:num w:numId="12">
    <w:abstractNumId w:val="1"/>
  </w:num>
  <w:num w:numId="13">
    <w:abstractNumId w:val="15"/>
  </w:num>
  <w:num w:numId="14">
    <w:abstractNumId w:val="4"/>
  </w:num>
  <w:num w:numId="15">
    <w:abstractNumId w:val="5"/>
  </w:num>
  <w:num w:numId="16">
    <w:abstractNumId w:val="3"/>
  </w:num>
  <w:num w:numId="17">
    <w:abstractNumId w:val="13"/>
  </w:num>
  <w:num w:numId="18">
    <w:abstractNumId w:val="21"/>
  </w:num>
  <w:num w:numId="19">
    <w:abstractNumId w:val="9"/>
  </w:num>
  <w:num w:numId="20">
    <w:abstractNumId w:val="0"/>
  </w:num>
  <w:num w:numId="21">
    <w:abstractNumId w:val="19"/>
  </w:num>
  <w:num w:numId="22">
    <w:abstractNumId w:val="23"/>
  </w:num>
  <w:num w:numId="23">
    <w:abstractNumId w:val="20"/>
  </w:num>
  <w:num w:numId="24">
    <w:abstractNumId w:val="22"/>
  </w:num>
  <w:num w:numId="25">
    <w:abstractNumId w:val="16"/>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7M0MLEwM7A0NrJU0lEKTi0uzszPAykwrgUAh5D/oiwAAAA="/>
  </w:docVars>
  <w:rsids>
    <w:rsidRoot w:val="00CB6808"/>
    <w:rsid w:val="00003C10"/>
    <w:rsid w:val="000041A2"/>
    <w:rsid w:val="000077B7"/>
    <w:rsid w:val="0001001E"/>
    <w:rsid w:val="00015714"/>
    <w:rsid w:val="000163D0"/>
    <w:rsid w:val="000164CB"/>
    <w:rsid w:val="00016E91"/>
    <w:rsid w:val="000170B3"/>
    <w:rsid w:val="000203FA"/>
    <w:rsid w:val="000205CC"/>
    <w:rsid w:val="000208A0"/>
    <w:rsid w:val="00022218"/>
    <w:rsid w:val="000243AC"/>
    <w:rsid w:val="000312FD"/>
    <w:rsid w:val="00031477"/>
    <w:rsid w:val="00032E09"/>
    <w:rsid w:val="00033DFF"/>
    <w:rsid w:val="00036728"/>
    <w:rsid w:val="00036E6C"/>
    <w:rsid w:val="00044BF7"/>
    <w:rsid w:val="0005106C"/>
    <w:rsid w:val="0005296E"/>
    <w:rsid w:val="00054C9D"/>
    <w:rsid w:val="0005557F"/>
    <w:rsid w:val="00056296"/>
    <w:rsid w:val="00057620"/>
    <w:rsid w:val="0005780F"/>
    <w:rsid w:val="000618A0"/>
    <w:rsid w:val="000645F8"/>
    <w:rsid w:val="0006731E"/>
    <w:rsid w:val="00067609"/>
    <w:rsid w:val="000735FF"/>
    <w:rsid w:val="00073627"/>
    <w:rsid w:val="00077FDF"/>
    <w:rsid w:val="000807EF"/>
    <w:rsid w:val="00082EBF"/>
    <w:rsid w:val="000830CE"/>
    <w:rsid w:val="00083B7B"/>
    <w:rsid w:val="00090D46"/>
    <w:rsid w:val="00095B13"/>
    <w:rsid w:val="00095B70"/>
    <w:rsid w:val="00096A71"/>
    <w:rsid w:val="00097954"/>
    <w:rsid w:val="000A11E0"/>
    <w:rsid w:val="000A1736"/>
    <w:rsid w:val="000A20EC"/>
    <w:rsid w:val="000A4A2E"/>
    <w:rsid w:val="000A5125"/>
    <w:rsid w:val="000B0A76"/>
    <w:rsid w:val="000B3855"/>
    <w:rsid w:val="000B59CA"/>
    <w:rsid w:val="000B5F7E"/>
    <w:rsid w:val="000B7089"/>
    <w:rsid w:val="000B7132"/>
    <w:rsid w:val="000C1D47"/>
    <w:rsid w:val="000C3023"/>
    <w:rsid w:val="000C37CE"/>
    <w:rsid w:val="000C65DE"/>
    <w:rsid w:val="000C73A0"/>
    <w:rsid w:val="000C74F5"/>
    <w:rsid w:val="000D113D"/>
    <w:rsid w:val="000D2BA3"/>
    <w:rsid w:val="000D2C76"/>
    <w:rsid w:val="000D750D"/>
    <w:rsid w:val="000E0CDC"/>
    <w:rsid w:val="000E21C1"/>
    <w:rsid w:val="000E3B9E"/>
    <w:rsid w:val="000E4BA9"/>
    <w:rsid w:val="000F232F"/>
    <w:rsid w:val="000F3893"/>
    <w:rsid w:val="000F425A"/>
    <w:rsid w:val="001005F4"/>
    <w:rsid w:val="00100701"/>
    <w:rsid w:val="00103E69"/>
    <w:rsid w:val="001072DF"/>
    <w:rsid w:val="001103D8"/>
    <w:rsid w:val="00111E67"/>
    <w:rsid w:val="0011213D"/>
    <w:rsid w:val="00113B12"/>
    <w:rsid w:val="00113DF8"/>
    <w:rsid w:val="001140EC"/>
    <w:rsid w:val="00114220"/>
    <w:rsid w:val="00124A7C"/>
    <w:rsid w:val="00125360"/>
    <w:rsid w:val="0013331F"/>
    <w:rsid w:val="00133762"/>
    <w:rsid w:val="00133E03"/>
    <w:rsid w:val="00134C2C"/>
    <w:rsid w:val="00135796"/>
    <w:rsid w:val="0014070E"/>
    <w:rsid w:val="00141694"/>
    <w:rsid w:val="00141CA8"/>
    <w:rsid w:val="001447C1"/>
    <w:rsid w:val="00145511"/>
    <w:rsid w:val="00151523"/>
    <w:rsid w:val="00153732"/>
    <w:rsid w:val="0015391D"/>
    <w:rsid w:val="00154905"/>
    <w:rsid w:val="001559BA"/>
    <w:rsid w:val="001619E1"/>
    <w:rsid w:val="001656A0"/>
    <w:rsid w:val="0016795E"/>
    <w:rsid w:val="00170745"/>
    <w:rsid w:val="00170CB7"/>
    <w:rsid w:val="00171116"/>
    <w:rsid w:val="0017385A"/>
    <w:rsid w:val="0017459B"/>
    <w:rsid w:val="00174DA6"/>
    <w:rsid w:val="001766B8"/>
    <w:rsid w:val="00176BBC"/>
    <w:rsid w:val="00176F52"/>
    <w:rsid w:val="00177509"/>
    <w:rsid w:val="00180423"/>
    <w:rsid w:val="00181C4C"/>
    <w:rsid w:val="001820BC"/>
    <w:rsid w:val="00182E46"/>
    <w:rsid w:val="00187479"/>
    <w:rsid w:val="00187BFF"/>
    <w:rsid w:val="0019029E"/>
    <w:rsid w:val="001930DD"/>
    <w:rsid w:val="00194387"/>
    <w:rsid w:val="00194AEC"/>
    <w:rsid w:val="00195F2C"/>
    <w:rsid w:val="00197A9F"/>
    <w:rsid w:val="001A0147"/>
    <w:rsid w:val="001A18F2"/>
    <w:rsid w:val="001A1B18"/>
    <w:rsid w:val="001A1E9F"/>
    <w:rsid w:val="001A24F1"/>
    <w:rsid w:val="001A2B2A"/>
    <w:rsid w:val="001A6852"/>
    <w:rsid w:val="001A71F6"/>
    <w:rsid w:val="001A79B7"/>
    <w:rsid w:val="001B0FFD"/>
    <w:rsid w:val="001B191B"/>
    <w:rsid w:val="001B21C7"/>
    <w:rsid w:val="001B242B"/>
    <w:rsid w:val="001B3862"/>
    <w:rsid w:val="001B3EFB"/>
    <w:rsid w:val="001B44EA"/>
    <w:rsid w:val="001B79DA"/>
    <w:rsid w:val="001C0ABA"/>
    <w:rsid w:val="001C2B28"/>
    <w:rsid w:val="001C335B"/>
    <w:rsid w:val="001C3A3B"/>
    <w:rsid w:val="001C4294"/>
    <w:rsid w:val="001C5B77"/>
    <w:rsid w:val="001C7184"/>
    <w:rsid w:val="001D13B2"/>
    <w:rsid w:val="001D213B"/>
    <w:rsid w:val="001D2376"/>
    <w:rsid w:val="001D4962"/>
    <w:rsid w:val="001D7CB5"/>
    <w:rsid w:val="001E0858"/>
    <w:rsid w:val="001E0D0B"/>
    <w:rsid w:val="001E3126"/>
    <w:rsid w:val="001E3806"/>
    <w:rsid w:val="001E3E58"/>
    <w:rsid w:val="001E7107"/>
    <w:rsid w:val="001F00D3"/>
    <w:rsid w:val="001F0DE6"/>
    <w:rsid w:val="001F1ED6"/>
    <w:rsid w:val="001F2079"/>
    <w:rsid w:val="001F32EE"/>
    <w:rsid w:val="001F4B60"/>
    <w:rsid w:val="001F4C8C"/>
    <w:rsid w:val="001F5377"/>
    <w:rsid w:val="001F54DA"/>
    <w:rsid w:val="00201A51"/>
    <w:rsid w:val="00203042"/>
    <w:rsid w:val="00204209"/>
    <w:rsid w:val="002077B4"/>
    <w:rsid w:val="00210705"/>
    <w:rsid w:val="002110CB"/>
    <w:rsid w:val="00212070"/>
    <w:rsid w:val="00212197"/>
    <w:rsid w:val="00215E58"/>
    <w:rsid w:val="002166DF"/>
    <w:rsid w:val="00217134"/>
    <w:rsid w:val="002201BB"/>
    <w:rsid w:val="002224F5"/>
    <w:rsid w:val="002251BB"/>
    <w:rsid w:val="00226C6A"/>
    <w:rsid w:val="002324BD"/>
    <w:rsid w:val="00235454"/>
    <w:rsid w:val="002361AE"/>
    <w:rsid w:val="002363C1"/>
    <w:rsid w:val="002404BB"/>
    <w:rsid w:val="002469B2"/>
    <w:rsid w:val="00246E82"/>
    <w:rsid w:val="002502DE"/>
    <w:rsid w:val="002505B9"/>
    <w:rsid w:val="00251719"/>
    <w:rsid w:val="00251AED"/>
    <w:rsid w:val="002530B9"/>
    <w:rsid w:val="002536BE"/>
    <w:rsid w:val="00253ABA"/>
    <w:rsid w:val="00253F45"/>
    <w:rsid w:val="002540F4"/>
    <w:rsid w:val="00260905"/>
    <w:rsid w:val="00261BAC"/>
    <w:rsid w:val="002623F8"/>
    <w:rsid w:val="0026293F"/>
    <w:rsid w:val="00263590"/>
    <w:rsid w:val="002638BB"/>
    <w:rsid w:val="0026404D"/>
    <w:rsid w:val="00270553"/>
    <w:rsid w:val="00273B76"/>
    <w:rsid w:val="0027445E"/>
    <w:rsid w:val="00280992"/>
    <w:rsid w:val="00282396"/>
    <w:rsid w:val="00285DB7"/>
    <w:rsid w:val="00286755"/>
    <w:rsid w:val="0029096B"/>
    <w:rsid w:val="002938D5"/>
    <w:rsid w:val="00294727"/>
    <w:rsid w:val="00294B1D"/>
    <w:rsid w:val="0029760E"/>
    <w:rsid w:val="002A01C4"/>
    <w:rsid w:val="002A06E7"/>
    <w:rsid w:val="002A15EC"/>
    <w:rsid w:val="002A3850"/>
    <w:rsid w:val="002A57F6"/>
    <w:rsid w:val="002A7B74"/>
    <w:rsid w:val="002B0019"/>
    <w:rsid w:val="002B20D0"/>
    <w:rsid w:val="002B2355"/>
    <w:rsid w:val="002B2D86"/>
    <w:rsid w:val="002B7A46"/>
    <w:rsid w:val="002C1E45"/>
    <w:rsid w:val="002C46D7"/>
    <w:rsid w:val="002C4CD3"/>
    <w:rsid w:val="002C5E29"/>
    <w:rsid w:val="002C7042"/>
    <w:rsid w:val="002D0374"/>
    <w:rsid w:val="002D03C7"/>
    <w:rsid w:val="002D03F9"/>
    <w:rsid w:val="002D04A9"/>
    <w:rsid w:val="002D40A4"/>
    <w:rsid w:val="002D6AC6"/>
    <w:rsid w:val="002E1923"/>
    <w:rsid w:val="002E2B1C"/>
    <w:rsid w:val="002E5C87"/>
    <w:rsid w:val="002E7DD4"/>
    <w:rsid w:val="002F3A5C"/>
    <w:rsid w:val="002F45FC"/>
    <w:rsid w:val="002F601F"/>
    <w:rsid w:val="002F6170"/>
    <w:rsid w:val="00300205"/>
    <w:rsid w:val="0030107D"/>
    <w:rsid w:val="00301CA9"/>
    <w:rsid w:val="0030277A"/>
    <w:rsid w:val="0030454F"/>
    <w:rsid w:val="00310EA9"/>
    <w:rsid w:val="00312842"/>
    <w:rsid w:val="00313D84"/>
    <w:rsid w:val="0031480E"/>
    <w:rsid w:val="00314FB8"/>
    <w:rsid w:val="0031570E"/>
    <w:rsid w:val="00316F7C"/>
    <w:rsid w:val="00322F51"/>
    <w:rsid w:val="0032314D"/>
    <w:rsid w:val="003323BC"/>
    <w:rsid w:val="00332609"/>
    <w:rsid w:val="00335AC9"/>
    <w:rsid w:val="00336AC3"/>
    <w:rsid w:val="003405F9"/>
    <w:rsid w:val="00341C07"/>
    <w:rsid w:val="00342809"/>
    <w:rsid w:val="003431F5"/>
    <w:rsid w:val="00343E86"/>
    <w:rsid w:val="00344274"/>
    <w:rsid w:val="00345AED"/>
    <w:rsid w:val="00345B2B"/>
    <w:rsid w:val="00355BB1"/>
    <w:rsid w:val="00355FEB"/>
    <w:rsid w:val="00357B74"/>
    <w:rsid w:val="003605C7"/>
    <w:rsid w:val="00361291"/>
    <w:rsid w:val="003636A0"/>
    <w:rsid w:val="00363899"/>
    <w:rsid w:val="0036725D"/>
    <w:rsid w:val="00371F21"/>
    <w:rsid w:val="00372623"/>
    <w:rsid w:val="00373A9F"/>
    <w:rsid w:val="00373DAB"/>
    <w:rsid w:val="00387129"/>
    <w:rsid w:val="00387137"/>
    <w:rsid w:val="00387576"/>
    <w:rsid w:val="00397145"/>
    <w:rsid w:val="00397F01"/>
    <w:rsid w:val="003B041E"/>
    <w:rsid w:val="003B38AE"/>
    <w:rsid w:val="003B3E77"/>
    <w:rsid w:val="003B4038"/>
    <w:rsid w:val="003B4E13"/>
    <w:rsid w:val="003B6F73"/>
    <w:rsid w:val="003C1D2C"/>
    <w:rsid w:val="003C36F6"/>
    <w:rsid w:val="003C3BED"/>
    <w:rsid w:val="003C4992"/>
    <w:rsid w:val="003C4D6C"/>
    <w:rsid w:val="003C4DDC"/>
    <w:rsid w:val="003C5E9C"/>
    <w:rsid w:val="003D7888"/>
    <w:rsid w:val="003D7B36"/>
    <w:rsid w:val="003E5226"/>
    <w:rsid w:val="003E70F7"/>
    <w:rsid w:val="003F1F4D"/>
    <w:rsid w:val="003F317F"/>
    <w:rsid w:val="003F32F5"/>
    <w:rsid w:val="003F61CD"/>
    <w:rsid w:val="00404793"/>
    <w:rsid w:val="00405799"/>
    <w:rsid w:val="004062F6"/>
    <w:rsid w:val="0041416A"/>
    <w:rsid w:val="00416963"/>
    <w:rsid w:val="00417303"/>
    <w:rsid w:val="00423C06"/>
    <w:rsid w:val="00423EBA"/>
    <w:rsid w:val="004267E9"/>
    <w:rsid w:val="00426BD3"/>
    <w:rsid w:val="00426FF0"/>
    <w:rsid w:val="00427D93"/>
    <w:rsid w:val="00434B58"/>
    <w:rsid w:val="00435815"/>
    <w:rsid w:val="004358B0"/>
    <w:rsid w:val="00436130"/>
    <w:rsid w:val="00437CC8"/>
    <w:rsid w:val="00445561"/>
    <w:rsid w:val="00446B32"/>
    <w:rsid w:val="004513D5"/>
    <w:rsid w:val="004518E4"/>
    <w:rsid w:val="00460DE1"/>
    <w:rsid w:val="00463ECF"/>
    <w:rsid w:val="004643DF"/>
    <w:rsid w:val="00466A8C"/>
    <w:rsid w:val="0047146C"/>
    <w:rsid w:val="00473F94"/>
    <w:rsid w:val="004757F9"/>
    <w:rsid w:val="0047601C"/>
    <w:rsid w:val="004775D2"/>
    <w:rsid w:val="00477F55"/>
    <w:rsid w:val="004807F2"/>
    <w:rsid w:val="00480BE9"/>
    <w:rsid w:val="0048117C"/>
    <w:rsid w:val="00482DD2"/>
    <w:rsid w:val="0048309F"/>
    <w:rsid w:val="004874AA"/>
    <w:rsid w:val="004915CF"/>
    <w:rsid w:val="00495CEF"/>
    <w:rsid w:val="004A20AF"/>
    <w:rsid w:val="004A20CA"/>
    <w:rsid w:val="004A5864"/>
    <w:rsid w:val="004B03C5"/>
    <w:rsid w:val="004B3E25"/>
    <w:rsid w:val="004B58B9"/>
    <w:rsid w:val="004B6B96"/>
    <w:rsid w:val="004B722D"/>
    <w:rsid w:val="004C725D"/>
    <w:rsid w:val="004D4D3A"/>
    <w:rsid w:val="004D573B"/>
    <w:rsid w:val="004E121B"/>
    <w:rsid w:val="004E182E"/>
    <w:rsid w:val="004E2A22"/>
    <w:rsid w:val="004E2A4C"/>
    <w:rsid w:val="004E3995"/>
    <w:rsid w:val="004E3CC8"/>
    <w:rsid w:val="004E4EC1"/>
    <w:rsid w:val="004E5803"/>
    <w:rsid w:val="004E6C09"/>
    <w:rsid w:val="004E7870"/>
    <w:rsid w:val="004F263C"/>
    <w:rsid w:val="004F4DE6"/>
    <w:rsid w:val="004F6FBD"/>
    <w:rsid w:val="004F7397"/>
    <w:rsid w:val="005028B5"/>
    <w:rsid w:val="00503E21"/>
    <w:rsid w:val="00507E48"/>
    <w:rsid w:val="00510FB2"/>
    <w:rsid w:val="005120A7"/>
    <w:rsid w:val="00512A9F"/>
    <w:rsid w:val="00513E11"/>
    <w:rsid w:val="005160A4"/>
    <w:rsid w:val="00520127"/>
    <w:rsid w:val="00520DE7"/>
    <w:rsid w:val="00521CF0"/>
    <w:rsid w:val="00523638"/>
    <w:rsid w:val="00525AB3"/>
    <w:rsid w:val="0053227C"/>
    <w:rsid w:val="00533E1E"/>
    <w:rsid w:val="0053608C"/>
    <w:rsid w:val="0053635E"/>
    <w:rsid w:val="00536D4C"/>
    <w:rsid w:val="00543B8E"/>
    <w:rsid w:val="0054517D"/>
    <w:rsid w:val="00546738"/>
    <w:rsid w:val="00551D95"/>
    <w:rsid w:val="005527D4"/>
    <w:rsid w:val="00552F7F"/>
    <w:rsid w:val="00552F82"/>
    <w:rsid w:val="00566D6B"/>
    <w:rsid w:val="0057046A"/>
    <w:rsid w:val="00571370"/>
    <w:rsid w:val="00572D87"/>
    <w:rsid w:val="00573D7F"/>
    <w:rsid w:val="00574B24"/>
    <w:rsid w:val="005769F5"/>
    <w:rsid w:val="00581370"/>
    <w:rsid w:val="00581843"/>
    <w:rsid w:val="005837F3"/>
    <w:rsid w:val="00583D98"/>
    <w:rsid w:val="0059108A"/>
    <w:rsid w:val="00592C1B"/>
    <w:rsid w:val="00592CC6"/>
    <w:rsid w:val="00594585"/>
    <w:rsid w:val="00594AA6"/>
    <w:rsid w:val="005953F6"/>
    <w:rsid w:val="00595BA8"/>
    <w:rsid w:val="00596090"/>
    <w:rsid w:val="00596840"/>
    <w:rsid w:val="005A0BC4"/>
    <w:rsid w:val="005A0D99"/>
    <w:rsid w:val="005A118C"/>
    <w:rsid w:val="005A17DA"/>
    <w:rsid w:val="005A1AB7"/>
    <w:rsid w:val="005A20CC"/>
    <w:rsid w:val="005A6308"/>
    <w:rsid w:val="005B1012"/>
    <w:rsid w:val="005B1D9A"/>
    <w:rsid w:val="005B2D3F"/>
    <w:rsid w:val="005B2FA8"/>
    <w:rsid w:val="005B383D"/>
    <w:rsid w:val="005B3EA8"/>
    <w:rsid w:val="005B3EF6"/>
    <w:rsid w:val="005B4AFC"/>
    <w:rsid w:val="005B70EA"/>
    <w:rsid w:val="005C03A6"/>
    <w:rsid w:val="005C0A37"/>
    <w:rsid w:val="005C4E7C"/>
    <w:rsid w:val="005C51E9"/>
    <w:rsid w:val="005C6290"/>
    <w:rsid w:val="005D6922"/>
    <w:rsid w:val="005E09DB"/>
    <w:rsid w:val="005E2420"/>
    <w:rsid w:val="005E3F33"/>
    <w:rsid w:val="005E44D3"/>
    <w:rsid w:val="005E490D"/>
    <w:rsid w:val="005E4AE4"/>
    <w:rsid w:val="005E594D"/>
    <w:rsid w:val="005E6E71"/>
    <w:rsid w:val="005F3064"/>
    <w:rsid w:val="005F314D"/>
    <w:rsid w:val="005F55AF"/>
    <w:rsid w:val="005F573A"/>
    <w:rsid w:val="005F5A17"/>
    <w:rsid w:val="005F5E28"/>
    <w:rsid w:val="005F5FF4"/>
    <w:rsid w:val="005F6385"/>
    <w:rsid w:val="005F6486"/>
    <w:rsid w:val="005F7D44"/>
    <w:rsid w:val="0060444A"/>
    <w:rsid w:val="006044EB"/>
    <w:rsid w:val="006045F2"/>
    <w:rsid w:val="0060467B"/>
    <w:rsid w:val="00604CF5"/>
    <w:rsid w:val="00607924"/>
    <w:rsid w:val="00611050"/>
    <w:rsid w:val="00612785"/>
    <w:rsid w:val="00614DE4"/>
    <w:rsid w:val="0061606E"/>
    <w:rsid w:val="006179D5"/>
    <w:rsid w:val="006207CB"/>
    <w:rsid w:val="00624E82"/>
    <w:rsid w:val="00626EFF"/>
    <w:rsid w:val="00630090"/>
    <w:rsid w:val="00632563"/>
    <w:rsid w:val="00633009"/>
    <w:rsid w:val="00633C0F"/>
    <w:rsid w:val="00635648"/>
    <w:rsid w:val="00637690"/>
    <w:rsid w:val="00641CAE"/>
    <w:rsid w:val="0064515D"/>
    <w:rsid w:val="0064760A"/>
    <w:rsid w:val="00650B7C"/>
    <w:rsid w:val="0065244D"/>
    <w:rsid w:val="006526B0"/>
    <w:rsid w:val="00654098"/>
    <w:rsid w:val="00654289"/>
    <w:rsid w:val="00654F31"/>
    <w:rsid w:val="00655EDB"/>
    <w:rsid w:val="00656B53"/>
    <w:rsid w:val="00656C4E"/>
    <w:rsid w:val="006616B8"/>
    <w:rsid w:val="00661E13"/>
    <w:rsid w:val="00661FDD"/>
    <w:rsid w:val="006628CA"/>
    <w:rsid w:val="00663155"/>
    <w:rsid w:val="0066392E"/>
    <w:rsid w:val="00665BEB"/>
    <w:rsid w:val="006668D3"/>
    <w:rsid w:val="00674912"/>
    <w:rsid w:val="006761C1"/>
    <w:rsid w:val="006769CB"/>
    <w:rsid w:val="00677806"/>
    <w:rsid w:val="0068074B"/>
    <w:rsid w:val="0068210C"/>
    <w:rsid w:val="00683449"/>
    <w:rsid w:val="006837D1"/>
    <w:rsid w:val="00683A0F"/>
    <w:rsid w:val="00684260"/>
    <w:rsid w:val="0068494C"/>
    <w:rsid w:val="00691340"/>
    <w:rsid w:val="00693703"/>
    <w:rsid w:val="006938BF"/>
    <w:rsid w:val="006940B4"/>
    <w:rsid w:val="006A4799"/>
    <w:rsid w:val="006B0255"/>
    <w:rsid w:val="006B3207"/>
    <w:rsid w:val="006B37CE"/>
    <w:rsid w:val="006B3EC6"/>
    <w:rsid w:val="006C1E0F"/>
    <w:rsid w:val="006C2813"/>
    <w:rsid w:val="006C409F"/>
    <w:rsid w:val="006C6C02"/>
    <w:rsid w:val="006C75E9"/>
    <w:rsid w:val="006D0A67"/>
    <w:rsid w:val="006D248F"/>
    <w:rsid w:val="006D2807"/>
    <w:rsid w:val="006D67C6"/>
    <w:rsid w:val="006D6C30"/>
    <w:rsid w:val="006D6DC2"/>
    <w:rsid w:val="006E297A"/>
    <w:rsid w:val="006E2F89"/>
    <w:rsid w:val="006E3AF7"/>
    <w:rsid w:val="006E4E71"/>
    <w:rsid w:val="006E5C2E"/>
    <w:rsid w:val="006E7D7F"/>
    <w:rsid w:val="006F023A"/>
    <w:rsid w:val="006F0AA0"/>
    <w:rsid w:val="006F0E5F"/>
    <w:rsid w:val="006F569E"/>
    <w:rsid w:val="006F608F"/>
    <w:rsid w:val="006F7D58"/>
    <w:rsid w:val="007018F2"/>
    <w:rsid w:val="0070438B"/>
    <w:rsid w:val="00710549"/>
    <w:rsid w:val="00713467"/>
    <w:rsid w:val="00713950"/>
    <w:rsid w:val="00714041"/>
    <w:rsid w:val="0071435B"/>
    <w:rsid w:val="00717B32"/>
    <w:rsid w:val="00720665"/>
    <w:rsid w:val="00723907"/>
    <w:rsid w:val="00730477"/>
    <w:rsid w:val="007346A6"/>
    <w:rsid w:val="007365FB"/>
    <w:rsid w:val="007367ED"/>
    <w:rsid w:val="00737E7E"/>
    <w:rsid w:val="00741751"/>
    <w:rsid w:val="00741A35"/>
    <w:rsid w:val="00742B28"/>
    <w:rsid w:val="00743159"/>
    <w:rsid w:val="00744068"/>
    <w:rsid w:val="00745231"/>
    <w:rsid w:val="00745454"/>
    <w:rsid w:val="00750173"/>
    <w:rsid w:val="007503E4"/>
    <w:rsid w:val="00750426"/>
    <w:rsid w:val="00751855"/>
    <w:rsid w:val="00751D68"/>
    <w:rsid w:val="0075684F"/>
    <w:rsid w:val="00760FFE"/>
    <w:rsid w:val="00762DC2"/>
    <w:rsid w:val="007641CA"/>
    <w:rsid w:val="0076680D"/>
    <w:rsid w:val="00766F47"/>
    <w:rsid w:val="00770480"/>
    <w:rsid w:val="00770B50"/>
    <w:rsid w:val="00770B99"/>
    <w:rsid w:val="00771432"/>
    <w:rsid w:val="007731A8"/>
    <w:rsid w:val="00776DC2"/>
    <w:rsid w:val="00776E54"/>
    <w:rsid w:val="00776F85"/>
    <w:rsid w:val="00781A60"/>
    <w:rsid w:val="00787F9B"/>
    <w:rsid w:val="00790132"/>
    <w:rsid w:val="007903BB"/>
    <w:rsid w:val="007920AD"/>
    <w:rsid w:val="007952C2"/>
    <w:rsid w:val="00796035"/>
    <w:rsid w:val="00796253"/>
    <w:rsid w:val="0079655E"/>
    <w:rsid w:val="007A2285"/>
    <w:rsid w:val="007A2B0F"/>
    <w:rsid w:val="007A31B6"/>
    <w:rsid w:val="007A6076"/>
    <w:rsid w:val="007A73B5"/>
    <w:rsid w:val="007A7780"/>
    <w:rsid w:val="007A7E6A"/>
    <w:rsid w:val="007B0512"/>
    <w:rsid w:val="007B07D7"/>
    <w:rsid w:val="007B1BE9"/>
    <w:rsid w:val="007B6AA5"/>
    <w:rsid w:val="007C0037"/>
    <w:rsid w:val="007C0659"/>
    <w:rsid w:val="007C0836"/>
    <w:rsid w:val="007C4082"/>
    <w:rsid w:val="007C4896"/>
    <w:rsid w:val="007C57F9"/>
    <w:rsid w:val="007C642E"/>
    <w:rsid w:val="007C75EC"/>
    <w:rsid w:val="007C7798"/>
    <w:rsid w:val="007D016F"/>
    <w:rsid w:val="007D2C11"/>
    <w:rsid w:val="007D518A"/>
    <w:rsid w:val="007D5FF0"/>
    <w:rsid w:val="007E2A2A"/>
    <w:rsid w:val="007E3967"/>
    <w:rsid w:val="007E7C31"/>
    <w:rsid w:val="007F0C89"/>
    <w:rsid w:val="007F55C0"/>
    <w:rsid w:val="007F7F31"/>
    <w:rsid w:val="0080046C"/>
    <w:rsid w:val="00801447"/>
    <w:rsid w:val="0080161D"/>
    <w:rsid w:val="0080309D"/>
    <w:rsid w:val="008045C3"/>
    <w:rsid w:val="00804C28"/>
    <w:rsid w:val="008068C0"/>
    <w:rsid w:val="008119D8"/>
    <w:rsid w:val="008128E5"/>
    <w:rsid w:val="00813DD7"/>
    <w:rsid w:val="008141C3"/>
    <w:rsid w:val="008159F7"/>
    <w:rsid w:val="00820856"/>
    <w:rsid w:val="008214E3"/>
    <w:rsid w:val="0082239B"/>
    <w:rsid w:val="00822AF0"/>
    <w:rsid w:val="00823225"/>
    <w:rsid w:val="00827420"/>
    <w:rsid w:val="008275AE"/>
    <w:rsid w:val="00827D36"/>
    <w:rsid w:val="00830E54"/>
    <w:rsid w:val="00834686"/>
    <w:rsid w:val="00834B0A"/>
    <w:rsid w:val="00834E67"/>
    <w:rsid w:val="008350AD"/>
    <w:rsid w:val="00835181"/>
    <w:rsid w:val="00841CB9"/>
    <w:rsid w:val="00842E8E"/>
    <w:rsid w:val="00842EB7"/>
    <w:rsid w:val="00843294"/>
    <w:rsid w:val="00844583"/>
    <w:rsid w:val="008473B4"/>
    <w:rsid w:val="00847673"/>
    <w:rsid w:val="00847C05"/>
    <w:rsid w:val="00853601"/>
    <w:rsid w:val="00853A98"/>
    <w:rsid w:val="0086032A"/>
    <w:rsid w:val="00860814"/>
    <w:rsid w:val="0086243C"/>
    <w:rsid w:val="008648B8"/>
    <w:rsid w:val="00866E27"/>
    <w:rsid w:val="00870FB0"/>
    <w:rsid w:val="00871B39"/>
    <w:rsid w:val="00873BA0"/>
    <w:rsid w:val="00875761"/>
    <w:rsid w:val="00876A60"/>
    <w:rsid w:val="00877110"/>
    <w:rsid w:val="00882F89"/>
    <w:rsid w:val="00891D8C"/>
    <w:rsid w:val="00893BC1"/>
    <w:rsid w:val="00895432"/>
    <w:rsid w:val="00895662"/>
    <w:rsid w:val="00895AA8"/>
    <w:rsid w:val="00896717"/>
    <w:rsid w:val="00896C37"/>
    <w:rsid w:val="008A0D66"/>
    <w:rsid w:val="008A0F20"/>
    <w:rsid w:val="008A2000"/>
    <w:rsid w:val="008A25F0"/>
    <w:rsid w:val="008A5D14"/>
    <w:rsid w:val="008B0DC0"/>
    <w:rsid w:val="008B15EB"/>
    <w:rsid w:val="008B2DA1"/>
    <w:rsid w:val="008B4618"/>
    <w:rsid w:val="008B5CA4"/>
    <w:rsid w:val="008B6F63"/>
    <w:rsid w:val="008C166E"/>
    <w:rsid w:val="008C231F"/>
    <w:rsid w:val="008C2DCC"/>
    <w:rsid w:val="008C4AD7"/>
    <w:rsid w:val="008C521C"/>
    <w:rsid w:val="008D05E3"/>
    <w:rsid w:val="008D1202"/>
    <w:rsid w:val="008D143E"/>
    <w:rsid w:val="008D1EA8"/>
    <w:rsid w:val="008D21E0"/>
    <w:rsid w:val="008D376B"/>
    <w:rsid w:val="008E224C"/>
    <w:rsid w:val="008E4146"/>
    <w:rsid w:val="008E5E2E"/>
    <w:rsid w:val="008E69F5"/>
    <w:rsid w:val="008E6A4B"/>
    <w:rsid w:val="008F182A"/>
    <w:rsid w:val="008F465C"/>
    <w:rsid w:val="008F4ADD"/>
    <w:rsid w:val="008F73B7"/>
    <w:rsid w:val="009007A1"/>
    <w:rsid w:val="00900D0F"/>
    <w:rsid w:val="0090352B"/>
    <w:rsid w:val="009037E6"/>
    <w:rsid w:val="00903B04"/>
    <w:rsid w:val="009064FC"/>
    <w:rsid w:val="00906790"/>
    <w:rsid w:val="00910718"/>
    <w:rsid w:val="009145F2"/>
    <w:rsid w:val="00915B06"/>
    <w:rsid w:val="00917E0C"/>
    <w:rsid w:val="0092049D"/>
    <w:rsid w:val="00920B88"/>
    <w:rsid w:val="0092367C"/>
    <w:rsid w:val="00926F7B"/>
    <w:rsid w:val="0092777B"/>
    <w:rsid w:val="009311AC"/>
    <w:rsid w:val="00933992"/>
    <w:rsid w:val="00933C4D"/>
    <w:rsid w:val="0093491A"/>
    <w:rsid w:val="00934AF3"/>
    <w:rsid w:val="00934F32"/>
    <w:rsid w:val="00937831"/>
    <w:rsid w:val="00940FF3"/>
    <w:rsid w:val="00941838"/>
    <w:rsid w:val="00945236"/>
    <w:rsid w:val="009473EB"/>
    <w:rsid w:val="00947BE6"/>
    <w:rsid w:val="009517DB"/>
    <w:rsid w:val="00953083"/>
    <w:rsid w:val="00954EA4"/>
    <w:rsid w:val="00956728"/>
    <w:rsid w:val="0095726F"/>
    <w:rsid w:val="00960600"/>
    <w:rsid w:val="00960E1E"/>
    <w:rsid w:val="0096157F"/>
    <w:rsid w:val="009637C7"/>
    <w:rsid w:val="00963933"/>
    <w:rsid w:val="00963E97"/>
    <w:rsid w:val="00963F33"/>
    <w:rsid w:val="00967DFE"/>
    <w:rsid w:val="009707C6"/>
    <w:rsid w:val="009711C1"/>
    <w:rsid w:val="00971AFC"/>
    <w:rsid w:val="00971D06"/>
    <w:rsid w:val="00971E92"/>
    <w:rsid w:val="009727C1"/>
    <w:rsid w:val="00973CB2"/>
    <w:rsid w:val="00975D2E"/>
    <w:rsid w:val="00977421"/>
    <w:rsid w:val="00977A26"/>
    <w:rsid w:val="009809F1"/>
    <w:rsid w:val="009853C3"/>
    <w:rsid w:val="009853CA"/>
    <w:rsid w:val="00986D9D"/>
    <w:rsid w:val="00987C3F"/>
    <w:rsid w:val="00990CF4"/>
    <w:rsid w:val="009910C7"/>
    <w:rsid w:val="00991945"/>
    <w:rsid w:val="00991BCE"/>
    <w:rsid w:val="0099327A"/>
    <w:rsid w:val="009946A5"/>
    <w:rsid w:val="0099478F"/>
    <w:rsid w:val="009954E4"/>
    <w:rsid w:val="00995E3E"/>
    <w:rsid w:val="00996586"/>
    <w:rsid w:val="00997059"/>
    <w:rsid w:val="009974C1"/>
    <w:rsid w:val="009A0974"/>
    <w:rsid w:val="009A0ED6"/>
    <w:rsid w:val="009A0F9C"/>
    <w:rsid w:val="009A1A19"/>
    <w:rsid w:val="009A3201"/>
    <w:rsid w:val="009B18B5"/>
    <w:rsid w:val="009B1EF3"/>
    <w:rsid w:val="009B247C"/>
    <w:rsid w:val="009B2558"/>
    <w:rsid w:val="009B39E4"/>
    <w:rsid w:val="009B3BCF"/>
    <w:rsid w:val="009B4162"/>
    <w:rsid w:val="009B6117"/>
    <w:rsid w:val="009B6CD6"/>
    <w:rsid w:val="009C2AF2"/>
    <w:rsid w:val="009C4E3A"/>
    <w:rsid w:val="009C5EF8"/>
    <w:rsid w:val="009C767D"/>
    <w:rsid w:val="009C7B71"/>
    <w:rsid w:val="009D2845"/>
    <w:rsid w:val="009D2874"/>
    <w:rsid w:val="009D4A3C"/>
    <w:rsid w:val="009D4C98"/>
    <w:rsid w:val="009D4E54"/>
    <w:rsid w:val="009D5126"/>
    <w:rsid w:val="009D517F"/>
    <w:rsid w:val="009D606C"/>
    <w:rsid w:val="009D74FF"/>
    <w:rsid w:val="009E4525"/>
    <w:rsid w:val="009E5AC1"/>
    <w:rsid w:val="009E7625"/>
    <w:rsid w:val="009F44C1"/>
    <w:rsid w:val="009F569A"/>
    <w:rsid w:val="009F6339"/>
    <w:rsid w:val="00A001C7"/>
    <w:rsid w:val="00A01236"/>
    <w:rsid w:val="00A0158E"/>
    <w:rsid w:val="00A0224A"/>
    <w:rsid w:val="00A027A8"/>
    <w:rsid w:val="00A07437"/>
    <w:rsid w:val="00A11EC9"/>
    <w:rsid w:val="00A16FB4"/>
    <w:rsid w:val="00A211BC"/>
    <w:rsid w:val="00A22B04"/>
    <w:rsid w:val="00A248F1"/>
    <w:rsid w:val="00A30273"/>
    <w:rsid w:val="00A30740"/>
    <w:rsid w:val="00A336E6"/>
    <w:rsid w:val="00A35690"/>
    <w:rsid w:val="00A3623C"/>
    <w:rsid w:val="00A3739C"/>
    <w:rsid w:val="00A448BE"/>
    <w:rsid w:val="00A44B67"/>
    <w:rsid w:val="00A46D51"/>
    <w:rsid w:val="00A518EB"/>
    <w:rsid w:val="00A565E7"/>
    <w:rsid w:val="00A56D59"/>
    <w:rsid w:val="00A57A5A"/>
    <w:rsid w:val="00A6020B"/>
    <w:rsid w:val="00A60BDF"/>
    <w:rsid w:val="00A60DB3"/>
    <w:rsid w:val="00A664D6"/>
    <w:rsid w:val="00A714B0"/>
    <w:rsid w:val="00A72934"/>
    <w:rsid w:val="00A75CC0"/>
    <w:rsid w:val="00A803C9"/>
    <w:rsid w:val="00A8160F"/>
    <w:rsid w:val="00A835DF"/>
    <w:rsid w:val="00A83849"/>
    <w:rsid w:val="00A854BA"/>
    <w:rsid w:val="00A87BB3"/>
    <w:rsid w:val="00A91738"/>
    <w:rsid w:val="00A918E6"/>
    <w:rsid w:val="00A93A27"/>
    <w:rsid w:val="00A9445A"/>
    <w:rsid w:val="00A94711"/>
    <w:rsid w:val="00A97694"/>
    <w:rsid w:val="00A97CE0"/>
    <w:rsid w:val="00AA0E22"/>
    <w:rsid w:val="00AA3A43"/>
    <w:rsid w:val="00AA3C72"/>
    <w:rsid w:val="00AA6549"/>
    <w:rsid w:val="00AA6677"/>
    <w:rsid w:val="00AB4A83"/>
    <w:rsid w:val="00AB6C19"/>
    <w:rsid w:val="00AB7232"/>
    <w:rsid w:val="00AC0538"/>
    <w:rsid w:val="00AC14C7"/>
    <w:rsid w:val="00AC35F5"/>
    <w:rsid w:val="00AC541B"/>
    <w:rsid w:val="00AC649E"/>
    <w:rsid w:val="00AD0A8D"/>
    <w:rsid w:val="00AD292B"/>
    <w:rsid w:val="00AD4040"/>
    <w:rsid w:val="00AD4E9C"/>
    <w:rsid w:val="00AD6E5B"/>
    <w:rsid w:val="00AE37BD"/>
    <w:rsid w:val="00AE42C5"/>
    <w:rsid w:val="00AE6F94"/>
    <w:rsid w:val="00AE728C"/>
    <w:rsid w:val="00AF0970"/>
    <w:rsid w:val="00AF1A00"/>
    <w:rsid w:val="00AF2BF6"/>
    <w:rsid w:val="00AF30E7"/>
    <w:rsid w:val="00AF3A69"/>
    <w:rsid w:val="00AF4558"/>
    <w:rsid w:val="00AF5BB3"/>
    <w:rsid w:val="00AF768D"/>
    <w:rsid w:val="00B01621"/>
    <w:rsid w:val="00B03298"/>
    <w:rsid w:val="00B0472C"/>
    <w:rsid w:val="00B05EA6"/>
    <w:rsid w:val="00B106D9"/>
    <w:rsid w:val="00B10933"/>
    <w:rsid w:val="00B112A5"/>
    <w:rsid w:val="00B140CD"/>
    <w:rsid w:val="00B14C0A"/>
    <w:rsid w:val="00B16997"/>
    <w:rsid w:val="00B225E4"/>
    <w:rsid w:val="00B244B8"/>
    <w:rsid w:val="00B27FBB"/>
    <w:rsid w:val="00B30864"/>
    <w:rsid w:val="00B31DBF"/>
    <w:rsid w:val="00B32157"/>
    <w:rsid w:val="00B37111"/>
    <w:rsid w:val="00B37C72"/>
    <w:rsid w:val="00B42743"/>
    <w:rsid w:val="00B45127"/>
    <w:rsid w:val="00B47613"/>
    <w:rsid w:val="00B52BE7"/>
    <w:rsid w:val="00B535C0"/>
    <w:rsid w:val="00B53C9A"/>
    <w:rsid w:val="00B54BB4"/>
    <w:rsid w:val="00B57C0B"/>
    <w:rsid w:val="00B60C8A"/>
    <w:rsid w:val="00B619B6"/>
    <w:rsid w:val="00B635CE"/>
    <w:rsid w:val="00B70B0E"/>
    <w:rsid w:val="00B74351"/>
    <w:rsid w:val="00B74F99"/>
    <w:rsid w:val="00B77655"/>
    <w:rsid w:val="00B850DA"/>
    <w:rsid w:val="00B851AE"/>
    <w:rsid w:val="00B85A14"/>
    <w:rsid w:val="00B8621F"/>
    <w:rsid w:val="00B86CC0"/>
    <w:rsid w:val="00B90D1D"/>
    <w:rsid w:val="00B93076"/>
    <w:rsid w:val="00B9393B"/>
    <w:rsid w:val="00B951EB"/>
    <w:rsid w:val="00B95D15"/>
    <w:rsid w:val="00BA0AAF"/>
    <w:rsid w:val="00BA0CF9"/>
    <w:rsid w:val="00BA1939"/>
    <w:rsid w:val="00BA298D"/>
    <w:rsid w:val="00BA423A"/>
    <w:rsid w:val="00BA4E00"/>
    <w:rsid w:val="00BA5B69"/>
    <w:rsid w:val="00BB7E2D"/>
    <w:rsid w:val="00BC0A9C"/>
    <w:rsid w:val="00BC1564"/>
    <w:rsid w:val="00BC2027"/>
    <w:rsid w:val="00BC639A"/>
    <w:rsid w:val="00BC6FB3"/>
    <w:rsid w:val="00BD0AB0"/>
    <w:rsid w:val="00BD345E"/>
    <w:rsid w:val="00BD6588"/>
    <w:rsid w:val="00BD7143"/>
    <w:rsid w:val="00BE02F3"/>
    <w:rsid w:val="00BE0341"/>
    <w:rsid w:val="00BE1B70"/>
    <w:rsid w:val="00BE2323"/>
    <w:rsid w:val="00BE2FBB"/>
    <w:rsid w:val="00BE5AB3"/>
    <w:rsid w:val="00BE7434"/>
    <w:rsid w:val="00BE7CD2"/>
    <w:rsid w:val="00BF0F3C"/>
    <w:rsid w:val="00BF214C"/>
    <w:rsid w:val="00BF2177"/>
    <w:rsid w:val="00BF254A"/>
    <w:rsid w:val="00BF344C"/>
    <w:rsid w:val="00C00B81"/>
    <w:rsid w:val="00C01DE1"/>
    <w:rsid w:val="00C02E34"/>
    <w:rsid w:val="00C06635"/>
    <w:rsid w:val="00C10BA2"/>
    <w:rsid w:val="00C12FF6"/>
    <w:rsid w:val="00C173EA"/>
    <w:rsid w:val="00C204C5"/>
    <w:rsid w:val="00C2570C"/>
    <w:rsid w:val="00C277FB"/>
    <w:rsid w:val="00C34CA7"/>
    <w:rsid w:val="00C35953"/>
    <w:rsid w:val="00C40882"/>
    <w:rsid w:val="00C41114"/>
    <w:rsid w:val="00C42283"/>
    <w:rsid w:val="00C422A6"/>
    <w:rsid w:val="00C42736"/>
    <w:rsid w:val="00C4472C"/>
    <w:rsid w:val="00C44AA7"/>
    <w:rsid w:val="00C46E27"/>
    <w:rsid w:val="00C47D23"/>
    <w:rsid w:val="00C51164"/>
    <w:rsid w:val="00C523E2"/>
    <w:rsid w:val="00C564E5"/>
    <w:rsid w:val="00C566A0"/>
    <w:rsid w:val="00C63091"/>
    <w:rsid w:val="00C63F92"/>
    <w:rsid w:val="00C66078"/>
    <w:rsid w:val="00C67361"/>
    <w:rsid w:val="00C70B36"/>
    <w:rsid w:val="00C81930"/>
    <w:rsid w:val="00C84D91"/>
    <w:rsid w:val="00C85563"/>
    <w:rsid w:val="00C85608"/>
    <w:rsid w:val="00C85AFD"/>
    <w:rsid w:val="00C85C0A"/>
    <w:rsid w:val="00C87D05"/>
    <w:rsid w:val="00C9053C"/>
    <w:rsid w:val="00C9649D"/>
    <w:rsid w:val="00C97397"/>
    <w:rsid w:val="00CA4E72"/>
    <w:rsid w:val="00CA5805"/>
    <w:rsid w:val="00CA5E2D"/>
    <w:rsid w:val="00CA5F63"/>
    <w:rsid w:val="00CA768D"/>
    <w:rsid w:val="00CB0D00"/>
    <w:rsid w:val="00CB3198"/>
    <w:rsid w:val="00CB3301"/>
    <w:rsid w:val="00CB6808"/>
    <w:rsid w:val="00CB7D22"/>
    <w:rsid w:val="00CC0C6E"/>
    <w:rsid w:val="00CC1528"/>
    <w:rsid w:val="00CC4DB5"/>
    <w:rsid w:val="00CC5665"/>
    <w:rsid w:val="00CD11E3"/>
    <w:rsid w:val="00CD2506"/>
    <w:rsid w:val="00CD36A4"/>
    <w:rsid w:val="00CD59D0"/>
    <w:rsid w:val="00CE3776"/>
    <w:rsid w:val="00CE441D"/>
    <w:rsid w:val="00CE4A18"/>
    <w:rsid w:val="00CE4E11"/>
    <w:rsid w:val="00CE4EF6"/>
    <w:rsid w:val="00CE4F71"/>
    <w:rsid w:val="00CE60BE"/>
    <w:rsid w:val="00CE72FF"/>
    <w:rsid w:val="00CF07E7"/>
    <w:rsid w:val="00CF1803"/>
    <w:rsid w:val="00CF1914"/>
    <w:rsid w:val="00CF23FF"/>
    <w:rsid w:val="00CF4334"/>
    <w:rsid w:val="00CF4A8C"/>
    <w:rsid w:val="00D00A20"/>
    <w:rsid w:val="00D0317E"/>
    <w:rsid w:val="00D048E0"/>
    <w:rsid w:val="00D05E2A"/>
    <w:rsid w:val="00D062A8"/>
    <w:rsid w:val="00D07FD8"/>
    <w:rsid w:val="00D11CD1"/>
    <w:rsid w:val="00D129FF"/>
    <w:rsid w:val="00D164A7"/>
    <w:rsid w:val="00D176E6"/>
    <w:rsid w:val="00D24972"/>
    <w:rsid w:val="00D25091"/>
    <w:rsid w:val="00D25DA6"/>
    <w:rsid w:val="00D25DFB"/>
    <w:rsid w:val="00D30962"/>
    <w:rsid w:val="00D31C51"/>
    <w:rsid w:val="00D320B6"/>
    <w:rsid w:val="00D33722"/>
    <w:rsid w:val="00D37874"/>
    <w:rsid w:val="00D40BBC"/>
    <w:rsid w:val="00D40CAF"/>
    <w:rsid w:val="00D41D51"/>
    <w:rsid w:val="00D4272A"/>
    <w:rsid w:val="00D438A7"/>
    <w:rsid w:val="00D43D3C"/>
    <w:rsid w:val="00D4491F"/>
    <w:rsid w:val="00D4522C"/>
    <w:rsid w:val="00D47C76"/>
    <w:rsid w:val="00D51046"/>
    <w:rsid w:val="00D5183E"/>
    <w:rsid w:val="00D61738"/>
    <w:rsid w:val="00D62AC0"/>
    <w:rsid w:val="00D62AEC"/>
    <w:rsid w:val="00D62D53"/>
    <w:rsid w:val="00D65F1A"/>
    <w:rsid w:val="00D66EB9"/>
    <w:rsid w:val="00D720EC"/>
    <w:rsid w:val="00D73479"/>
    <w:rsid w:val="00D737A5"/>
    <w:rsid w:val="00D742A8"/>
    <w:rsid w:val="00D74B5E"/>
    <w:rsid w:val="00D75387"/>
    <w:rsid w:val="00D75665"/>
    <w:rsid w:val="00D77418"/>
    <w:rsid w:val="00D8225C"/>
    <w:rsid w:val="00D82821"/>
    <w:rsid w:val="00D82954"/>
    <w:rsid w:val="00D84EB0"/>
    <w:rsid w:val="00D85215"/>
    <w:rsid w:val="00D85446"/>
    <w:rsid w:val="00D8589B"/>
    <w:rsid w:val="00D85B78"/>
    <w:rsid w:val="00D8779C"/>
    <w:rsid w:val="00D87B06"/>
    <w:rsid w:val="00D903E2"/>
    <w:rsid w:val="00D925CF"/>
    <w:rsid w:val="00D92F90"/>
    <w:rsid w:val="00D9579B"/>
    <w:rsid w:val="00D96245"/>
    <w:rsid w:val="00D96360"/>
    <w:rsid w:val="00DA19A9"/>
    <w:rsid w:val="00DA30B6"/>
    <w:rsid w:val="00DA3944"/>
    <w:rsid w:val="00DA6A13"/>
    <w:rsid w:val="00DB0157"/>
    <w:rsid w:val="00DB5324"/>
    <w:rsid w:val="00DB7355"/>
    <w:rsid w:val="00DB7704"/>
    <w:rsid w:val="00DC29FE"/>
    <w:rsid w:val="00DC2FAD"/>
    <w:rsid w:val="00DC75CE"/>
    <w:rsid w:val="00DD3FE1"/>
    <w:rsid w:val="00DD4BD2"/>
    <w:rsid w:val="00DD5995"/>
    <w:rsid w:val="00DD6A1D"/>
    <w:rsid w:val="00DE28A8"/>
    <w:rsid w:val="00DE32B8"/>
    <w:rsid w:val="00DE389E"/>
    <w:rsid w:val="00DF2AFC"/>
    <w:rsid w:val="00DF2D40"/>
    <w:rsid w:val="00DF3C81"/>
    <w:rsid w:val="00DF505C"/>
    <w:rsid w:val="00DF57B1"/>
    <w:rsid w:val="00DF6760"/>
    <w:rsid w:val="00E03048"/>
    <w:rsid w:val="00E04A2E"/>
    <w:rsid w:val="00E05A71"/>
    <w:rsid w:val="00E06A4B"/>
    <w:rsid w:val="00E07504"/>
    <w:rsid w:val="00E1242D"/>
    <w:rsid w:val="00E1334A"/>
    <w:rsid w:val="00E1457E"/>
    <w:rsid w:val="00E15B7A"/>
    <w:rsid w:val="00E16525"/>
    <w:rsid w:val="00E200FC"/>
    <w:rsid w:val="00E21F52"/>
    <w:rsid w:val="00E227BD"/>
    <w:rsid w:val="00E2453B"/>
    <w:rsid w:val="00E24E91"/>
    <w:rsid w:val="00E26189"/>
    <w:rsid w:val="00E306EE"/>
    <w:rsid w:val="00E30C18"/>
    <w:rsid w:val="00E329BC"/>
    <w:rsid w:val="00E33639"/>
    <w:rsid w:val="00E33ED5"/>
    <w:rsid w:val="00E370A9"/>
    <w:rsid w:val="00E41638"/>
    <w:rsid w:val="00E41688"/>
    <w:rsid w:val="00E43D5C"/>
    <w:rsid w:val="00E442E5"/>
    <w:rsid w:val="00E45B09"/>
    <w:rsid w:val="00E467F0"/>
    <w:rsid w:val="00E47639"/>
    <w:rsid w:val="00E47CDD"/>
    <w:rsid w:val="00E504D3"/>
    <w:rsid w:val="00E52FFB"/>
    <w:rsid w:val="00E56A2F"/>
    <w:rsid w:val="00E56D43"/>
    <w:rsid w:val="00E56FF3"/>
    <w:rsid w:val="00E67C39"/>
    <w:rsid w:val="00E710AD"/>
    <w:rsid w:val="00E756B2"/>
    <w:rsid w:val="00E81295"/>
    <w:rsid w:val="00E83D8B"/>
    <w:rsid w:val="00E84734"/>
    <w:rsid w:val="00E84971"/>
    <w:rsid w:val="00E85D96"/>
    <w:rsid w:val="00E86390"/>
    <w:rsid w:val="00E864D2"/>
    <w:rsid w:val="00E8745F"/>
    <w:rsid w:val="00E90698"/>
    <w:rsid w:val="00E90E18"/>
    <w:rsid w:val="00E91A10"/>
    <w:rsid w:val="00E97353"/>
    <w:rsid w:val="00EA47FD"/>
    <w:rsid w:val="00EA65CD"/>
    <w:rsid w:val="00EA7025"/>
    <w:rsid w:val="00EA7D71"/>
    <w:rsid w:val="00EB15D1"/>
    <w:rsid w:val="00EB1EEF"/>
    <w:rsid w:val="00EB28A2"/>
    <w:rsid w:val="00EB29C5"/>
    <w:rsid w:val="00EB3F82"/>
    <w:rsid w:val="00EB4149"/>
    <w:rsid w:val="00EB55CB"/>
    <w:rsid w:val="00EB67E5"/>
    <w:rsid w:val="00EC0459"/>
    <w:rsid w:val="00EC2B9E"/>
    <w:rsid w:val="00EC5B5B"/>
    <w:rsid w:val="00EC5C4A"/>
    <w:rsid w:val="00EC6E5B"/>
    <w:rsid w:val="00EC7833"/>
    <w:rsid w:val="00EC78E4"/>
    <w:rsid w:val="00ED03B9"/>
    <w:rsid w:val="00ED4C2B"/>
    <w:rsid w:val="00ED6253"/>
    <w:rsid w:val="00ED6411"/>
    <w:rsid w:val="00ED65DF"/>
    <w:rsid w:val="00ED6C94"/>
    <w:rsid w:val="00EE16B4"/>
    <w:rsid w:val="00EE19DE"/>
    <w:rsid w:val="00EE2185"/>
    <w:rsid w:val="00EE276D"/>
    <w:rsid w:val="00EE2EDD"/>
    <w:rsid w:val="00EE4C1B"/>
    <w:rsid w:val="00EE4C3E"/>
    <w:rsid w:val="00EE6CC5"/>
    <w:rsid w:val="00EE7F3E"/>
    <w:rsid w:val="00EF1138"/>
    <w:rsid w:val="00EF118D"/>
    <w:rsid w:val="00EF1D20"/>
    <w:rsid w:val="00EF2BCF"/>
    <w:rsid w:val="00EF2E25"/>
    <w:rsid w:val="00EF5AFE"/>
    <w:rsid w:val="00EF5B4A"/>
    <w:rsid w:val="00EF7474"/>
    <w:rsid w:val="00F004D9"/>
    <w:rsid w:val="00F03A34"/>
    <w:rsid w:val="00F04045"/>
    <w:rsid w:val="00F0420E"/>
    <w:rsid w:val="00F05DDA"/>
    <w:rsid w:val="00F10BFE"/>
    <w:rsid w:val="00F14B9C"/>
    <w:rsid w:val="00F1510C"/>
    <w:rsid w:val="00F17CAC"/>
    <w:rsid w:val="00F17CC9"/>
    <w:rsid w:val="00F20E8A"/>
    <w:rsid w:val="00F21B57"/>
    <w:rsid w:val="00F2308B"/>
    <w:rsid w:val="00F235EC"/>
    <w:rsid w:val="00F25FF5"/>
    <w:rsid w:val="00F26F46"/>
    <w:rsid w:val="00F2727D"/>
    <w:rsid w:val="00F27F0C"/>
    <w:rsid w:val="00F3251B"/>
    <w:rsid w:val="00F3291F"/>
    <w:rsid w:val="00F42020"/>
    <w:rsid w:val="00F46D4F"/>
    <w:rsid w:val="00F5002B"/>
    <w:rsid w:val="00F53B19"/>
    <w:rsid w:val="00F558CD"/>
    <w:rsid w:val="00F55AC1"/>
    <w:rsid w:val="00F56E8F"/>
    <w:rsid w:val="00F61849"/>
    <w:rsid w:val="00F6227B"/>
    <w:rsid w:val="00F622FB"/>
    <w:rsid w:val="00F63C60"/>
    <w:rsid w:val="00F64CEA"/>
    <w:rsid w:val="00F65E82"/>
    <w:rsid w:val="00F6603F"/>
    <w:rsid w:val="00F71BF2"/>
    <w:rsid w:val="00F71D24"/>
    <w:rsid w:val="00F7267D"/>
    <w:rsid w:val="00F72D8C"/>
    <w:rsid w:val="00F73211"/>
    <w:rsid w:val="00F75040"/>
    <w:rsid w:val="00F7628B"/>
    <w:rsid w:val="00F76666"/>
    <w:rsid w:val="00F839C7"/>
    <w:rsid w:val="00F85232"/>
    <w:rsid w:val="00F860B6"/>
    <w:rsid w:val="00F86A9B"/>
    <w:rsid w:val="00F91248"/>
    <w:rsid w:val="00F92B95"/>
    <w:rsid w:val="00F97E79"/>
    <w:rsid w:val="00FA6661"/>
    <w:rsid w:val="00FB1850"/>
    <w:rsid w:val="00FB3E60"/>
    <w:rsid w:val="00FB5E2E"/>
    <w:rsid w:val="00FB783F"/>
    <w:rsid w:val="00FC3757"/>
    <w:rsid w:val="00FC3954"/>
    <w:rsid w:val="00FC68A2"/>
    <w:rsid w:val="00FC6A19"/>
    <w:rsid w:val="00FD224A"/>
    <w:rsid w:val="00FD250E"/>
    <w:rsid w:val="00FD3D61"/>
    <w:rsid w:val="00FD4530"/>
    <w:rsid w:val="00FD5220"/>
    <w:rsid w:val="00FE3293"/>
    <w:rsid w:val="00FE5D9C"/>
    <w:rsid w:val="00FE67A5"/>
    <w:rsid w:val="00FF01E5"/>
    <w:rsid w:val="00FF4369"/>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2E4A"/>
  <w15:chartTrackingRefBased/>
  <w15:docId w15:val="{01EF1274-0880-4D75-9423-92A15FD1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808"/>
  </w:style>
  <w:style w:type="paragraph" w:styleId="Footer">
    <w:name w:val="footer"/>
    <w:basedOn w:val="Normal"/>
    <w:link w:val="FooterChar"/>
    <w:uiPriority w:val="99"/>
    <w:unhideWhenUsed/>
    <w:rsid w:val="00CB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808"/>
  </w:style>
  <w:style w:type="paragraph" w:styleId="ListParagraph">
    <w:name w:val="List Paragraph"/>
    <w:basedOn w:val="Normal"/>
    <w:uiPriority w:val="34"/>
    <w:qFormat/>
    <w:rsid w:val="005C4E7C"/>
    <w:pPr>
      <w:ind w:left="720"/>
      <w:contextualSpacing/>
    </w:pPr>
  </w:style>
  <w:style w:type="table" w:styleId="TableGrid">
    <w:name w:val="Table Grid"/>
    <w:basedOn w:val="TableNormal"/>
    <w:uiPriority w:val="39"/>
    <w:rsid w:val="00D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292B"/>
    <w:rPr>
      <w:color w:val="808080"/>
    </w:rPr>
  </w:style>
  <w:style w:type="character" w:styleId="Hyperlink">
    <w:name w:val="Hyperlink"/>
    <w:basedOn w:val="DefaultParagraphFont"/>
    <w:uiPriority w:val="99"/>
    <w:unhideWhenUsed/>
    <w:rsid w:val="007C0659"/>
    <w:rPr>
      <w:color w:val="0000FF"/>
      <w:u w:val="single"/>
    </w:rPr>
  </w:style>
  <w:style w:type="paragraph" w:styleId="NormalWeb">
    <w:name w:val="Normal (Web)"/>
    <w:basedOn w:val="Normal"/>
    <w:uiPriority w:val="99"/>
    <w:unhideWhenUsed/>
    <w:rsid w:val="009D6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FC3954"/>
  </w:style>
  <w:style w:type="paragraph" w:customStyle="1" w:styleId="comp">
    <w:name w:val="comp"/>
    <w:basedOn w:val="Normal"/>
    <w:rsid w:val="00A947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726F"/>
    <w:rPr>
      <w:color w:val="605E5C"/>
      <w:shd w:val="clear" w:color="auto" w:fill="E1DFDD"/>
    </w:rPr>
  </w:style>
  <w:style w:type="paragraph" w:styleId="BalloonText">
    <w:name w:val="Balloon Text"/>
    <w:basedOn w:val="Normal"/>
    <w:link w:val="BalloonTextChar"/>
    <w:uiPriority w:val="99"/>
    <w:semiHidden/>
    <w:unhideWhenUsed/>
    <w:rsid w:val="0095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6F"/>
    <w:rPr>
      <w:rFonts w:ascii="Segoe UI" w:hAnsi="Segoe UI" w:cs="Segoe UI"/>
      <w:sz w:val="18"/>
      <w:szCs w:val="18"/>
    </w:rPr>
  </w:style>
  <w:style w:type="character" w:styleId="Strong">
    <w:name w:val="Strong"/>
    <w:basedOn w:val="DefaultParagraphFont"/>
    <w:uiPriority w:val="22"/>
    <w:qFormat/>
    <w:rsid w:val="00135796"/>
    <w:rPr>
      <w:b/>
      <w:bCs/>
    </w:rPr>
  </w:style>
  <w:style w:type="paragraph" w:customStyle="1" w:styleId="paranormaltext">
    <w:name w:val="paranormaltext"/>
    <w:basedOn w:val="Normal"/>
    <w:rsid w:val="00BC2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6F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B7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430">
      <w:bodyDiv w:val="1"/>
      <w:marLeft w:val="0"/>
      <w:marRight w:val="0"/>
      <w:marTop w:val="0"/>
      <w:marBottom w:val="0"/>
      <w:divBdr>
        <w:top w:val="none" w:sz="0" w:space="0" w:color="auto"/>
        <w:left w:val="none" w:sz="0" w:space="0" w:color="auto"/>
        <w:bottom w:val="none" w:sz="0" w:space="0" w:color="auto"/>
        <w:right w:val="none" w:sz="0" w:space="0" w:color="auto"/>
      </w:divBdr>
    </w:div>
    <w:div w:id="202639651">
      <w:bodyDiv w:val="1"/>
      <w:marLeft w:val="0"/>
      <w:marRight w:val="0"/>
      <w:marTop w:val="0"/>
      <w:marBottom w:val="0"/>
      <w:divBdr>
        <w:top w:val="none" w:sz="0" w:space="0" w:color="auto"/>
        <w:left w:val="none" w:sz="0" w:space="0" w:color="auto"/>
        <w:bottom w:val="none" w:sz="0" w:space="0" w:color="auto"/>
        <w:right w:val="none" w:sz="0" w:space="0" w:color="auto"/>
      </w:divBdr>
    </w:div>
    <w:div w:id="229921917">
      <w:bodyDiv w:val="1"/>
      <w:marLeft w:val="0"/>
      <w:marRight w:val="0"/>
      <w:marTop w:val="0"/>
      <w:marBottom w:val="0"/>
      <w:divBdr>
        <w:top w:val="none" w:sz="0" w:space="0" w:color="auto"/>
        <w:left w:val="none" w:sz="0" w:space="0" w:color="auto"/>
        <w:bottom w:val="none" w:sz="0" w:space="0" w:color="auto"/>
        <w:right w:val="none" w:sz="0" w:space="0" w:color="auto"/>
      </w:divBdr>
    </w:div>
    <w:div w:id="309023926">
      <w:bodyDiv w:val="1"/>
      <w:marLeft w:val="0"/>
      <w:marRight w:val="0"/>
      <w:marTop w:val="0"/>
      <w:marBottom w:val="0"/>
      <w:divBdr>
        <w:top w:val="none" w:sz="0" w:space="0" w:color="auto"/>
        <w:left w:val="none" w:sz="0" w:space="0" w:color="auto"/>
        <w:bottom w:val="none" w:sz="0" w:space="0" w:color="auto"/>
        <w:right w:val="none" w:sz="0" w:space="0" w:color="auto"/>
      </w:divBdr>
    </w:div>
    <w:div w:id="324553875">
      <w:bodyDiv w:val="1"/>
      <w:marLeft w:val="0"/>
      <w:marRight w:val="0"/>
      <w:marTop w:val="0"/>
      <w:marBottom w:val="0"/>
      <w:divBdr>
        <w:top w:val="none" w:sz="0" w:space="0" w:color="auto"/>
        <w:left w:val="none" w:sz="0" w:space="0" w:color="auto"/>
        <w:bottom w:val="none" w:sz="0" w:space="0" w:color="auto"/>
        <w:right w:val="none" w:sz="0" w:space="0" w:color="auto"/>
      </w:divBdr>
    </w:div>
    <w:div w:id="339429880">
      <w:bodyDiv w:val="1"/>
      <w:marLeft w:val="0"/>
      <w:marRight w:val="0"/>
      <w:marTop w:val="0"/>
      <w:marBottom w:val="0"/>
      <w:divBdr>
        <w:top w:val="none" w:sz="0" w:space="0" w:color="auto"/>
        <w:left w:val="none" w:sz="0" w:space="0" w:color="auto"/>
        <w:bottom w:val="none" w:sz="0" w:space="0" w:color="auto"/>
        <w:right w:val="none" w:sz="0" w:space="0" w:color="auto"/>
      </w:divBdr>
    </w:div>
    <w:div w:id="352197303">
      <w:bodyDiv w:val="1"/>
      <w:marLeft w:val="0"/>
      <w:marRight w:val="0"/>
      <w:marTop w:val="0"/>
      <w:marBottom w:val="0"/>
      <w:divBdr>
        <w:top w:val="none" w:sz="0" w:space="0" w:color="auto"/>
        <w:left w:val="none" w:sz="0" w:space="0" w:color="auto"/>
        <w:bottom w:val="none" w:sz="0" w:space="0" w:color="auto"/>
        <w:right w:val="none" w:sz="0" w:space="0" w:color="auto"/>
      </w:divBdr>
    </w:div>
    <w:div w:id="361250813">
      <w:bodyDiv w:val="1"/>
      <w:marLeft w:val="0"/>
      <w:marRight w:val="0"/>
      <w:marTop w:val="0"/>
      <w:marBottom w:val="0"/>
      <w:divBdr>
        <w:top w:val="none" w:sz="0" w:space="0" w:color="auto"/>
        <w:left w:val="none" w:sz="0" w:space="0" w:color="auto"/>
        <w:bottom w:val="none" w:sz="0" w:space="0" w:color="auto"/>
        <w:right w:val="none" w:sz="0" w:space="0" w:color="auto"/>
      </w:divBdr>
    </w:div>
    <w:div w:id="414790962">
      <w:bodyDiv w:val="1"/>
      <w:marLeft w:val="0"/>
      <w:marRight w:val="0"/>
      <w:marTop w:val="0"/>
      <w:marBottom w:val="0"/>
      <w:divBdr>
        <w:top w:val="none" w:sz="0" w:space="0" w:color="auto"/>
        <w:left w:val="none" w:sz="0" w:space="0" w:color="auto"/>
        <w:bottom w:val="none" w:sz="0" w:space="0" w:color="auto"/>
        <w:right w:val="none" w:sz="0" w:space="0" w:color="auto"/>
      </w:divBdr>
    </w:div>
    <w:div w:id="538474562">
      <w:bodyDiv w:val="1"/>
      <w:marLeft w:val="0"/>
      <w:marRight w:val="0"/>
      <w:marTop w:val="0"/>
      <w:marBottom w:val="0"/>
      <w:divBdr>
        <w:top w:val="none" w:sz="0" w:space="0" w:color="auto"/>
        <w:left w:val="none" w:sz="0" w:space="0" w:color="auto"/>
        <w:bottom w:val="none" w:sz="0" w:space="0" w:color="auto"/>
        <w:right w:val="none" w:sz="0" w:space="0" w:color="auto"/>
      </w:divBdr>
    </w:div>
    <w:div w:id="576477355">
      <w:bodyDiv w:val="1"/>
      <w:marLeft w:val="0"/>
      <w:marRight w:val="0"/>
      <w:marTop w:val="0"/>
      <w:marBottom w:val="0"/>
      <w:divBdr>
        <w:top w:val="none" w:sz="0" w:space="0" w:color="auto"/>
        <w:left w:val="none" w:sz="0" w:space="0" w:color="auto"/>
        <w:bottom w:val="none" w:sz="0" w:space="0" w:color="auto"/>
        <w:right w:val="none" w:sz="0" w:space="0" w:color="auto"/>
      </w:divBdr>
    </w:div>
    <w:div w:id="602035743">
      <w:bodyDiv w:val="1"/>
      <w:marLeft w:val="0"/>
      <w:marRight w:val="0"/>
      <w:marTop w:val="0"/>
      <w:marBottom w:val="0"/>
      <w:divBdr>
        <w:top w:val="none" w:sz="0" w:space="0" w:color="auto"/>
        <w:left w:val="none" w:sz="0" w:space="0" w:color="auto"/>
        <w:bottom w:val="none" w:sz="0" w:space="0" w:color="auto"/>
        <w:right w:val="none" w:sz="0" w:space="0" w:color="auto"/>
      </w:divBdr>
    </w:div>
    <w:div w:id="670911489">
      <w:bodyDiv w:val="1"/>
      <w:marLeft w:val="0"/>
      <w:marRight w:val="0"/>
      <w:marTop w:val="0"/>
      <w:marBottom w:val="0"/>
      <w:divBdr>
        <w:top w:val="none" w:sz="0" w:space="0" w:color="auto"/>
        <w:left w:val="none" w:sz="0" w:space="0" w:color="auto"/>
        <w:bottom w:val="none" w:sz="0" w:space="0" w:color="auto"/>
        <w:right w:val="none" w:sz="0" w:space="0" w:color="auto"/>
      </w:divBdr>
    </w:div>
    <w:div w:id="784033659">
      <w:bodyDiv w:val="1"/>
      <w:marLeft w:val="0"/>
      <w:marRight w:val="0"/>
      <w:marTop w:val="0"/>
      <w:marBottom w:val="0"/>
      <w:divBdr>
        <w:top w:val="none" w:sz="0" w:space="0" w:color="auto"/>
        <w:left w:val="none" w:sz="0" w:space="0" w:color="auto"/>
        <w:bottom w:val="none" w:sz="0" w:space="0" w:color="auto"/>
        <w:right w:val="none" w:sz="0" w:space="0" w:color="auto"/>
      </w:divBdr>
    </w:div>
    <w:div w:id="1002198480">
      <w:bodyDiv w:val="1"/>
      <w:marLeft w:val="0"/>
      <w:marRight w:val="0"/>
      <w:marTop w:val="0"/>
      <w:marBottom w:val="0"/>
      <w:divBdr>
        <w:top w:val="none" w:sz="0" w:space="0" w:color="auto"/>
        <w:left w:val="none" w:sz="0" w:space="0" w:color="auto"/>
        <w:bottom w:val="none" w:sz="0" w:space="0" w:color="auto"/>
        <w:right w:val="none" w:sz="0" w:space="0" w:color="auto"/>
      </w:divBdr>
    </w:div>
    <w:div w:id="1075011250">
      <w:bodyDiv w:val="1"/>
      <w:marLeft w:val="0"/>
      <w:marRight w:val="0"/>
      <w:marTop w:val="0"/>
      <w:marBottom w:val="0"/>
      <w:divBdr>
        <w:top w:val="none" w:sz="0" w:space="0" w:color="auto"/>
        <w:left w:val="none" w:sz="0" w:space="0" w:color="auto"/>
        <w:bottom w:val="none" w:sz="0" w:space="0" w:color="auto"/>
        <w:right w:val="none" w:sz="0" w:space="0" w:color="auto"/>
      </w:divBdr>
    </w:div>
    <w:div w:id="1115100420">
      <w:bodyDiv w:val="1"/>
      <w:marLeft w:val="0"/>
      <w:marRight w:val="0"/>
      <w:marTop w:val="0"/>
      <w:marBottom w:val="0"/>
      <w:divBdr>
        <w:top w:val="none" w:sz="0" w:space="0" w:color="auto"/>
        <w:left w:val="none" w:sz="0" w:space="0" w:color="auto"/>
        <w:bottom w:val="none" w:sz="0" w:space="0" w:color="auto"/>
        <w:right w:val="none" w:sz="0" w:space="0" w:color="auto"/>
      </w:divBdr>
    </w:div>
    <w:div w:id="1165051304">
      <w:bodyDiv w:val="1"/>
      <w:marLeft w:val="0"/>
      <w:marRight w:val="0"/>
      <w:marTop w:val="0"/>
      <w:marBottom w:val="0"/>
      <w:divBdr>
        <w:top w:val="none" w:sz="0" w:space="0" w:color="auto"/>
        <w:left w:val="none" w:sz="0" w:space="0" w:color="auto"/>
        <w:bottom w:val="none" w:sz="0" w:space="0" w:color="auto"/>
        <w:right w:val="none" w:sz="0" w:space="0" w:color="auto"/>
      </w:divBdr>
    </w:div>
    <w:div w:id="1210454233">
      <w:bodyDiv w:val="1"/>
      <w:marLeft w:val="0"/>
      <w:marRight w:val="0"/>
      <w:marTop w:val="0"/>
      <w:marBottom w:val="0"/>
      <w:divBdr>
        <w:top w:val="none" w:sz="0" w:space="0" w:color="auto"/>
        <w:left w:val="none" w:sz="0" w:space="0" w:color="auto"/>
        <w:bottom w:val="none" w:sz="0" w:space="0" w:color="auto"/>
        <w:right w:val="none" w:sz="0" w:space="0" w:color="auto"/>
      </w:divBdr>
    </w:div>
    <w:div w:id="1310748497">
      <w:bodyDiv w:val="1"/>
      <w:marLeft w:val="0"/>
      <w:marRight w:val="0"/>
      <w:marTop w:val="0"/>
      <w:marBottom w:val="0"/>
      <w:divBdr>
        <w:top w:val="none" w:sz="0" w:space="0" w:color="auto"/>
        <w:left w:val="none" w:sz="0" w:space="0" w:color="auto"/>
        <w:bottom w:val="none" w:sz="0" w:space="0" w:color="auto"/>
        <w:right w:val="none" w:sz="0" w:space="0" w:color="auto"/>
      </w:divBdr>
    </w:div>
    <w:div w:id="1351445034">
      <w:bodyDiv w:val="1"/>
      <w:marLeft w:val="0"/>
      <w:marRight w:val="0"/>
      <w:marTop w:val="0"/>
      <w:marBottom w:val="0"/>
      <w:divBdr>
        <w:top w:val="none" w:sz="0" w:space="0" w:color="auto"/>
        <w:left w:val="none" w:sz="0" w:space="0" w:color="auto"/>
        <w:bottom w:val="none" w:sz="0" w:space="0" w:color="auto"/>
        <w:right w:val="none" w:sz="0" w:space="0" w:color="auto"/>
      </w:divBdr>
    </w:div>
    <w:div w:id="1525702768">
      <w:bodyDiv w:val="1"/>
      <w:marLeft w:val="0"/>
      <w:marRight w:val="0"/>
      <w:marTop w:val="0"/>
      <w:marBottom w:val="0"/>
      <w:divBdr>
        <w:top w:val="none" w:sz="0" w:space="0" w:color="auto"/>
        <w:left w:val="none" w:sz="0" w:space="0" w:color="auto"/>
        <w:bottom w:val="none" w:sz="0" w:space="0" w:color="auto"/>
        <w:right w:val="none" w:sz="0" w:space="0" w:color="auto"/>
      </w:divBdr>
    </w:div>
    <w:div w:id="1557743459">
      <w:bodyDiv w:val="1"/>
      <w:marLeft w:val="0"/>
      <w:marRight w:val="0"/>
      <w:marTop w:val="0"/>
      <w:marBottom w:val="0"/>
      <w:divBdr>
        <w:top w:val="none" w:sz="0" w:space="0" w:color="auto"/>
        <w:left w:val="none" w:sz="0" w:space="0" w:color="auto"/>
        <w:bottom w:val="none" w:sz="0" w:space="0" w:color="auto"/>
        <w:right w:val="none" w:sz="0" w:space="0" w:color="auto"/>
      </w:divBdr>
    </w:div>
    <w:div w:id="1570111510">
      <w:bodyDiv w:val="1"/>
      <w:marLeft w:val="0"/>
      <w:marRight w:val="0"/>
      <w:marTop w:val="0"/>
      <w:marBottom w:val="0"/>
      <w:divBdr>
        <w:top w:val="none" w:sz="0" w:space="0" w:color="auto"/>
        <w:left w:val="none" w:sz="0" w:space="0" w:color="auto"/>
        <w:bottom w:val="none" w:sz="0" w:space="0" w:color="auto"/>
        <w:right w:val="none" w:sz="0" w:space="0" w:color="auto"/>
      </w:divBdr>
    </w:div>
    <w:div w:id="1610816964">
      <w:bodyDiv w:val="1"/>
      <w:marLeft w:val="0"/>
      <w:marRight w:val="0"/>
      <w:marTop w:val="0"/>
      <w:marBottom w:val="0"/>
      <w:divBdr>
        <w:top w:val="none" w:sz="0" w:space="0" w:color="auto"/>
        <w:left w:val="none" w:sz="0" w:space="0" w:color="auto"/>
        <w:bottom w:val="none" w:sz="0" w:space="0" w:color="auto"/>
        <w:right w:val="none" w:sz="0" w:space="0" w:color="auto"/>
      </w:divBdr>
    </w:div>
    <w:div w:id="1819494320">
      <w:bodyDiv w:val="1"/>
      <w:marLeft w:val="0"/>
      <w:marRight w:val="0"/>
      <w:marTop w:val="0"/>
      <w:marBottom w:val="0"/>
      <w:divBdr>
        <w:top w:val="none" w:sz="0" w:space="0" w:color="auto"/>
        <w:left w:val="none" w:sz="0" w:space="0" w:color="auto"/>
        <w:bottom w:val="none" w:sz="0" w:space="0" w:color="auto"/>
        <w:right w:val="none" w:sz="0" w:space="0" w:color="auto"/>
      </w:divBdr>
    </w:div>
    <w:div w:id="1957985152">
      <w:bodyDiv w:val="1"/>
      <w:marLeft w:val="0"/>
      <w:marRight w:val="0"/>
      <w:marTop w:val="0"/>
      <w:marBottom w:val="0"/>
      <w:divBdr>
        <w:top w:val="none" w:sz="0" w:space="0" w:color="auto"/>
        <w:left w:val="none" w:sz="0" w:space="0" w:color="auto"/>
        <w:bottom w:val="none" w:sz="0" w:space="0" w:color="auto"/>
        <w:right w:val="none" w:sz="0" w:space="0" w:color="auto"/>
      </w:divBdr>
      <w:divsChild>
        <w:div w:id="1915123745">
          <w:marLeft w:val="0"/>
          <w:marRight w:val="120"/>
          <w:marTop w:val="0"/>
          <w:marBottom w:val="0"/>
          <w:divBdr>
            <w:top w:val="none" w:sz="0" w:space="0" w:color="auto"/>
            <w:left w:val="none" w:sz="0" w:space="0" w:color="auto"/>
            <w:bottom w:val="none" w:sz="0" w:space="0" w:color="auto"/>
            <w:right w:val="none" w:sz="0" w:space="0" w:color="auto"/>
          </w:divBdr>
        </w:div>
        <w:div w:id="590117616">
          <w:marLeft w:val="0"/>
          <w:marRight w:val="120"/>
          <w:marTop w:val="0"/>
          <w:marBottom w:val="0"/>
          <w:divBdr>
            <w:top w:val="none" w:sz="0" w:space="0" w:color="auto"/>
            <w:left w:val="none" w:sz="0" w:space="0" w:color="auto"/>
            <w:bottom w:val="none" w:sz="0" w:space="0" w:color="auto"/>
            <w:right w:val="none" w:sz="0" w:space="0" w:color="auto"/>
          </w:divBdr>
        </w:div>
        <w:div w:id="99566881">
          <w:marLeft w:val="0"/>
          <w:marRight w:val="120"/>
          <w:marTop w:val="0"/>
          <w:marBottom w:val="0"/>
          <w:divBdr>
            <w:top w:val="none" w:sz="0" w:space="0" w:color="auto"/>
            <w:left w:val="none" w:sz="0" w:space="0" w:color="auto"/>
            <w:bottom w:val="none" w:sz="0" w:space="0" w:color="auto"/>
            <w:right w:val="none" w:sz="0" w:space="0" w:color="auto"/>
          </w:divBdr>
        </w:div>
      </w:divsChild>
    </w:div>
    <w:div w:id="2085644721">
      <w:bodyDiv w:val="1"/>
      <w:marLeft w:val="0"/>
      <w:marRight w:val="0"/>
      <w:marTop w:val="0"/>
      <w:marBottom w:val="0"/>
      <w:divBdr>
        <w:top w:val="none" w:sz="0" w:space="0" w:color="auto"/>
        <w:left w:val="none" w:sz="0" w:space="0" w:color="auto"/>
        <w:bottom w:val="none" w:sz="0" w:space="0" w:color="auto"/>
        <w:right w:val="none" w:sz="0" w:space="0" w:color="auto"/>
      </w:divBdr>
    </w:div>
    <w:div w:id="21376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estopedia.com/terms/u/us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f/foreign-exchang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big-mac-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Canad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B545-76F9-4DF0-AD84-DB85AD67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52</Pages>
  <Words>22893</Words>
  <Characters>130492</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4</cp:revision>
  <cp:lastPrinted>2021-06-20T04:22:00Z</cp:lastPrinted>
  <dcterms:created xsi:type="dcterms:W3CDTF">2021-07-11T00:00:00Z</dcterms:created>
  <dcterms:modified xsi:type="dcterms:W3CDTF">2021-07-11T18:00:00Z</dcterms:modified>
</cp:coreProperties>
</file>